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85FB2" w14:textId="77777777" w:rsidR="00720F88" w:rsidRDefault="00720F88" w:rsidP="00720F88">
      <w:pPr>
        <w:ind w:left="-284"/>
        <w:jc w:val="center"/>
      </w:pPr>
      <w:r w:rsidRPr="00B458F9">
        <w:rPr>
          <w:noProof/>
          <w:lang w:eastAsia="en-GB"/>
        </w:rPr>
        <w:drawing>
          <wp:inline distT="0" distB="0" distL="0" distR="0" wp14:anchorId="161DF032" wp14:editId="15945C19">
            <wp:extent cx="556260" cy="599049"/>
            <wp:effectExtent l="0" t="0" r="0" b="0"/>
            <wp:docPr id="3" name="Picture 2" descr="Pangbourne Parish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ngbourne Parish Council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6814" cy="599645"/>
                    </a:xfrm>
                    <a:prstGeom prst="rect">
                      <a:avLst/>
                    </a:prstGeom>
                    <a:noFill/>
                    <a:ln>
                      <a:noFill/>
                    </a:ln>
                  </pic:spPr>
                </pic:pic>
              </a:graphicData>
            </a:graphic>
          </wp:inline>
        </w:drawing>
      </w:r>
    </w:p>
    <w:p w14:paraId="16621603" w14:textId="77777777" w:rsidR="00720F88" w:rsidRPr="00B458F9" w:rsidRDefault="00720F88" w:rsidP="00720F88">
      <w:pPr>
        <w:ind w:left="-284"/>
        <w:jc w:val="center"/>
      </w:pPr>
    </w:p>
    <w:p w14:paraId="297C06CF" w14:textId="77777777" w:rsidR="00720F88" w:rsidRDefault="00720F88" w:rsidP="00720F88">
      <w:pPr>
        <w:pStyle w:val="Title"/>
        <w:ind w:left="-284"/>
        <w:rPr>
          <w:rFonts w:ascii="Arial" w:hAnsi="Arial" w:cs="Arial"/>
        </w:rPr>
      </w:pPr>
      <w:r>
        <w:rPr>
          <w:rFonts w:ascii="Arial" w:hAnsi="Arial" w:cs="Arial"/>
        </w:rPr>
        <w:t>PANGBOURNE PARISH COUNCIL</w:t>
      </w:r>
    </w:p>
    <w:p w14:paraId="2B45BA86" w14:textId="4050E035" w:rsidR="00720F88" w:rsidRDefault="00720F88" w:rsidP="00720F88">
      <w:pPr>
        <w:pStyle w:val="Title"/>
        <w:ind w:left="-284"/>
        <w:rPr>
          <w:rFonts w:ascii="Arial" w:hAnsi="Arial" w:cs="Arial"/>
        </w:rPr>
      </w:pPr>
      <w:r>
        <w:rPr>
          <w:rFonts w:ascii="Arial" w:hAnsi="Arial" w:cs="Arial"/>
        </w:rPr>
        <w:t>VILLAGE HALL COMMITTEE MINUTES</w:t>
      </w:r>
    </w:p>
    <w:p w14:paraId="1CA943B6" w14:textId="77777777" w:rsidR="00B53182" w:rsidRPr="00720F88" w:rsidRDefault="00B53182" w:rsidP="00720F88">
      <w:pPr>
        <w:pStyle w:val="Title"/>
        <w:pBdr>
          <w:bottom w:val="single" w:sz="18" w:space="1" w:color="auto"/>
        </w:pBdr>
        <w:ind w:left="-284"/>
        <w:rPr>
          <w:rFonts w:ascii="Arial" w:hAnsi="Arial" w:cs="Arial"/>
        </w:rPr>
      </w:pPr>
    </w:p>
    <w:p w14:paraId="0BC9A904" w14:textId="77777777" w:rsidR="00F146D7" w:rsidRPr="00720F88" w:rsidRDefault="00F146D7" w:rsidP="00720F88">
      <w:pPr>
        <w:ind w:left="-284"/>
        <w:rPr>
          <w:rFonts w:ascii="Arial" w:hAnsi="Arial" w:cs="Arial"/>
          <w:sz w:val="20"/>
          <w:szCs w:val="20"/>
        </w:rPr>
      </w:pPr>
    </w:p>
    <w:p w14:paraId="6EB339A9" w14:textId="6302EABA" w:rsidR="00F05749" w:rsidRPr="00720F88" w:rsidRDefault="00F05749" w:rsidP="00720F88">
      <w:pPr>
        <w:ind w:left="-284"/>
        <w:rPr>
          <w:rFonts w:ascii="Arial" w:hAnsi="Arial" w:cs="Arial"/>
          <w:sz w:val="20"/>
          <w:szCs w:val="20"/>
        </w:rPr>
      </w:pPr>
      <w:r w:rsidRPr="00720F88">
        <w:rPr>
          <w:rFonts w:ascii="Arial" w:hAnsi="Arial" w:cs="Arial"/>
          <w:sz w:val="20"/>
          <w:szCs w:val="20"/>
        </w:rPr>
        <w:t xml:space="preserve">At a meeting of the Village Hall Committee held </w:t>
      </w:r>
      <w:r w:rsidR="00394282" w:rsidRPr="00720F88">
        <w:rPr>
          <w:rFonts w:ascii="Arial" w:hAnsi="Arial" w:cs="Arial"/>
          <w:sz w:val="20"/>
          <w:szCs w:val="20"/>
        </w:rPr>
        <w:t>at Pangbourne Village Hall</w:t>
      </w:r>
      <w:r w:rsidRPr="00720F88">
        <w:rPr>
          <w:rFonts w:ascii="Arial" w:hAnsi="Arial" w:cs="Arial"/>
          <w:sz w:val="20"/>
          <w:szCs w:val="20"/>
        </w:rPr>
        <w:t xml:space="preserve"> on </w:t>
      </w:r>
      <w:r w:rsidR="00B53182" w:rsidRPr="00720F88">
        <w:rPr>
          <w:rFonts w:ascii="Arial" w:hAnsi="Arial" w:cs="Arial"/>
          <w:b/>
          <w:bCs/>
          <w:sz w:val="20"/>
          <w:szCs w:val="20"/>
        </w:rPr>
        <w:t xml:space="preserve">Wednesday </w:t>
      </w:r>
      <w:r w:rsidR="00AC7C7E" w:rsidRPr="00720F88">
        <w:rPr>
          <w:rFonts w:ascii="Arial" w:hAnsi="Arial" w:cs="Arial"/>
          <w:b/>
          <w:bCs/>
          <w:sz w:val="20"/>
          <w:szCs w:val="20"/>
        </w:rPr>
        <w:t>17 January</w:t>
      </w:r>
      <w:r w:rsidR="00E517DF" w:rsidRPr="00720F88">
        <w:rPr>
          <w:rFonts w:ascii="Arial" w:hAnsi="Arial" w:cs="Arial"/>
          <w:sz w:val="20"/>
          <w:szCs w:val="20"/>
        </w:rPr>
        <w:t xml:space="preserve"> </w:t>
      </w:r>
      <w:r w:rsidRPr="00720F88">
        <w:rPr>
          <w:rFonts w:ascii="Arial" w:hAnsi="Arial" w:cs="Arial"/>
          <w:b/>
          <w:bCs/>
          <w:sz w:val="20"/>
          <w:szCs w:val="20"/>
        </w:rPr>
        <w:t>20</w:t>
      </w:r>
      <w:r w:rsidR="00D2692F" w:rsidRPr="00720F88">
        <w:rPr>
          <w:rFonts w:ascii="Arial" w:hAnsi="Arial" w:cs="Arial"/>
          <w:b/>
          <w:bCs/>
          <w:sz w:val="20"/>
          <w:szCs w:val="20"/>
        </w:rPr>
        <w:t>2</w:t>
      </w:r>
      <w:r w:rsidR="00AC7C7E" w:rsidRPr="00720F88">
        <w:rPr>
          <w:rFonts w:ascii="Arial" w:hAnsi="Arial" w:cs="Arial"/>
          <w:b/>
          <w:bCs/>
          <w:sz w:val="20"/>
          <w:szCs w:val="20"/>
        </w:rPr>
        <w:t>4</w:t>
      </w:r>
      <w:r w:rsidRPr="00720F88">
        <w:rPr>
          <w:rFonts w:ascii="Arial" w:hAnsi="Arial" w:cs="Arial"/>
          <w:sz w:val="20"/>
          <w:szCs w:val="20"/>
        </w:rPr>
        <w:t xml:space="preserve"> commencing at </w:t>
      </w:r>
      <w:r w:rsidR="003E2F06" w:rsidRPr="00720F88">
        <w:rPr>
          <w:rFonts w:ascii="Arial" w:hAnsi="Arial" w:cs="Arial"/>
          <w:sz w:val="20"/>
          <w:szCs w:val="20"/>
        </w:rPr>
        <w:t>6.30</w:t>
      </w:r>
      <w:r w:rsidRPr="00720F88">
        <w:rPr>
          <w:rFonts w:ascii="Arial" w:hAnsi="Arial" w:cs="Arial"/>
          <w:sz w:val="20"/>
          <w:szCs w:val="20"/>
        </w:rPr>
        <w:t>pm.</w:t>
      </w:r>
    </w:p>
    <w:p w14:paraId="6CB7F676" w14:textId="77777777" w:rsidR="00F05749" w:rsidRPr="00720F88" w:rsidRDefault="00F05749" w:rsidP="00720F88">
      <w:pPr>
        <w:ind w:left="-284"/>
        <w:rPr>
          <w:rFonts w:ascii="Arial" w:hAnsi="Arial" w:cs="Arial"/>
          <w:sz w:val="20"/>
          <w:szCs w:val="20"/>
        </w:rPr>
      </w:pPr>
    </w:p>
    <w:p w14:paraId="3969EEC9" w14:textId="77777777" w:rsidR="00720F88" w:rsidRDefault="00F05749" w:rsidP="00720F88">
      <w:pPr>
        <w:tabs>
          <w:tab w:val="left" w:pos="1418"/>
        </w:tabs>
        <w:ind w:left="-284"/>
        <w:rPr>
          <w:rFonts w:ascii="Arial" w:hAnsi="Arial" w:cs="Arial"/>
          <w:sz w:val="20"/>
          <w:szCs w:val="20"/>
        </w:rPr>
      </w:pPr>
      <w:r w:rsidRPr="00720F88">
        <w:rPr>
          <w:rFonts w:ascii="Arial" w:hAnsi="Arial" w:cs="Arial"/>
          <w:sz w:val="20"/>
          <w:szCs w:val="20"/>
        </w:rPr>
        <w:t>Present:</w:t>
      </w:r>
      <w:r w:rsidR="00D06C91" w:rsidRPr="00720F88">
        <w:rPr>
          <w:rFonts w:ascii="Arial" w:hAnsi="Arial" w:cs="Arial"/>
          <w:sz w:val="20"/>
          <w:szCs w:val="20"/>
        </w:rPr>
        <w:tab/>
      </w:r>
      <w:r w:rsidR="00A91B5A" w:rsidRPr="00720F88">
        <w:rPr>
          <w:rFonts w:ascii="Arial" w:hAnsi="Arial" w:cs="Arial"/>
          <w:sz w:val="20"/>
          <w:szCs w:val="20"/>
        </w:rPr>
        <w:t xml:space="preserve">I. Walker, </w:t>
      </w:r>
      <w:r w:rsidR="00E517DF" w:rsidRPr="00720F88">
        <w:rPr>
          <w:rFonts w:ascii="Arial" w:hAnsi="Arial" w:cs="Arial"/>
          <w:sz w:val="20"/>
          <w:szCs w:val="20"/>
        </w:rPr>
        <w:t>J. Higgs,</w:t>
      </w:r>
      <w:r w:rsidR="00CC2126" w:rsidRPr="00720F88">
        <w:rPr>
          <w:rFonts w:ascii="Arial" w:hAnsi="Arial" w:cs="Arial"/>
          <w:sz w:val="20"/>
          <w:szCs w:val="20"/>
        </w:rPr>
        <w:t xml:space="preserve"> </w:t>
      </w:r>
      <w:r w:rsidR="00AC7C7E" w:rsidRPr="00720F88">
        <w:rPr>
          <w:rFonts w:ascii="Arial" w:hAnsi="Arial" w:cs="Arial"/>
          <w:sz w:val="20"/>
          <w:szCs w:val="20"/>
        </w:rPr>
        <w:t>C.</w:t>
      </w:r>
      <w:r w:rsidR="00720F88" w:rsidRPr="00720F88">
        <w:rPr>
          <w:rFonts w:ascii="Arial" w:hAnsi="Arial" w:cs="Arial"/>
          <w:sz w:val="20"/>
          <w:szCs w:val="20"/>
        </w:rPr>
        <w:t xml:space="preserve"> </w:t>
      </w:r>
      <w:r w:rsidR="00AC7C7E" w:rsidRPr="00720F88">
        <w:rPr>
          <w:rFonts w:ascii="Arial" w:hAnsi="Arial" w:cs="Arial"/>
          <w:sz w:val="20"/>
          <w:szCs w:val="20"/>
        </w:rPr>
        <w:t xml:space="preserve">Ellis, </w:t>
      </w:r>
      <w:r w:rsidR="008E5A27" w:rsidRPr="00720F88">
        <w:rPr>
          <w:rFonts w:ascii="Arial" w:hAnsi="Arial" w:cs="Arial"/>
          <w:sz w:val="20"/>
          <w:szCs w:val="20"/>
        </w:rPr>
        <w:t>M. Rimme</w:t>
      </w:r>
      <w:r w:rsidR="00AC7C7E" w:rsidRPr="00720F88">
        <w:rPr>
          <w:rFonts w:ascii="Arial" w:hAnsi="Arial" w:cs="Arial"/>
          <w:sz w:val="20"/>
          <w:szCs w:val="20"/>
        </w:rPr>
        <w:t>r, J.</w:t>
      </w:r>
      <w:r w:rsidR="00720F88" w:rsidRPr="00720F88">
        <w:rPr>
          <w:rFonts w:ascii="Arial" w:hAnsi="Arial" w:cs="Arial"/>
          <w:sz w:val="20"/>
          <w:szCs w:val="20"/>
        </w:rPr>
        <w:t xml:space="preserve"> </w:t>
      </w:r>
      <w:r w:rsidR="00AC7C7E" w:rsidRPr="00720F88">
        <w:rPr>
          <w:rFonts w:ascii="Arial" w:hAnsi="Arial" w:cs="Arial"/>
          <w:sz w:val="20"/>
          <w:szCs w:val="20"/>
        </w:rPr>
        <w:t>Palfrey</w:t>
      </w:r>
    </w:p>
    <w:p w14:paraId="33157160" w14:textId="2FFA58FB" w:rsidR="003F6C89" w:rsidRPr="00720F88" w:rsidRDefault="00720F88" w:rsidP="00720F88">
      <w:pPr>
        <w:tabs>
          <w:tab w:val="left" w:pos="1418"/>
        </w:tabs>
        <w:ind w:left="-284"/>
        <w:rPr>
          <w:rFonts w:ascii="Arial" w:hAnsi="Arial" w:cs="Arial"/>
          <w:sz w:val="20"/>
          <w:szCs w:val="20"/>
        </w:rPr>
      </w:pPr>
      <w:r>
        <w:rPr>
          <w:rFonts w:ascii="Arial" w:hAnsi="Arial" w:cs="Arial"/>
          <w:sz w:val="20"/>
          <w:szCs w:val="20"/>
        </w:rPr>
        <w:tab/>
      </w:r>
      <w:r w:rsidR="00B53182" w:rsidRPr="00720F88">
        <w:rPr>
          <w:rFonts w:ascii="Arial" w:hAnsi="Arial" w:cs="Arial"/>
          <w:sz w:val="20"/>
          <w:szCs w:val="20"/>
        </w:rPr>
        <w:t>L.</w:t>
      </w:r>
      <w:r w:rsidRPr="00720F88">
        <w:rPr>
          <w:rFonts w:ascii="Arial" w:hAnsi="Arial" w:cs="Arial"/>
          <w:sz w:val="20"/>
          <w:szCs w:val="20"/>
        </w:rPr>
        <w:t xml:space="preserve"> </w:t>
      </w:r>
      <w:r w:rsidR="00B53182" w:rsidRPr="00720F88">
        <w:rPr>
          <w:rFonts w:ascii="Arial" w:hAnsi="Arial" w:cs="Arial"/>
          <w:sz w:val="20"/>
          <w:szCs w:val="20"/>
        </w:rPr>
        <w:t>Antonio (Asst</w:t>
      </w:r>
      <w:r w:rsidR="008E5A27" w:rsidRPr="00720F88">
        <w:rPr>
          <w:rFonts w:ascii="Arial" w:hAnsi="Arial" w:cs="Arial"/>
          <w:sz w:val="20"/>
          <w:szCs w:val="20"/>
        </w:rPr>
        <w:t xml:space="preserve"> Clerk)</w:t>
      </w:r>
    </w:p>
    <w:p w14:paraId="7B50EDF8" w14:textId="3DEC251C" w:rsidR="00720F88" w:rsidRPr="00720F88" w:rsidRDefault="003F6C89" w:rsidP="00720F88">
      <w:pPr>
        <w:tabs>
          <w:tab w:val="left" w:pos="1418"/>
        </w:tabs>
        <w:ind w:left="-284"/>
        <w:rPr>
          <w:rFonts w:ascii="Arial" w:hAnsi="Arial" w:cs="Arial"/>
          <w:sz w:val="20"/>
          <w:szCs w:val="20"/>
        </w:rPr>
      </w:pPr>
      <w:r w:rsidRPr="00720F88">
        <w:rPr>
          <w:rFonts w:ascii="Arial" w:hAnsi="Arial" w:cs="Arial"/>
          <w:sz w:val="20"/>
          <w:szCs w:val="20"/>
        </w:rPr>
        <w:t>Apologies:</w:t>
      </w:r>
      <w:r w:rsidR="009A1DAB" w:rsidRPr="00720F88">
        <w:rPr>
          <w:rFonts w:ascii="Arial" w:hAnsi="Arial" w:cs="Arial"/>
          <w:sz w:val="20"/>
          <w:szCs w:val="20"/>
        </w:rPr>
        <w:tab/>
      </w:r>
      <w:r w:rsidR="00AC7C7E" w:rsidRPr="00720F88">
        <w:rPr>
          <w:rFonts w:ascii="Arial" w:hAnsi="Arial" w:cs="Arial"/>
          <w:sz w:val="20"/>
          <w:szCs w:val="20"/>
        </w:rPr>
        <w:t xml:space="preserve">N. Goodwin, </w:t>
      </w:r>
      <w:r w:rsidR="009A22DC" w:rsidRPr="00720F88">
        <w:rPr>
          <w:rFonts w:ascii="Arial" w:hAnsi="Arial" w:cs="Arial"/>
          <w:sz w:val="20"/>
          <w:szCs w:val="20"/>
        </w:rPr>
        <w:t>C.</w:t>
      </w:r>
      <w:r w:rsidR="00720F88" w:rsidRPr="00720F88">
        <w:rPr>
          <w:rFonts w:ascii="Arial" w:hAnsi="Arial" w:cs="Arial"/>
          <w:sz w:val="20"/>
          <w:szCs w:val="20"/>
        </w:rPr>
        <w:t xml:space="preserve"> </w:t>
      </w:r>
      <w:r w:rsidR="009A22DC" w:rsidRPr="00720F88">
        <w:rPr>
          <w:rFonts w:ascii="Arial" w:hAnsi="Arial" w:cs="Arial"/>
          <w:sz w:val="20"/>
          <w:szCs w:val="20"/>
        </w:rPr>
        <w:t>Williams</w:t>
      </w:r>
    </w:p>
    <w:p w14:paraId="220AC515" w14:textId="6AC63DAD" w:rsidR="00D06C91" w:rsidRPr="00720F88" w:rsidRDefault="009A1DAB" w:rsidP="00720F88">
      <w:pPr>
        <w:tabs>
          <w:tab w:val="left" w:pos="1418"/>
        </w:tabs>
        <w:ind w:left="-284"/>
        <w:rPr>
          <w:rFonts w:ascii="Arial" w:hAnsi="Arial" w:cs="Arial"/>
          <w:sz w:val="20"/>
          <w:szCs w:val="20"/>
          <w:lang w:val="it-IT"/>
        </w:rPr>
      </w:pPr>
      <w:r w:rsidRPr="00720F88">
        <w:rPr>
          <w:rFonts w:ascii="Arial" w:hAnsi="Arial" w:cs="Arial"/>
          <w:sz w:val="20"/>
          <w:szCs w:val="20"/>
          <w:lang w:val="it-IT"/>
        </w:rPr>
        <w:t>M.O.P:</w:t>
      </w:r>
      <w:r w:rsidRPr="00720F88">
        <w:rPr>
          <w:rFonts w:ascii="Arial" w:hAnsi="Arial" w:cs="Arial"/>
          <w:sz w:val="20"/>
          <w:szCs w:val="20"/>
          <w:lang w:val="it-IT"/>
        </w:rPr>
        <w:tab/>
      </w:r>
      <w:r w:rsidR="00CC2126" w:rsidRPr="00720F88">
        <w:rPr>
          <w:rFonts w:ascii="Arial" w:hAnsi="Arial" w:cs="Arial"/>
          <w:sz w:val="20"/>
          <w:szCs w:val="20"/>
          <w:lang w:val="it-IT"/>
        </w:rPr>
        <w:t>None</w:t>
      </w:r>
    </w:p>
    <w:p w14:paraId="4EBD6748" w14:textId="5B8AF81D" w:rsidR="00F05749" w:rsidRPr="00720F88" w:rsidRDefault="00F05749" w:rsidP="00720F88">
      <w:pPr>
        <w:ind w:left="-284"/>
        <w:rPr>
          <w:rFonts w:ascii="Arial" w:hAnsi="Arial" w:cs="Arial"/>
          <w:sz w:val="20"/>
          <w:szCs w:val="20"/>
          <w:lang w:val="it-IT"/>
        </w:rPr>
      </w:pPr>
    </w:p>
    <w:p w14:paraId="5C28183B" w14:textId="77777777" w:rsidR="00720F88" w:rsidRPr="000163C1" w:rsidRDefault="00720F88" w:rsidP="000163C1">
      <w:pPr>
        <w:pStyle w:val="Heading1"/>
      </w:pPr>
      <w:r w:rsidRPr="000163C1">
        <w:t>Section 1 – Procedural</w:t>
      </w:r>
    </w:p>
    <w:tbl>
      <w:tblPr>
        <w:tblW w:w="9924" w:type="dxa"/>
        <w:tblInd w:w="-426" w:type="dxa"/>
        <w:tblLayout w:type="fixed"/>
        <w:tblLook w:val="01E0" w:firstRow="1" w:lastRow="1" w:firstColumn="1" w:lastColumn="1" w:noHBand="0" w:noVBand="0"/>
      </w:tblPr>
      <w:tblGrid>
        <w:gridCol w:w="852"/>
        <w:gridCol w:w="8079"/>
        <w:gridCol w:w="993"/>
      </w:tblGrid>
      <w:tr w:rsidR="007E610F" w14:paraId="3D73F70A" w14:textId="77777777" w:rsidTr="003E667E">
        <w:tc>
          <w:tcPr>
            <w:tcW w:w="852" w:type="dxa"/>
            <w:shd w:val="clear" w:color="auto" w:fill="auto"/>
          </w:tcPr>
          <w:p w14:paraId="7B5EA6E2" w14:textId="77777777" w:rsidR="007E610F" w:rsidRPr="008D4662" w:rsidRDefault="007E610F" w:rsidP="00166A42">
            <w:pPr>
              <w:jc w:val="both"/>
              <w:rPr>
                <w:rFonts w:ascii="Arial" w:hAnsi="Arial" w:cs="Arial"/>
                <w:b/>
                <w:sz w:val="16"/>
                <w:szCs w:val="16"/>
                <w:lang w:val="it-IT"/>
              </w:rPr>
            </w:pPr>
          </w:p>
        </w:tc>
        <w:tc>
          <w:tcPr>
            <w:tcW w:w="8079" w:type="dxa"/>
            <w:shd w:val="clear" w:color="auto" w:fill="auto"/>
          </w:tcPr>
          <w:p w14:paraId="7935296A" w14:textId="77777777" w:rsidR="007E610F" w:rsidRPr="008D4662" w:rsidRDefault="007E610F" w:rsidP="00166A42">
            <w:pPr>
              <w:rPr>
                <w:rFonts w:ascii="Arial" w:hAnsi="Arial" w:cs="Arial"/>
                <w:b/>
                <w:sz w:val="20"/>
                <w:szCs w:val="20"/>
                <w:u w:val="single"/>
                <w:lang w:val="it-IT"/>
              </w:rPr>
            </w:pPr>
          </w:p>
        </w:tc>
        <w:tc>
          <w:tcPr>
            <w:tcW w:w="993" w:type="dxa"/>
            <w:shd w:val="clear" w:color="auto" w:fill="auto"/>
          </w:tcPr>
          <w:p w14:paraId="0782BC06" w14:textId="0D7FD8E6" w:rsidR="007E610F" w:rsidRPr="00166A42" w:rsidRDefault="007E610F" w:rsidP="00126C49">
            <w:pPr>
              <w:jc w:val="center"/>
              <w:rPr>
                <w:rFonts w:ascii="Arial" w:hAnsi="Arial" w:cs="Arial"/>
                <w:b/>
                <w:sz w:val="20"/>
                <w:szCs w:val="20"/>
              </w:rPr>
            </w:pPr>
            <w:r>
              <w:rPr>
                <w:rFonts w:ascii="Arial" w:hAnsi="Arial" w:cs="Arial"/>
                <w:b/>
                <w:sz w:val="20"/>
                <w:szCs w:val="20"/>
              </w:rPr>
              <w:t>ACTION</w:t>
            </w:r>
          </w:p>
        </w:tc>
      </w:tr>
      <w:tr w:rsidR="009A22DC" w14:paraId="5CA9A5FA" w14:textId="77777777" w:rsidTr="003E667E">
        <w:tc>
          <w:tcPr>
            <w:tcW w:w="852" w:type="dxa"/>
          </w:tcPr>
          <w:p w14:paraId="30EFC1A6" w14:textId="3ACBAAB4" w:rsidR="009A22DC" w:rsidRPr="00CC267F" w:rsidRDefault="009A22DC" w:rsidP="001D136B">
            <w:pPr>
              <w:jc w:val="both"/>
              <w:rPr>
                <w:rFonts w:ascii="Arial" w:hAnsi="Arial" w:cs="Arial"/>
                <w:b/>
                <w:sz w:val="16"/>
                <w:szCs w:val="16"/>
              </w:rPr>
            </w:pPr>
            <w:r>
              <w:rPr>
                <w:rFonts w:ascii="Arial" w:hAnsi="Arial" w:cs="Arial"/>
                <w:b/>
                <w:sz w:val="16"/>
                <w:szCs w:val="16"/>
              </w:rPr>
              <w:t>VH/2</w:t>
            </w:r>
            <w:r w:rsidR="006D0588">
              <w:rPr>
                <w:rFonts w:ascii="Arial" w:hAnsi="Arial" w:cs="Arial"/>
                <w:b/>
                <w:sz w:val="16"/>
                <w:szCs w:val="16"/>
              </w:rPr>
              <w:t>67</w:t>
            </w:r>
          </w:p>
        </w:tc>
        <w:tc>
          <w:tcPr>
            <w:tcW w:w="8079" w:type="dxa"/>
          </w:tcPr>
          <w:p w14:paraId="1F213B89" w14:textId="77777777" w:rsidR="009A22DC" w:rsidRDefault="009A22DC" w:rsidP="001D136B">
            <w:pPr>
              <w:rPr>
                <w:rFonts w:ascii="Arial" w:hAnsi="Arial" w:cs="Arial"/>
                <w:b/>
                <w:sz w:val="20"/>
                <w:szCs w:val="20"/>
                <w:u w:val="single"/>
              </w:rPr>
            </w:pPr>
            <w:r>
              <w:rPr>
                <w:rFonts w:ascii="Arial" w:hAnsi="Arial" w:cs="Arial"/>
                <w:b/>
                <w:sz w:val="20"/>
                <w:szCs w:val="20"/>
                <w:u w:val="single"/>
              </w:rPr>
              <w:t>APOLOGIES FOR ABSENCE</w:t>
            </w:r>
          </w:p>
          <w:p w14:paraId="78E4C814" w14:textId="64F6D798" w:rsidR="00720F88" w:rsidRDefault="00720F88" w:rsidP="001D136B">
            <w:pPr>
              <w:rPr>
                <w:rFonts w:ascii="Arial" w:hAnsi="Arial" w:cs="Arial"/>
                <w:b/>
                <w:sz w:val="20"/>
                <w:szCs w:val="20"/>
                <w:u w:val="single"/>
              </w:rPr>
            </w:pPr>
          </w:p>
        </w:tc>
        <w:tc>
          <w:tcPr>
            <w:tcW w:w="993" w:type="dxa"/>
          </w:tcPr>
          <w:p w14:paraId="7BDCB21B" w14:textId="77777777" w:rsidR="009A22DC" w:rsidRDefault="009A22DC" w:rsidP="00126C49">
            <w:pPr>
              <w:jc w:val="center"/>
              <w:rPr>
                <w:rFonts w:ascii="Arial" w:hAnsi="Arial" w:cs="Arial"/>
                <w:b/>
                <w:sz w:val="20"/>
                <w:szCs w:val="20"/>
              </w:rPr>
            </w:pPr>
          </w:p>
        </w:tc>
      </w:tr>
      <w:tr w:rsidR="00DC1929" w:rsidRPr="00DC1929" w14:paraId="166324D6" w14:textId="77777777" w:rsidTr="003E667E">
        <w:tc>
          <w:tcPr>
            <w:tcW w:w="852" w:type="dxa"/>
          </w:tcPr>
          <w:p w14:paraId="6B6EB332" w14:textId="77777777" w:rsidR="009A22DC" w:rsidRPr="00DC1929" w:rsidRDefault="009A22DC" w:rsidP="00166A42">
            <w:pPr>
              <w:jc w:val="both"/>
              <w:rPr>
                <w:rFonts w:ascii="Arial" w:hAnsi="Arial" w:cs="Arial"/>
                <w:b/>
                <w:sz w:val="16"/>
                <w:szCs w:val="16"/>
              </w:rPr>
            </w:pPr>
          </w:p>
        </w:tc>
        <w:tc>
          <w:tcPr>
            <w:tcW w:w="8079" w:type="dxa"/>
          </w:tcPr>
          <w:p w14:paraId="59FB6EA1" w14:textId="77777777" w:rsidR="009A22DC" w:rsidRPr="00DC1929" w:rsidRDefault="00AC7C7E" w:rsidP="00CC2126">
            <w:pPr>
              <w:rPr>
                <w:rFonts w:ascii="Arial" w:hAnsi="Arial" w:cs="Arial"/>
                <w:sz w:val="20"/>
                <w:szCs w:val="20"/>
              </w:rPr>
            </w:pPr>
            <w:r w:rsidRPr="00DC1929">
              <w:rPr>
                <w:rFonts w:ascii="Arial" w:hAnsi="Arial" w:cs="Arial"/>
                <w:sz w:val="20"/>
                <w:szCs w:val="20"/>
              </w:rPr>
              <w:t xml:space="preserve">N. Goodwin, </w:t>
            </w:r>
            <w:r w:rsidR="00CC2126" w:rsidRPr="00DC1929">
              <w:rPr>
                <w:rFonts w:ascii="Arial" w:hAnsi="Arial" w:cs="Arial"/>
                <w:sz w:val="20"/>
                <w:szCs w:val="20"/>
              </w:rPr>
              <w:t>C.</w:t>
            </w:r>
            <w:r w:rsidR="00720F88" w:rsidRPr="00DC1929">
              <w:rPr>
                <w:rFonts w:ascii="Arial" w:hAnsi="Arial" w:cs="Arial"/>
                <w:sz w:val="20"/>
                <w:szCs w:val="20"/>
              </w:rPr>
              <w:t xml:space="preserve"> </w:t>
            </w:r>
            <w:r w:rsidR="00CC2126" w:rsidRPr="00DC1929">
              <w:rPr>
                <w:rFonts w:ascii="Arial" w:hAnsi="Arial" w:cs="Arial"/>
                <w:sz w:val="20"/>
                <w:szCs w:val="20"/>
              </w:rPr>
              <w:t>Williams</w:t>
            </w:r>
          </w:p>
          <w:p w14:paraId="10DD7137" w14:textId="686DAC8F" w:rsidR="00720F88" w:rsidRPr="00DC1929" w:rsidRDefault="00720F88" w:rsidP="00CC2126">
            <w:pPr>
              <w:rPr>
                <w:rFonts w:ascii="Arial" w:hAnsi="Arial" w:cs="Arial"/>
                <w:b/>
                <w:sz w:val="20"/>
                <w:szCs w:val="20"/>
                <w:u w:val="single"/>
              </w:rPr>
            </w:pPr>
          </w:p>
        </w:tc>
        <w:tc>
          <w:tcPr>
            <w:tcW w:w="993" w:type="dxa"/>
          </w:tcPr>
          <w:p w14:paraId="1A4CFBC3" w14:textId="77777777" w:rsidR="009A22DC" w:rsidRPr="00DC1929" w:rsidRDefault="009A22DC" w:rsidP="00126C49">
            <w:pPr>
              <w:jc w:val="center"/>
              <w:rPr>
                <w:rFonts w:ascii="Arial" w:hAnsi="Arial" w:cs="Arial"/>
                <w:b/>
                <w:sz w:val="20"/>
                <w:szCs w:val="20"/>
              </w:rPr>
            </w:pPr>
          </w:p>
        </w:tc>
      </w:tr>
      <w:tr w:rsidR="009A22DC" w14:paraId="3A993805" w14:textId="77777777" w:rsidTr="003E667E">
        <w:tc>
          <w:tcPr>
            <w:tcW w:w="852" w:type="dxa"/>
          </w:tcPr>
          <w:p w14:paraId="185787B2" w14:textId="3DE80E81" w:rsidR="009A22DC" w:rsidRPr="00CC267F" w:rsidRDefault="009A22DC" w:rsidP="00166A42">
            <w:pPr>
              <w:jc w:val="both"/>
              <w:rPr>
                <w:rFonts w:ascii="Arial" w:hAnsi="Arial" w:cs="Arial"/>
                <w:b/>
                <w:sz w:val="16"/>
                <w:szCs w:val="16"/>
              </w:rPr>
            </w:pPr>
            <w:r>
              <w:rPr>
                <w:rFonts w:ascii="Arial" w:hAnsi="Arial" w:cs="Arial"/>
                <w:b/>
                <w:sz w:val="16"/>
                <w:szCs w:val="16"/>
              </w:rPr>
              <w:t>VH/2</w:t>
            </w:r>
            <w:r w:rsidR="008E5A27">
              <w:rPr>
                <w:rFonts w:ascii="Arial" w:hAnsi="Arial" w:cs="Arial"/>
                <w:b/>
                <w:sz w:val="16"/>
                <w:szCs w:val="16"/>
              </w:rPr>
              <w:t>6</w:t>
            </w:r>
            <w:r w:rsidR="006D0588">
              <w:rPr>
                <w:rFonts w:ascii="Arial" w:hAnsi="Arial" w:cs="Arial"/>
                <w:b/>
                <w:sz w:val="16"/>
                <w:szCs w:val="16"/>
              </w:rPr>
              <w:t>8</w:t>
            </w:r>
          </w:p>
        </w:tc>
        <w:tc>
          <w:tcPr>
            <w:tcW w:w="8079" w:type="dxa"/>
          </w:tcPr>
          <w:p w14:paraId="4C99FFD1" w14:textId="77777777" w:rsidR="009A22DC" w:rsidRDefault="009A22DC" w:rsidP="00B05F31">
            <w:pPr>
              <w:rPr>
                <w:rFonts w:ascii="Arial" w:hAnsi="Arial" w:cs="Arial"/>
                <w:b/>
                <w:sz w:val="20"/>
                <w:szCs w:val="20"/>
                <w:u w:val="single"/>
              </w:rPr>
            </w:pPr>
            <w:r w:rsidRPr="00B05F31">
              <w:rPr>
                <w:rFonts w:ascii="Arial" w:hAnsi="Arial" w:cs="Arial"/>
                <w:b/>
                <w:sz w:val="20"/>
                <w:szCs w:val="20"/>
                <w:u w:val="single"/>
              </w:rPr>
              <w:t>DECLARATION OF INTERESTS</w:t>
            </w:r>
          </w:p>
          <w:p w14:paraId="70FD7A59" w14:textId="63A8FDD9" w:rsidR="00720F88" w:rsidRDefault="00720F88" w:rsidP="00B05F31">
            <w:pPr>
              <w:rPr>
                <w:rFonts w:ascii="Arial" w:hAnsi="Arial" w:cs="Arial"/>
                <w:b/>
                <w:sz w:val="20"/>
                <w:szCs w:val="20"/>
                <w:u w:val="single"/>
              </w:rPr>
            </w:pPr>
          </w:p>
        </w:tc>
        <w:tc>
          <w:tcPr>
            <w:tcW w:w="993" w:type="dxa"/>
          </w:tcPr>
          <w:p w14:paraId="474B9B7F" w14:textId="77777777" w:rsidR="009A22DC" w:rsidRDefault="009A22DC" w:rsidP="00126C49">
            <w:pPr>
              <w:jc w:val="center"/>
              <w:rPr>
                <w:rFonts w:ascii="Arial" w:hAnsi="Arial" w:cs="Arial"/>
                <w:b/>
                <w:sz w:val="20"/>
                <w:szCs w:val="20"/>
              </w:rPr>
            </w:pPr>
          </w:p>
        </w:tc>
      </w:tr>
      <w:tr w:rsidR="009A22DC" w14:paraId="48F3800C" w14:textId="77777777" w:rsidTr="003E667E">
        <w:tc>
          <w:tcPr>
            <w:tcW w:w="852" w:type="dxa"/>
          </w:tcPr>
          <w:p w14:paraId="5429B00D" w14:textId="77777777" w:rsidR="009A22DC" w:rsidRDefault="009A22DC" w:rsidP="00166A42">
            <w:pPr>
              <w:jc w:val="both"/>
              <w:rPr>
                <w:rFonts w:ascii="Arial" w:hAnsi="Arial" w:cs="Arial"/>
                <w:b/>
                <w:sz w:val="16"/>
                <w:szCs w:val="16"/>
              </w:rPr>
            </w:pPr>
          </w:p>
        </w:tc>
        <w:tc>
          <w:tcPr>
            <w:tcW w:w="8079" w:type="dxa"/>
          </w:tcPr>
          <w:p w14:paraId="21A41148" w14:textId="6B36FA10" w:rsidR="009A22DC" w:rsidRDefault="009A12A3" w:rsidP="008C1371">
            <w:pPr>
              <w:rPr>
                <w:rFonts w:ascii="Arial" w:hAnsi="Arial" w:cs="Arial"/>
                <w:bCs/>
                <w:sz w:val="20"/>
                <w:szCs w:val="20"/>
              </w:rPr>
            </w:pPr>
            <w:r>
              <w:rPr>
                <w:rFonts w:ascii="Arial" w:hAnsi="Arial" w:cs="Arial"/>
                <w:bCs/>
                <w:sz w:val="20"/>
                <w:szCs w:val="20"/>
              </w:rPr>
              <w:t>JP is a member of the PCC</w:t>
            </w:r>
          </w:p>
          <w:p w14:paraId="5E53BC7C" w14:textId="3FED1810" w:rsidR="00720F88" w:rsidRPr="00944ED0" w:rsidRDefault="00720F88" w:rsidP="008C1371">
            <w:pPr>
              <w:rPr>
                <w:rFonts w:ascii="Arial" w:hAnsi="Arial" w:cs="Arial"/>
                <w:bCs/>
                <w:sz w:val="20"/>
                <w:szCs w:val="20"/>
              </w:rPr>
            </w:pPr>
          </w:p>
        </w:tc>
        <w:tc>
          <w:tcPr>
            <w:tcW w:w="993" w:type="dxa"/>
          </w:tcPr>
          <w:p w14:paraId="4D72D21D" w14:textId="77777777" w:rsidR="009A22DC" w:rsidRDefault="009A22DC" w:rsidP="00126C49">
            <w:pPr>
              <w:jc w:val="center"/>
              <w:rPr>
                <w:rFonts w:ascii="Arial" w:hAnsi="Arial" w:cs="Arial"/>
                <w:b/>
                <w:sz w:val="20"/>
                <w:szCs w:val="20"/>
              </w:rPr>
            </w:pPr>
          </w:p>
        </w:tc>
      </w:tr>
      <w:tr w:rsidR="009A22DC" w14:paraId="5B1F4607" w14:textId="77777777" w:rsidTr="003E667E">
        <w:tc>
          <w:tcPr>
            <w:tcW w:w="852" w:type="dxa"/>
          </w:tcPr>
          <w:p w14:paraId="5600A406" w14:textId="1A2496DC" w:rsidR="009A22DC" w:rsidRPr="00CC267F" w:rsidRDefault="009A22DC" w:rsidP="00166A42">
            <w:pPr>
              <w:jc w:val="both"/>
              <w:rPr>
                <w:rFonts w:ascii="Arial" w:hAnsi="Arial" w:cs="Arial"/>
                <w:b/>
                <w:sz w:val="16"/>
                <w:szCs w:val="16"/>
              </w:rPr>
            </w:pPr>
            <w:r w:rsidRPr="00CC267F">
              <w:rPr>
                <w:rFonts w:ascii="Arial" w:hAnsi="Arial" w:cs="Arial"/>
                <w:b/>
                <w:sz w:val="16"/>
                <w:szCs w:val="16"/>
              </w:rPr>
              <w:t>VH/</w:t>
            </w:r>
            <w:r>
              <w:rPr>
                <w:rFonts w:ascii="Arial" w:hAnsi="Arial" w:cs="Arial"/>
                <w:b/>
                <w:sz w:val="16"/>
                <w:szCs w:val="16"/>
              </w:rPr>
              <w:t>2</w:t>
            </w:r>
            <w:r w:rsidR="008E5A27">
              <w:rPr>
                <w:rFonts w:ascii="Arial" w:hAnsi="Arial" w:cs="Arial"/>
                <w:b/>
                <w:sz w:val="16"/>
                <w:szCs w:val="16"/>
              </w:rPr>
              <w:t>6</w:t>
            </w:r>
            <w:r w:rsidR="006D0588">
              <w:rPr>
                <w:rFonts w:ascii="Arial" w:hAnsi="Arial" w:cs="Arial"/>
                <w:b/>
                <w:sz w:val="16"/>
                <w:szCs w:val="16"/>
              </w:rPr>
              <w:t>9</w:t>
            </w:r>
          </w:p>
        </w:tc>
        <w:tc>
          <w:tcPr>
            <w:tcW w:w="8079" w:type="dxa"/>
          </w:tcPr>
          <w:p w14:paraId="28E1B74B" w14:textId="77777777" w:rsidR="009A22DC" w:rsidRDefault="009A22DC" w:rsidP="00166A42">
            <w:pPr>
              <w:rPr>
                <w:rFonts w:ascii="Arial" w:hAnsi="Arial" w:cs="Arial"/>
                <w:b/>
                <w:sz w:val="20"/>
                <w:szCs w:val="20"/>
                <w:u w:val="single"/>
              </w:rPr>
            </w:pPr>
            <w:r>
              <w:rPr>
                <w:rFonts w:ascii="Arial" w:hAnsi="Arial" w:cs="Arial"/>
                <w:b/>
                <w:sz w:val="20"/>
                <w:szCs w:val="20"/>
                <w:u w:val="single"/>
              </w:rPr>
              <w:t>MINUTES OF THE LAST MEETING</w:t>
            </w:r>
          </w:p>
          <w:p w14:paraId="71A1670C" w14:textId="69D6FD09" w:rsidR="00720F88" w:rsidRPr="00E949C3" w:rsidRDefault="00720F88" w:rsidP="00166A42">
            <w:pPr>
              <w:rPr>
                <w:rFonts w:ascii="Arial" w:hAnsi="Arial" w:cs="Arial"/>
                <w:bCs/>
                <w:sz w:val="20"/>
                <w:szCs w:val="20"/>
              </w:rPr>
            </w:pPr>
          </w:p>
        </w:tc>
        <w:tc>
          <w:tcPr>
            <w:tcW w:w="993" w:type="dxa"/>
          </w:tcPr>
          <w:p w14:paraId="57FB34A3" w14:textId="77777777" w:rsidR="009A22DC" w:rsidRDefault="009A22DC" w:rsidP="00126C49">
            <w:pPr>
              <w:jc w:val="center"/>
              <w:rPr>
                <w:rFonts w:ascii="Arial" w:hAnsi="Arial" w:cs="Arial"/>
                <w:b/>
                <w:sz w:val="20"/>
                <w:szCs w:val="20"/>
              </w:rPr>
            </w:pPr>
          </w:p>
        </w:tc>
      </w:tr>
      <w:tr w:rsidR="009A22DC" w14:paraId="7BF815F0" w14:textId="77777777" w:rsidTr="003E667E">
        <w:tc>
          <w:tcPr>
            <w:tcW w:w="852" w:type="dxa"/>
          </w:tcPr>
          <w:p w14:paraId="02D8077B" w14:textId="77777777" w:rsidR="009A22DC" w:rsidRPr="00CC267F" w:rsidRDefault="009A22DC" w:rsidP="00166A42">
            <w:pPr>
              <w:jc w:val="both"/>
              <w:rPr>
                <w:rFonts w:ascii="Arial" w:hAnsi="Arial" w:cs="Arial"/>
                <w:b/>
                <w:sz w:val="16"/>
                <w:szCs w:val="16"/>
              </w:rPr>
            </w:pPr>
          </w:p>
        </w:tc>
        <w:tc>
          <w:tcPr>
            <w:tcW w:w="8079" w:type="dxa"/>
          </w:tcPr>
          <w:p w14:paraId="488BF5D5" w14:textId="77777777" w:rsidR="009A22DC" w:rsidRDefault="009A22DC" w:rsidP="00166A42">
            <w:pPr>
              <w:rPr>
                <w:rFonts w:ascii="Arial" w:hAnsi="Arial" w:cs="Arial"/>
                <w:sz w:val="20"/>
                <w:szCs w:val="20"/>
              </w:rPr>
            </w:pPr>
            <w:r w:rsidRPr="00E65D4D">
              <w:rPr>
                <w:rFonts w:ascii="Arial" w:hAnsi="Arial" w:cs="Arial"/>
                <w:sz w:val="20"/>
                <w:szCs w:val="20"/>
              </w:rPr>
              <w:t xml:space="preserve">The minutes of the last meeting held on </w:t>
            </w:r>
            <w:r w:rsidR="00AC7C7E">
              <w:rPr>
                <w:rFonts w:ascii="Arial" w:hAnsi="Arial" w:cs="Arial"/>
                <w:sz w:val="20"/>
                <w:szCs w:val="20"/>
              </w:rPr>
              <w:t>22 November</w:t>
            </w:r>
            <w:r>
              <w:rPr>
                <w:rFonts w:ascii="Arial" w:hAnsi="Arial" w:cs="Arial"/>
                <w:sz w:val="20"/>
                <w:szCs w:val="20"/>
              </w:rPr>
              <w:t xml:space="preserve"> 2023</w:t>
            </w:r>
            <w:r w:rsidRPr="00E65D4D">
              <w:rPr>
                <w:rFonts w:ascii="Arial" w:hAnsi="Arial" w:cs="Arial"/>
                <w:sz w:val="20"/>
                <w:szCs w:val="20"/>
              </w:rPr>
              <w:t xml:space="preserve"> </w:t>
            </w:r>
            <w:r>
              <w:rPr>
                <w:rFonts w:ascii="Arial" w:hAnsi="Arial" w:cs="Arial"/>
                <w:sz w:val="20"/>
                <w:szCs w:val="20"/>
              </w:rPr>
              <w:t>were</w:t>
            </w:r>
            <w:r w:rsidRPr="00E65D4D">
              <w:rPr>
                <w:rFonts w:ascii="Arial" w:hAnsi="Arial" w:cs="Arial"/>
                <w:sz w:val="20"/>
                <w:szCs w:val="20"/>
              </w:rPr>
              <w:t xml:space="preserve"> approved and signed by the Chairman</w:t>
            </w:r>
            <w:r>
              <w:rPr>
                <w:rFonts w:ascii="Arial" w:hAnsi="Arial" w:cs="Arial"/>
                <w:sz w:val="20"/>
                <w:szCs w:val="20"/>
              </w:rPr>
              <w:t xml:space="preserve"> as an accurate record.</w:t>
            </w:r>
          </w:p>
          <w:p w14:paraId="34A3A7C4" w14:textId="53305971" w:rsidR="00720F88" w:rsidRPr="00944ED0" w:rsidRDefault="00720F88" w:rsidP="00166A42">
            <w:pPr>
              <w:rPr>
                <w:rFonts w:ascii="Arial" w:hAnsi="Arial" w:cs="Arial"/>
                <w:bCs/>
                <w:sz w:val="20"/>
                <w:szCs w:val="20"/>
              </w:rPr>
            </w:pPr>
          </w:p>
        </w:tc>
        <w:tc>
          <w:tcPr>
            <w:tcW w:w="993" w:type="dxa"/>
          </w:tcPr>
          <w:p w14:paraId="0567D8E2" w14:textId="77777777" w:rsidR="009A22DC" w:rsidRDefault="009A22DC" w:rsidP="00126C49">
            <w:pPr>
              <w:jc w:val="center"/>
              <w:rPr>
                <w:rFonts w:ascii="Arial" w:hAnsi="Arial" w:cs="Arial"/>
                <w:b/>
                <w:sz w:val="20"/>
                <w:szCs w:val="20"/>
              </w:rPr>
            </w:pPr>
          </w:p>
        </w:tc>
      </w:tr>
      <w:tr w:rsidR="009A22DC" w14:paraId="7579CF72" w14:textId="77777777" w:rsidTr="003E667E">
        <w:tc>
          <w:tcPr>
            <w:tcW w:w="852" w:type="dxa"/>
          </w:tcPr>
          <w:p w14:paraId="3E272F49" w14:textId="6254A8DC" w:rsidR="009A22DC" w:rsidRPr="00CC267F" w:rsidRDefault="009A22DC" w:rsidP="00166A42">
            <w:pPr>
              <w:jc w:val="both"/>
              <w:rPr>
                <w:rFonts w:ascii="Arial" w:hAnsi="Arial" w:cs="Arial"/>
                <w:b/>
                <w:sz w:val="16"/>
                <w:szCs w:val="16"/>
              </w:rPr>
            </w:pPr>
            <w:r w:rsidRPr="00CC267F">
              <w:rPr>
                <w:rFonts w:ascii="Arial" w:hAnsi="Arial" w:cs="Arial"/>
                <w:b/>
                <w:bCs/>
                <w:sz w:val="16"/>
                <w:szCs w:val="16"/>
              </w:rPr>
              <w:t>V</w:t>
            </w:r>
            <w:r>
              <w:rPr>
                <w:rFonts w:ascii="Arial" w:hAnsi="Arial" w:cs="Arial"/>
                <w:b/>
                <w:bCs/>
                <w:sz w:val="16"/>
                <w:szCs w:val="16"/>
              </w:rPr>
              <w:t>H</w:t>
            </w:r>
            <w:r w:rsidRPr="00CC267F">
              <w:rPr>
                <w:rFonts w:ascii="Arial" w:hAnsi="Arial" w:cs="Arial"/>
                <w:b/>
                <w:bCs/>
                <w:sz w:val="16"/>
                <w:szCs w:val="16"/>
              </w:rPr>
              <w:t>/</w:t>
            </w:r>
            <w:r>
              <w:rPr>
                <w:rFonts w:ascii="Arial" w:hAnsi="Arial" w:cs="Arial"/>
                <w:b/>
                <w:bCs/>
                <w:sz w:val="16"/>
                <w:szCs w:val="16"/>
              </w:rPr>
              <w:t>2</w:t>
            </w:r>
            <w:r w:rsidR="006D0588">
              <w:rPr>
                <w:rFonts w:ascii="Arial" w:hAnsi="Arial" w:cs="Arial"/>
                <w:b/>
                <w:bCs/>
                <w:sz w:val="16"/>
                <w:szCs w:val="16"/>
              </w:rPr>
              <w:t>70</w:t>
            </w:r>
          </w:p>
        </w:tc>
        <w:tc>
          <w:tcPr>
            <w:tcW w:w="8079" w:type="dxa"/>
          </w:tcPr>
          <w:p w14:paraId="1B5D7FD2" w14:textId="77777777" w:rsidR="009A22DC" w:rsidRDefault="009A22DC" w:rsidP="00166A42">
            <w:pPr>
              <w:rPr>
                <w:rFonts w:ascii="Arial" w:hAnsi="Arial" w:cs="Arial"/>
                <w:b/>
                <w:sz w:val="20"/>
                <w:szCs w:val="20"/>
                <w:u w:val="single"/>
              </w:rPr>
            </w:pPr>
            <w:r>
              <w:rPr>
                <w:rFonts w:ascii="Arial" w:hAnsi="Arial" w:cs="Arial"/>
                <w:b/>
                <w:sz w:val="20"/>
                <w:szCs w:val="20"/>
                <w:u w:val="single"/>
              </w:rPr>
              <w:t>OUTSTANDING ACTIONS FROM PREVIOUS MINUTES</w:t>
            </w:r>
          </w:p>
          <w:p w14:paraId="1B2EAE50" w14:textId="77777777" w:rsidR="00DC1929" w:rsidRDefault="00DC1929" w:rsidP="00166A42">
            <w:pPr>
              <w:rPr>
                <w:rFonts w:ascii="Arial" w:hAnsi="Arial" w:cs="Arial"/>
                <w:bCs/>
                <w:sz w:val="20"/>
                <w:szCs w:val="20"/>
              </w:rPr>
            </w:pPr>
          </w:p>
          <w:p w14:paraId="10063773" w14:textId="5989EBFA" w:rsidR="00720F88" w:rsidRDefault="00DC1929" w:rsidP="00166A42">
            <w:pPr>
              <w:rPr>
                <w:rFonts w:ascii="Arial" w:hAnsi="Arial" w:cs="Arial"/>
                <w:bCs/>
                <w:sz w:val="20"/>
                <w:szCs w:val="20"/>
              </w:rPr>
            </w:pPr>
            <w:r w:rsidRPr="00DC1929">
              <w:rPr>
                <w:rFonts w:ascii="Arial" w:hAnsi="Arial" w:cs="Arial"/>
                <w:bCs/>
                <w:sz w:val="20"/>
                <w:szCs w:val="20"/>
              </w:rPr>
              <w:t>None</w:t>
            </w:r>
            <w:r>
              <w:rPr>
                <w:rFonts w:ascii="Arial" w:hAnsi="Arial" w:cs="Arial"/>
                <w:bCs/>
                <w:sz w:val="20"/>
                <w:szCs w:val="20"/>
              </w:rPr>
              <w:t>.</w:t>
            </w:r>
          </w:p>
          <w:p w14:paraId="004DD439" w14:textId="10C49339" w:rsidR="00DC1929" w:rsidRPr="00DC1929" w:rsidRDefault="00DC1929" w:rsidP="00166A42">
            <w:pPr>
              <w:rPr>
                <w:rFonts w:ascii="Arial" w:hAnsi="Arial" w:cs="Arial"/>
                <w:bCs/>
                <w:sz w:val="20"/>
                <w:szCs w:val="20"/>
              </w:rPr>
            </w:pPr>
          </w:p>
        </w:tc>
        <w:tc>
          <w:tcPr>
            <w:tcW w:w="993" w:type="dxa"/>
          </w:tcPr>
          <w:p w14:paraId="44D333DF" w14:textId="77777777" w:rsidR="009A22DC" w:rsidRDefault="009A22DC" w:rsidP="00126C49">
            <w:pPr>
              <w:jc w:val="center"/>
              <w:rPr>
                <w:rFonts w:ascii="Arial" w:hAnsi="Arial" w:cs="Arial"/>
                <w:b/>
                <w:sz w:val="20"/>
                <w:szCs w:val="20"/>
              </w:rPr>
            </w:pPr>
          </w:p>
        </w:tc>
      </w:tr>
      <w:tr w:rsidR="009A22DC" w14:paraId="5C4E3DFE" w14:textId="77777777" w:rsidTr="003E667E">
        <w:tc>
          <w:tcPr>
            <w:tcW w:w="852" w:type="dxa"/>
          </w:tcPr>
          <w:p w14:paraId="208057F9" w14:textId="77777777" w:rsidR="009A22DC" w:rsidRPr="009A12A3" w:rsidRDefault="009A22DC" w:rsidP="00B05F31">
            <w:pPr>
              <w:jc w:val="both"/>
              <w:rPr>
                <w:rFonts w:ascii="Arial" w:hAnsi="Arial" w:cs="Arial"/>
                <w:b/>
                <w:sz w:val="16"/>
                <w:szCs w:val="16"/>
              </w:rPr>
            </w:pPr>
          </w:p>
        </w:tc>
        <w:tc>
          <w:tcPr>
            <w:tcW w:w="8079" w:type="dxa"/>
          </w:tcPr>
          <w:p w14:paraId="3F606049" w14:textId="77777777" w:rsidR="009A22DC" w:rsidRPr="009A12A3" w:rsidRDefault="009A22DC" w:rsidP="001765AF">
            <w:pPr>
              <w:rPr>
                <w:rFonts w:ascii="Arial" w:hAnsi="Arial" w:cs="Arial"/>
                <w:b/>
                <w:sz w:val="20"/>
                <w:szCs w:val="20"/>
                <w:u w:val="single"/>
              </w:rPr>
            </w:pPr>
            <w:r w:rsidRPr="009A12A3">
              <w:rPr>
                <w:rFonts w:ascii="Arial" w:hAnsi="Arial" w:cs="Arial"/>
                <w:b/>
                <w:sz w:val="20"/>
                <w:szCs w:val="20"/>
                <w:u w:val="single"/>
              </w:rPr>
              <w:t>ACTIONS COMPLETED</w:t>
            </w:r>
          </w:p>
          <w:p w14:paraId="19AFFB72" w14:textId="404FCB89" w:rsidR="009A12A3" w:rsidRDefault="00AC7C7E" w:rsidP="009A12A3">
            <w:pPr>
              <w:pStyle w:val="ListParagraph"/>
              <w:numPr>
                <w:ilvl w:val="0"/>
                <w:numId w:val="1"/>
              </w:numPr>
              <w:rPr>
                <w:rFonts w:ascii="Arial" w:hAnsi="Arial" w:cs="Arial"/>
                <w:bCs/>
                <w:sz w:val="20"/>
                <w:szCs w:val="20"/>
              </w:rPr>
            </w:pPr>
            <w:r>
              <w:rPr>
                <w:rFonts w:ascii="Arial" w:hAnsi="Arial" w:cs="Arial"/>
                <w:bCs/>
                <w:sz w:val="20"/>
                <w:szCs w:val="20"/>
              </w:rPr>
              <w:t xml:space="preserve">Fire </w:t>
            </w:r>
            <w:r w:rsidR="00DC1929">
              <w:rPr>
                <w:rFonts w:ascii="Arial" w:hAnsi="Arial" w:cs="Arial"/>
                <w:bCs/>
                <w:sz w:val="20"/>
                <w:szCs w:val="20"/>
              </w:rPr>
              <w:t>a</w:t>
            </w:r>
            <w:r>
              <w:rPr>
                <w:rFonts w:ascii="Arial" w:hAnsi="Arial" w:cs="Arial"/>
                <w:bCs/>
                <w:sz w:val="20"/>
                <w:szCs w:val="20"/>
              </w:rPr>
              <w:t>larm inspection</w:t>
            </w:r>
          </w:p>
          <w:p w14:paraId="05DF82F7" w14:textId="0972FCF9" w:rsidR="009A22DC" w:rsidRPr="008E5A27" w:rsidRDefault="00AC7C7E" w:rsidP="008E5A27">
            <w:pPr>
              <w:pStyle w:val="ListParagraph"/>
              <w:numPr>
                <w:ilvl w:val="0"/>
                <w:numId w:val="1"/>
              </w:numPr>
              <w:rPr>
                <w:rFonts w:ascii="Arial" w:hAnsi="Arial" w:cs="Arial"/>
                <w:b/>
                <w:sz w:val="20"/>
                <w:szCs w:val="20"/>
                <w:u w:val="single"/>
              </w:rPr>
            </w:pPr>
            <w:r>
              <w:rPr>
                <w:rFonts w:ascii="Arial" w:hAnsi="Arial" w:cs="Arial"/>
                <w:bCs/>
                <w:sz w:val="20"/>
                <w:szCs w:val="20"/>
              </w:rPr>
              <w:t xml:space="preserve">Repairs to </w:t>
            </w:r>
            <w:r w:rsidR="00DC1929">
              <w:rPr>
                <w:rFonts w:ascii="Arial" w:hAnsi="Arial" w:cs="Arial"/>
                <w:bCs/>
                <w:sz w:val="20"/>
                <w:szCs w:val="20"/>
              </w:rPr>
              <w:t>f</w:t>
            </w:r>
            <w:r>
              <w:rPr>
                <w:rFonts w:ascii="Arial" w:hAnsi="Arial" w:cs="Arial"/>
                <w:bCs/>
                <w:sz w:val="20"/>
                <w:szCs w:val="20"/>
              </w:rPr>
              <w:t xml:space="preserve">ront </w:t>
            </w:r>
            <w:r w:rsidR="00DC1929">
              <w:rPr>
                <w:rFonts w:ascii="Arial" w:hAnsi="Arial" w:cs="Arial"/>
                <w:bCs/>
                <w:sz w:val="20"/>
                <w:szCs w:val="20"/>
              </w:rPr>
              <w:t>d</w:t>
            </w:r>
            <w:r>
              <w:rPr>
                <w:rFonts w:ascii="Arial" w:hAnsi="Arial" w:cs="Arial"/>
                <w:bCs/>
                <w:sz w:val="20"/>
                <w:szCs w:val="20"/>
              </w:rPr>
              <w:t>oor</w:t>
            </w:r>
          </w:p>
          <w:p w14:paraId="5023AA82" w14:textId="12C511A4" w:rsidR="008E5A27" w:rsidRPr="00720F88" w:rsidRDefault="00AC7C7E" w:rsidP="008E5A27">
            <w:pPr>
              <w:pStyle w:val="ListParagraph"/>
              <w:numPr>
                <w:ilvl w:val="0"/>
                <w:numId w:val="1"/>
              </w:numPr>
              <w:rPr>
                <w:rFonts w:ascii="Arial" w:hAnsi="Arial" w:cs="Arial"/>
                <w:b/>
                <w:sz w:val="20"/>
                <w:szCs w:val="20"/>
                <w:u w:val="single"/>
              </w:rPr>
            </w:pPr>
            <w:r>
              <w:rPr>
                <w:rFonts w:ascii="Arial" w:hAnsi="Arial" w:cs="Arial"/>
                <w:bCs/>
                <w:sz w:val="20"/>
                <w:szCs w:val="20"/>
              </w:rPr>
              <w:t xml:space="preserve">Heating engineer has removed faulty fan from main hall radiator </w:t>
            </w:r>
            <w:r w:rsidR="003418E8">
              <w:rPr>
                <w:rFonts w:ascii="Arial" w:hAnsi="Arial" w:cs="Arial"/>
                <w:bCs/>
                <w:sz w:val="20"/>
                <w:szCs w:val="20"/>
              </w:rPr>
              <w:t xml:space="preserve">and </w:t>
            </w:r>
            <w:r w:rsidR="00DC1929">
              <w:rPr>
                <w:rFonts w:ascii="Arial" w:hAnsi="Arial" w:cs="Arial"/>
                <w:bCs/>
                <w:sz w:val="20"/>
                <w:szCs w:val="20"/>
              </w:rPr>
              <w:t xml:space="preserve">is </w:t>
            </w:r>
            <w:r w:rsidR="003418E8">
              <w:rPr>
                <w:rFonts w:ascii="Arial" w:hAnsi="Arial" w:cs="Arial"/>
                <w:bCs/>
                <w:sz w:val="20"/>
                <w:szCs w:val="20"/>
              </w:rPr>
              <w:t>to</w:t>
            </w:r>
            <w:r>
              <w:rPr>
                <w:rFonts w:ascii="Arial" w:hAnsi="Arial" w:cs="Arial"/>
                <w:bCs/>
                <w:sz w:val="20"/>
                <w:szCs w:val="20"/>
              </w:rPr>
              <w:t xml:space="preserve"> source </w:t>
            </w:r>
            <w:r w:rsidR="003418E8">
              <w:rPr>
                <w:rFonts w:ascii="Arial" w:hAnsi="Arial" w:cs="Arial"/>
                <w:bCs/>
                <w:sz w:val="20"/>
                <w:szCs w:val="20"/>
              </w:rPr>
              <w:t>replacement</w:t>
            </w:r>
            <w:r w:rsidR="00720F88">
              <w:rPr>
                <w:rFonts w:ascii="Arial" w:hAnsi="Arial" w:cs="Arial"/>
                <w:bCs/>
                <w:sz w:val="20"/>
                <w:szCs w:val="20"/>
              </w:rPr>
              <w:t>.</w:t>
            </w:r>
          </w:p>
          <w:p w14:paraId="76BBAC6B" w14:textId="75F010A4" w:rsidR="00720F88" w:rsidRPr="00720F88" w:rsidRDefault="00720F88" w:rsidP="00720F88">
            <w:pPr>
              <w:rPr>
                <w:rFonts w:ascii="Arial" w:hAnsi="Arial" w:cs="Arial"/>
                <w:b/>
                <w:sz w:val="20"/>
                <w:szCs w:val="20"/>
                <w:u w:val="single"/>
              </w:rPr>
            </w:pPr>
          </w:p>
        </w:tc>
        <w:tc>
          <w:tcPr>
            <w:tcW w:w="993" w:type="dxa"/>
          </w:tcPr>
          <w:p w14:paraId="18D27138" w14:textId="44BD5F3B" w:rsidR="00242E57" w:rsidRDefault="00242E57" w:rsidP="00126C49">
            <w:pPr>
              <w:jc w:val="center"/>
              <w:rPr>
                <w:rFonts w:ascii="Arial" w:hAnsi="Arial" w:cs="Arial"/>
                <w:b/>
                <w:sz w:val="20"/>
                <w:szCs w:val="20"/>
              </w:rPr>
            </w:pPr>
          </w:p>
        </w:tc>
      </w:tr>
    </w:tbl>
    <w:p w14:paraId="7C3B6EF2" w14:textId="77777777" w:rsidR="00720F88" w:rsidRDefault="00720F88" w:rsidP="000163C1">
      <w:pPr>
        <w:pStyle w:val="Heading1"/>
      </w:pPr>
      <w:r>
        <w:t>Section 2 - Decision Making</w:t>
      </w:r>
    </w:p>
    <w:tbl>
      <w:tblPr>
        <w:tblW w:w="9924" w:type="dxa"/>
        <w:tblInd w:w="-426" w:type="dxa"/>
        <w:tblLayout w:type="fixed"/>
        <w:tblLook w:val="01E0" w:firstRow="1" w:lastRow="1" w:firstColumn="1" w:lastColumn="1" w:noHBand="0" w:noVBand="0"/>
      </w:tblPr>
      <w:tblGrid>
        <w:gridCol w:w="852"/>
        <w:gridCol w:w="8079"/>
        <w:gridCol w:w="993"/>
      </w:tblGrid>
      <w:tr w:rsidR="00720F88" w14:paraId="56CC7A89" w14:textId="77777777" w:rsidTr="003E667E">
        <w:trPr>
          <w:trHeight w:val="90"/>
        </w:trPr>
        <w:tc>
          <w:tcPr>
            <w:tcW w:w="852" w:type="dxa"/>
          </w:tcPr>
          <w:p w14:paraId="57905685" w14:textId="60460CEF" w:rsidR="00720F88" w:rsidRPr="00CC267F" w:rsidRDefault="00720F88" w:rsidP="00720F88">
            <w:pPr>
              <w:jc w:val="both"/>
              <w:rPr>
                <w:rFonts w:ascii="Arial" w:hAnsi="Arial" w:cs="Arial"/>
                <w:sz w:val="16"/>
                <w:szCs w:val="16"/>
              </w:rPr>
            </w:pPr>
          </w:p>
        </w:tc>
        <w:tc>
          <w:tcPr>
            <w:tcW w:w="8079" w:type="dxa"/>
          </w:tcPr>
          <w:p w14:paraId="575410F2" w14:textId="77777777" w:rsidR="00720F88" w:rsidRDefault="00720F88" w:rsidP="00720F88">
            <w:pPr>
              <w:rPr>
                <w:rFonts w:ascii="Arial" w:hAnsi="Arial" w:cs="Arial"/>
                <w:sz w:val="20"/>
                <w:szCs w:val="20"/>
              </w:rPr>
            </w:pPr>
          </w:p>
        </w:tc>
        <w:tc>
          <w:tcPr>
            <w:tcW w:w="993" w:type="dxa"/>
          </w:tcPr>
          <w:p w14:paraId="4F1AEB94" w14:textId="2D7F8C84" w:rsidR="00720F88" w:rsidRDefault="00720F88" w:rsidP="008A2205">
            <w:pPr>
              <w:jc w:val="center"/>
              <w:rPr>
                <w:rFonts w:ascii="Arial" w:hAnsi="Arial" w:cs="Arial"/>
                <w:sz w:val="20"/>
                <w:szCs w:val="20"/>
              </w:rPr>
            </w:pPr>
            <w:r>
              <w:rPr>
                <w:rFonts w:ascii="Arial" w:hAnsi="Arial" w:cs="Arial"/>
                <w:b/>
                <w:sz w:val="20"/>
                <w:szCs w:val="20"/>
              </w:rPr>
              <w:t>ACTION</w:t>
            </w:r>
          </w:p>
        </w:tc>
      </w:tr>
      <w:tr w:rsidR="009A22DC" w:rsidRPr="00B56238" w14:paraId="066D62A5" w14:textId="77777777" w:rsidTr="003E667E">
        <w:trPr>
          <w:trHeight w:val="96"/>
        </w:trPr>
        <w:tc>
          <w:tcPr>
            <w:tcW w:w="852" w:type="dxa"/>
          </w:tcPr>
          <w:p w14:paraId="70C9A8DA" w14:textId="58C8C917" w:rsidR="009A22DC" w:rsidRPr="00B56238" w:rsidRDefault="009A22DC" w:rsidP="00B05F31">
            <w:pPr>
              <w:jc w:val="both"/>
              <w:rPr>
                <w:rFonts w:ascii="Arial" w:hAnsi="Arial" w:cs="Arial"/>
                <w:bCs/>
                <w:sz w:val="16"/>
                <w:szCs w:val="16"/>
              </w:rPr>
            </w:pPr>
            <w:r w:rsidRPr="00577AAA">
              <w:rPr>
                <w:rFonts w:ascii="Arial" w:hAnsi="Arial" w:cs="Arial"/>
                <w:b/>
                <w:bCs/>
                <w:sz w:val="16"/>
                <w:szCs w:val="16"/>
              </w:rPr>
              <w:t>VH/</w:t>
            </w:r>
            <w:r>
              <w:rPr>
                <w:rFonts w:ascii="Arial" w:hAnsi="Arial" w:cs="Arial"/>
                <w:b/>
                <w:bCs/>
                <w:sz w:val="16"/>
                <w:szCs w:val="16"/>
              </w:rPr>
              <w:t>2</w:t>
            </w:r>
            <w:r w:rsidR="006D0588">
              <w:rPr>
                <w:rFonts w:ascii="Arial" w:hAnsi="Arial" w:cs="Arial"/>
                <w:b/>
                <w:bCs/>
                <w:sz w:val="16"/>
                <w:szCs w:val="16"/>
              </w:rPr>
              <w:t>71</w:t>
            </w:r>
          </w:p>
        </w:tc>
        <w:tc>
          <w:tcPr>
            <w:tcW w:w="8079" w:type="dxa"/>
          </w:tcPr>
          <w:p w14:paraId="4CBCBD1D" w14:textId="77777777" w:rsidR="009A22DC" w:rsidRDefault="006D0588" w:rsidP="00AC7C7E">
            <w:pPr>
              <w:rPr>
                <w:rFonts w:ascii="Arial" w:hAnsi="Arial" w:cs="Arial"/>
                <w:b/>
                <w:sz w:val="20"/>
                <w:szCs w:val="20"/>
                <w:u w:val="single"/>
              </w:rPr>
            </w:pPr>
            <w:r w:rsidRPr="006D0588">
              <w:rPr>
                <w:rFonts w:ascii="Arial" w:hAnsi="Arial" w:cs="Arial"/>
                <w:b/>
                <w:sz w:val="20"/>
                <w:szCs w:val="20"/>
                <w:u w:val="single"/>
              </w:rPr>
              <w:t>TO REVIEW QUOTES FOR VILLAGE HALL TURRET CLOCK SERVICE AND AGREE EXPENDITURE</w:t>
            </w:r>
          </w:p>
          <w:p w14:paraId="035FB01B" w14:textId="113E6E23" w:rsidR="00720F88" w:rsidRPr="00242E57" w:rsidRDefault="00720F88" w:rsidP="00AC7C7E">
            <w:pPr>
              <w:rPr>
                <w:rFonts w:ascii="Arial" w:hAnsi="Arial" w:cs="Arial"/>
                <w:b/>
                <w:sz w:val="20"/>
                <w:szCs w:val="20"/>
                <w:u w:val="single"/>
              </w:rPr>
            </w:pPr>
          </w:p>
        </w:tc>
        <w:tc>
          <w:tcPr>
            <w:tcW w:w="993" w:type="dxa"/>
          </w:tcPr>
          <w:p w14:paraId="08F3A77F" w14:textId="0EBC5334" w:rsidR="009A22DC" w:rsidRPr="00564CB5" w:rsidRDefault="009A22DC" w:rsidP="008A2205">
            <w:pPr>
              <w:jc w:val="center"/>
              <w:rPr>
                <w:rFonts w:ascii="Arial" w:hAnsi="Arial" w:cs="Arial"/>
                <w:b/>
                <w:sz w:val="16"/>
                <w:szCs w:val="16"/>
              </w:rPr>
            </w:pPr>
          </w:p>
        </w:tc>
      </w:tr>
      <w:tr w:rsidR="000163C1" w:rsidRPr="00B56238" w14:paraId="152EA813" w14:textId="77777777" w:rsidTr="003E667E">
        <w:trPr>
          <w:trHeight w:val="96"/>
        </w:trPr>
        <w:tc>
          <w:tcPr>
            <w:tcW w:w="852" w:type="dxa"/>
          </w:tcPr>
          <w:p w14:paraId="429F86D1" w14:textId="77777777" w:rsidR="000163C1" w:rsidRPr="00577AAA" w:rsidRDefault="000163C1" w:rsidP="00B05F31">
            <w:pPr>
              <w:jc w:val="both"/>
              <w:rPr>
                <w:rFonts w:ascii="Arial" w:hAnsi="Arial" w:cs="Arial"/>
                <w:b/>
                <w:bCs/>
                <w:sz w:val="16"/>
                <w:szCs w:val="16"/>
              </w:rPr>
            </w:pPr>
          </w:p>
        </w:tc>
        <w:tc>
          <w:tcPr>
            <w:tcW w:w="8079" w:type="dxa"/>
          </w:tcPr>
          <w:p w14:paraId="0B726E3E" w14:textId="306F9AE3" w:rsidR="000163C1" w:rsidRDefault="000163C1" w:rsidP="000163C1">
            <w:pPr>
              <w:rPr>
                <w:rFonts w:ascii="Arial" w:hAnsi="Arial" w:cs="Arial"/>
                <w:bCs/>
                <w:sz w:val="20"/>
                <w:szCs w:val="20"/>
              </w:rPr>
            </w:pPr>
            <w:r>
              <w:rPr>
                <w:rFonts w:ascii="Arial" w:hAnsi="Arial" w:cs="Arial"/>
                <w:bCs/>
                <w:sz w:val="20"/>
                <w:szCs w:val="20"/>
              </w:rPr>
              <w:t xml:space="preserve">JP reminded the </w:t>
            </w:r>
            <w:r w:rsidR="00DC1929">
              <w:rPr>
                <w:rFonts w:ascii="Arial" w:hAnsi="Arial" w:cs="Arial"/>
                <w:bCs/>
                <w:sz w:val="20"/>
                <w:szCs w:val="20"/>
              </w:rPr>
              <w:t>c</w:t>
            </w:r>
            <w:r>
              <w:rPr>
                <w:rFonts w:ascii="Arial" w:hAnsi="Arial" w:cs="Arial"/>
                <w:bCs/>
                <w:sz w:val="20"/>
                <w:szCs w:val="20"/>
              </w:rPr>
              <w:t xml:space="preserve">ommittee of the </w:t>
            </w:r>
            <w:r w:rsidR="00DC1929">
              <w:rPr>
                <w:rFonts w:ascii="Arial" w:hAnsi="Arial" w:cs="Arial"/>
                <w:bCs/>
                <w:sz w:val="20"/>
                <w:szCs w:val="20"/>
              </w:rPr>
              <w:t>p</w:t>
            </w:r>
            <w:r>
              <w:rPr>
                <w:rFonts w:ascii="Arial" w:hAnsi="Arial" w:cs="Arial"/>
                <w:bCs/>
                <w:sz w:val="20"/>
                <w:szCs w:val="20"/>
              </w:rPr>
              <w:t xml:space="preserve">arish </w:t>
            </w:r>
            <w:r w:rsidR="00DC1929">
              <w:rPr>
                <w:rFonts w:ascii="Arial" w:hAnsi="Arial" w:cs="Arial"/>
                <w:bCs/>
                <w:sz w:val="20"/>
                <w:szCs w:val="20"/>
              </w:rPr>
              <w:t>c</w:t>
            </w:r>
            <w:r>
              <w:rPr>
                <w:rFonts w:ascii="Arial" w:hAnsi="Arial" w:cs="Arial"/>
                <w:bCs/>
                <w:sz w:val="20"/>
                <w:szCs w:val="20"/>
              </w:rPr>
              <w:t>ouncil’s obligation to maintain the clock set out in the original transfer of the hall from the Church.</w:t>
            </w:r>
          </w:p>
          <w:p w14:paraId="3FFBEFE1" w14:textId="77777777" w:rsidR="000163C1" w:rsidRDefault="000163C1" w:rsidP="000163C1">
            <w:pPr>
              <w:rPr>
                <w:rFonts w:ascii="Arial" w:hAnsi="Arial" w:cs="Arial"/>
                <w:bCs/>
                <w:sz w:val="20"/>
                <w:szCs w:val="20"/>
              </w:rPr>
            </w:pPr>
          </w:p>
          <w:p w14:paraId="3F2E5CC9" w14:textId="5C32E10B" w:rsidR="000163C1" w:rsidRDefault="000163C1" w:rsidP="000163C1">
            <w:pPr>
              <w:rPr>
                <w:rFonts w:ascii="Arial" w:hAnsi="Arial" w:cs="Arial"/>
                <w:bCs/>
                <w:sz w:val="20"/>
                <w:szCs w:val="20"/>
              </w:rPr>
            </w:pPr>
            <w:r>
              <w:rPr>
                <w:rFonts w:ascii="Arial" w:hAnsi="Arial" w:cs="Arial"/>
                <w:bCs/>
                <w:sz w:val="20"/>
                <w:szCs w:val="20"/>
              </w:rPr>
              <w:t xml:space="preserve">The </w:t>
            </w:r>
            <w:r w:rsidR="00E1563A">
              <w:rPr>
                <w:rFonts w:ascii="Arial" w:hAnsi="Arial" w:cs="Arial"/>
                <w:bCs/>
                <w:sz w:val="20"/>
                <w:szCs w:val="20"/>
              </w:rPr>
              <w:t>c</w:t>
            </w:r>
            <w:r>
              <w:rPr>
                <w:rFonts w:ascii="Arial" w:hAnsi="Arial" w:cs="Arial"/>
                <w:bCs/>
                <w:sz w:val="20"/>
                <w:szCs w:val="20"/>
              </w:rPr>
              <w:t xml:space="preserve">ommittee agreed that as the clock has not been serviced for some time and is currently running slow, and as electrical faults could possibly pose a risk if left, it was agreed that </w:t>
            </w:r>
            <w:r w:rsidR="00E1563A">
              <w:rPr>
                <w:rFonts w:ascii="Arial" w:hAnsi="Arial" w:cs="Arial"/>
                <w:bCs/>
                <w:sz w:val="20"/>
                <w:szCs w:val="20"/>
              </w:rPr>
              <w:t>a</w:t>
            </w:r>
            <w:r>
              <w:rPr>
                <w:rFonts w:ascii="Arial" w:hAnsi="Arial" w:cs="Arial"/>
                <w:bCs/>
                <w:sz w:val="20"/>
                <w:szCs w:val="20"/>
              </w:rPr>
              <w:t>ss</w:t>
            </w:r>
            <w:r w:rsidR="00E1563A">
              <w:rPr>
                <w:rFonts w:ascii="Arial" w:hAnsi="Arial" w:cs="Arial"/>
                <w:bCs/>
                <w:sz w:val="20"/>
                <w:szCs w:val="20"/>
              </w:rPr>
              <w:t>istan</w:t>
            </w:r>
            <w:r>
              <w:rPr>
                <w:rFonts w:ascii="Arial" w:hAnsi="Arial" w:cs="Arial"/>
                <w:bCs/>
                <w:sz w:val="20"/>
                <w:szCs w:val="20"/>
              </w:rPr>
              <w:t xml:space="preserve">t </w:t>
            </w:r>
            <w:r w:rsidR="00E1563A">
              <w:rPr>
                <w:rFonts w:ascii="Arial" w:hAnsi="Arial" w:cs="Arial"/>
                <w:bCs/>
                <w:sz w:val="20"/>
                <w:szCs w:val="20"/>
              </w:rPr>
              <w:t>c</w:t>
            </w:r>
            <w:r>
              <w:rPr>
                <w:rFonts w:ascii="Arial" w:hAnsi="Arial" w:cs="Arial"/>
                <w:bCs/>
                <w:sz w:val="20"/>
                <w:szCs w:val="20"/>
              </w:rPr>
              <w:t>lerk should schedule a service and speak to the engineer about the costs of a more regular service.</w:t>
            </w:r>
          </w:p>
          <w:p w14:paraId="70AA60E2" w14:textId="77777777" w:rsidR="000163C1" w:rsidRDefault="000163C1" w:rsidP="000163C1">
            <w:pPr>
              <w:rPr>
                <w:rFonts w:ascii="Arial" w:hAnsi="Arial" w:cs="Arial"/>
                <w:bCs/>
                <w:sz w:val="20"/>
                <w:szCs w:val="20"/>
              </w:rPr>
            </w:pPr>
          </w:p>
          <w:p w14:paraId="6AD75905" w14:textId="0725D485" w:rsidR="000163C1" w:rsidRDefault="000163C1" w:rsidP="000163C1">
            <w:pPr>
              <w:rPr>
                <w:rFonts w:ascii="Arial" w:hAnsi="Arial" w:cs="Arial"/>
                <w:bCs/>
                <w:sz w:val="20"/>
                <w:szCs w:val="20"/>
              </w:rPr>
            </w:pPr>
            <w:r>
              <w:rPr>
                <w:rFonts w:ascii="Arial" w:hAnsi="Arial" w:cs="Arial"/>
                <w:bCs/>
                <w:sz w:val="20"/>
                <w:szCs w:val="20"/>
              </w:rPr>
              <w:lastRenderedPageBreak/>
              <w:t xml:space="preserve">It was agreed that the lowest quote obtained was likely to be unrealistic as the company had not requested any information on which to base their cost. It was therefore agreed to accept the middle price of £410+VAT. The benefit of using the same company as the Church was acknowledged but as their price was significantly higher it was suggested that a conversation could be had when they are next on site to service the </w:t>
            </w:r>
            <w:r w:rsidR="00E1563A">
              <w:rPr>
                <w:rFonts w:ascii="Arial" w:hAnsi="Arial" w:cs="Arial"/>
                <w:bCs/>
                <w:sz w:val="20"/>
                <w:szCs w:val="20"/>
              </w:rPr>
              <w:t>c</w:t>
            </w:r>
            <w:r>
              <w:rPr>
                <w:rFonts w:ascii="Arial" w:hAnsi="Arial" w:cs="Arial"/>
                <w:bCs/>
                <w:sz w:val="20"/>
                <w:szCs w:val="20"/>
              </w:rPr>
              <w:t>hurch clock.</w:t>
            </w:r>
          </w:p>
          <w:p w14:paraId="7D03D57E" w14:textId="5353C472" w:rsidR="000163C1" w:rsidRPr="006D0588" w:rsidRDefault="000163C1" w:rsidP="000163C1">
            <w:pPr>
              <w:rPr>
                <w:rFonts w:ascii="Arial" w:hAnsi="Arial" w:cs="Arial"/>
                <w:b/>
                <w:sz w:val="20"/>
                <w:szCs w:val="20"/>
                <w:u w:val="single"/>
              </w:rPr>
            </w:pPr>
          </w:p>
        </w:tc>
        <w:tc>
          <w:tcPr>
            <w:tcW w:w="993" w:type="dxa"/>
          </w:tcPr>
          <w:p w14:paraId="17222D40" w14:textId="77777777" w:rsidR="000163C1" w:rsidRPr="00564CB5" w:rsidRDefault="000163C1" w:rsidP="008A2205">
            <w:pPr>
              <w:jc w:val="center"/>
              <w:rPr>
                <w:rFonts w:ascii="Arial" w:hAnsi="Arial" w:cs="Arial"/>
                <w:b/>
                <w:sz w:val="16"/>
                <w:szCs w:val="16"/>
              </w:rPr>
            </w:pPr>
          </w:p>
        </w:tc>
      </w:tr>
      <w:tr w:rsidR="009A22DC" w14:paraId="0A30487D" w14:textId="77777777" w:rsidTr="006F49C9">
        <w:trPr>
          <w:trHeight w:val="571"/>
        </w:trPr>
        <w:tc>
          <w:tcPr>
            <w:tcW w:w="852" w:type="dxa"/>
          </w:tcPr>
          <w:p w14:paraId="61EFA732" w14:textId="77777777" w:rsidR="009A22DC" w:rsidRPr="00CC267F" w:rsidRDefault="009A22DC" w:rsidP="00B05F31">
            <w:pPr>
              <w:jc w:val="both"/>
              <w:rPr>
                <w:rFonts w:ascii="Arial" w:hAnsi="Arial" w:cs="Arial"/>
                <w:b/>
                <w:bCs/>
                <w:sz w:val="16"/>
                <w:szCs w:val="16"/>
              </w:rPr>
            </w:pPr>
          </w:p>
        </w:tc>
        <w:tc>
          <w:tcPr>
            <w:tcW w:w="8079" w:type="dxa"/>
          </w:tcPr>
          <w:p w14:paraId="2866F7F0" w14:textId="5717A615" w:rsidR="006F33B4" w:rsidRDefault="006F33B4" w:rsidP="00012BFA">
            <w:pPr>
              <w:rPr>
                <w:rFonts w:ascii="Arial" w:hAnsi="Arial" w:cs="Arial"/>
                <w:bCs/>
                <w:sz w:val="20"/>
                <w:szCs w:val="20"/>
              </w:rPr>
            </w:pPr>
            <w:r>
              <w:rPr>
                <w:rFonts w:ascii="Arial" w:hAnsi="Arial" w:cs="Arial"/>
                <w:bCs/>
                <w:sz w:val="20"/>
                <w:szCs w:val="20"/>
              </w:rPr>
              <w:t>A</w:t>
            </w:r>
            <w:r w:rsidR="00E1563A">
              <w:rPr>
                <w:rFonts w:ascii="Arial" w:hAnsi="Arial" w:cs="Arial"/>
                <w:bCs/>
                <w:sz w:val="20"/>
                <w:szCs w:val="20"/>
              </w:rPr>
              <w:t>ssistant clerk</w:t>
            </w:r>
            <w:r>
              <w:rPr>
                <w:rFonts w:ascii="Arial" w:hAnsi="Arial" w:cs="Arial"/>
                <w:bCs/>
                <w:sz w:val="20"/>
                <w:szCs w:val="20"/>
              </w:rPr>
              <w:t xml:space="preserve"> to schedule service and to obtain quotes for regular maintenance contract.</w:t>
            </w:r>
          </w:p>
          <w:p w14:paraId="41EE1C7B" w14:textId="2814DEA5" w:rsidR="00720F88" w:rsidRPr="006F33B4" w:rsidRDefault="00720F88" w:rsidP="00E1563A">
            <w:pPr>
              <w:rPr>
                <w:rFonts w:ascii="Arial" w:hAnsi="Arial" w:cs="Arial"/>
                <w:b/>
                <w:sz w:val="20"/>
                <w:szCs w:val="20"/>
              </w:rPr>
            </w:pPr>
          </w:p>
        </w:tc>
        <w:tc>
          <w:tcPr>
            <w:tcW w:w="993" w:type="dxa"/>
          </w:tcPr>
          <w:p w14:paraId="66C76310" w14:textId="414B497F" w:rsidR="00840858" w:rsidRPr="00E1563A" w:rsidRDefault="00F13999" w:rsidP="008A2205">
            <w:pPr>
              <w:jc w:val="center"/>
              <w:rPr>
                <w:rFonts w:ascii="Arial" w:hAnsi="Arial" w:cs="Arial"/>
                <w:b/>
                <w:bCs/>
                <w:sz w:val="16"/>
                <w:szCs w:val="16"/>
              </w:rPr>
            </w:pPr>
            <w:r>
              <w:rPr>
                <w:rFonts w:ascii="Arial" w:hAnsi="Arial" w:cs="Arial"/>
                <w:b/>
                <w:bCs/>
                <w:sz w:val="16"/>
                <w:szCs w:val="16"/>
              </w:rPr>
              <w:t>Asst Clerk</w:t>
            </w:r>
          </w:p>
        </w:tc>
      </w:tr>
      <w:tr w:rsidR="00E1563A" w14:paraId="7E382410" w14:textId="77777777" w:rsidTr="006F49C9">
        <w:trPr>
          <w:trHeight w:val="571"/>
        </w:trPr>
        <w:tc>
          <w:tcPr>
            <w:tcW w:w="852" w:type="dxa"/>
          </w:tcPr>
          <w:p w14:paraId="49E60164" w14:textId="77777777" w:rsidR="00E1563A" w:rsidRPr="00CC267F" w:rsidRDefault="00E1563A" w:rsidP="00B05F31">
            <w:pPr>
              <w:jc w:val="both"/>
              <w:rPr>
                <w:rFonts w:ascii="Arial" w:hAnsi="Arial" w:cs="Arial"/>
                <w:b/>
                <w:bCs/>
                <w:sz w:val="16"/>
                <w:szCs w:val="16"/>
              </w:rPr>
            </w:pPr>
          </w:p>
        </w:tc>
        <w:tc>
          <w:tcPr>
            <w:tcW w:w="8079" w:type="dxa"/>
          </w:tcPr>
          <w:p w14:paraId="1651B19E" w14:textId="77777777" w:rsidR="00E1563A" w:rsidRDefault="00E1563A" w:rsidP="00E1563A">
            <w:pPr>
              <w:rPr>
                <w:rFonts w:ascii="Arial" w:hAnsi="Arial" w:cs="Arial"/>
                <w:b/>
                <w:sz w:val="20"/>
                <w:szCs w:val="20"/>
              </w:rPr>
            </w:pPr>
            <w:r w:rsidRPr="006F33B4">
              <w:rPr>
                <w:rFonts w:ascii="Arial" w:hAnsi="Arial" w:cs="Arial"/>
                <w:b/>
                <w:sz w:val="20"/>
                <w:szCs w:val="20"/>
              </w:rPr>
              <w:t>RESOLVED to approve expenditure of £410+VAT for the costs of inspecting and servicing the Village Hall Clock</w:t>
            </w:r>
            <w:r>
              <w:rPr>
                <w:rFonts w:ascii="Arial" w:hAnsi="Arial" w:cs="Arial"/>
                <w:b/>
                <w:sz w:val="20"/>
                <w:szCs w:val="20"/>
              </w:rPr>
              <w:t>.</w:t>
            </w:r>
          </w:p>
          <w:p w14:paraId="17D046F4" w14:textId="77777777" w:rsidR="00E1563A" w:rsidRDefault="00E1563A" w:rsidP="00012BFA">
            <w:pPr>
              <w:rPr>
                <w:rFonts w:ascii="Arial" w:hAnsi="Arial" w:cs="Arial"/>
                <w:bCs/>
                <w:sz w:val="20"/>
                <w:szCs w:val="20"/>
              </w:rPr>
            </w:pPr>
          </w:p>
        </w:tc>
        <w:tc>
          <w:tcPr>
            <w:tcW w:w="993" w:type="dxa"/>
          </w:tcPr>
          <w:p w14:paraId="2C3EBF28" w14:textId="77777777" w:rsidR="00E1563A" w:rsidRDefault="00E1563A" w:rsidP="008A2205">
            <w:pPr>
              <w:jc w:val="center"/>
              <w:rPr>
                <w:rFonts w:ascii="Arial" w:hAnsi="Arial" w:cs="Arial"/>
                <w:b/>
                <w:bCs/>
                <w:sz w:val="16"/>
                <w:szCs w:val="16"/>
              </w:rPr>
            </w:pPr>
          </w:p>
        </w:tc>
      </w:tr>
      <w:tr w:rsidR="009A22DC" w:rsidRPr="007A60C3" w14:paraId="517E6B4F" w14:textId="77777777" w:rsidTr="00242E57">
        <w:trPr>
          <w:trHeight w:val="307"/>
        </w:trPr>
        <w:tc>
          <w:tcPr>
            <w:tcW w:w="852" w:type="dxa"/>
          </w:tcPr>
          <w:p w14:paraId="2A1ADC44" w14:textId="6A2A1D8E" w:rsidR="009A22DC" w:rsidRPr="00577AAA" w:rsidRDefault="009A22DC" w:rsidP="001E7435">
            <w:pPr>
              <w:jc w:val="both"/>
              <w:rPr>
                <w:rFonts w:ascii="Arial" w:hAnsi="Arial" w:cs="Arial"/>
                <w:b/>
                <w:bCs/>
                <w:sz w:val="16"/>
                <w:szCs w:val="16"/>
              </w:rPr>
            </w:pPr>
            <w:r w:rsidRPr="00577AAA">
              <w:rPr>
                <w:rFonts w:ascii="Arial" w:hAnsi="Arial" w:cs="Arial"/>
                <w:b/>
                <w:bCs/>
                <w:sz w:val="16"/>
                <w:szCs w:val="16"/>
              </w:rPr>
              <w:t>VH/</w:t>
            </w:r>
            <w:r>
              <w:rPr>
                <w:rFonts w:ascii="Arial" w:hAnsi="Arial" w:cs="Arial"/>
                <w:b/>
                <w:bCs/>
                <w:sz w:val="16"/>
                <w:szCs w:val="16"/>
              </w:rPr>
              <w:t>2</w:t>
            </w:r>
            <w:r w:rsidR="006D0588">
              <w:rPr>
                <w:rFonts w:ascii="Arial" w:hAnsi="Arial" w:cs="Arial"/>
                <w:b/>
                <w:bCs/>
                <w:sz w:val="16"/>
                <w:szCs w:val="16"/>
              </w:rPr>
              <w:t>72</w:t>
            </w:r>
          </w:p>
        </w:tc>
        <w:tc>
          <w:tcPr>
            <w:tcW w:w="8079" w:type="dxa"/>
          </w:tcPr>
          <w:p w14:paraId="27D2A5A3" w14:textId="004F6D20" w:rsidR="009A22DC" w:rsidRDefault="006D0588" w:rsidP="00AC7C7E">
            <w:pPr>
              <w:rPr>
                <w:rFonts w:ascii="Arial" w:hAnsi="Arial" w:cs="Arial"/>
                <w:b/>
                <w:sz w:val="20"/>
                <w:szCs w:val="20"/>
                <w:u w:val="single"/>
              </w:rPr>
            </w:pPr>
            <w:r w:rsidRPr="006D0588">
              <w:rPr>
                <w:rFonts w:ascii="Arial" w:hAnsi="Arial" w:cs="Arial"/>
                <w:b/>
                <w:sz w:val="20"/>
                <w:szCs w:val="20"/>
                <w:u w:val="single"/>
              </w:rPr>
              <w:t>TO REVIEW RECOMMENDATIONS IN RES FIRE SAFETY CERTIFICATE AND AGREE NEXT STEPS</w:t>
            </w:r>
          </w:p>
          <w:p w14:paraId="6380DDAA" w14:textId="314F9407" w:rsidR="000163C1" w:rsidRPr="00242E57" w:rsidRDefault="000163C1" w:rsidP="00AC7C7E">
            <w:pPr>
              <w:rPr>
                <w:rFonts w:ascii="Arial" w:hAnsi="Arial" w:cs="Arial"/>
                <w:b/>
                <w:sz w:val="20"/>
                <w:szCs w:val="20"/>
                <w:u w:val="single"/>
              </w:rPr>
            </w:pPr>
          </w:p>
        </w:tc>
        <w:tc>
          <w:tcPr>
            <w:tcW w:w="993" w:type="dxa"/>
          </w:tcPr>
          <w:p w14:paraId="61C4AF1A" w14:textId="77777777" w:rsidR="009A22DC" w:rsidRPr="0034182A" w:rsidRDefault="009A22DC" w:rsidP="008A2205">
            <w:pPr>
              <w:jc w:val="center"/>
              <w:rPr>
                <w:rFonts w:ascii="Arial" w:hAnsi="Arial" w:cs="Arial"/>
                <w:b/>
                <w:bCs/>
                <w:sz w:val="16"/>
                <w:szCs w:val="16"/>
              </w:rPr>
            </w:pPr>
          </w:p>
        </w:tc>
      </w:tr>
      <w:tr w:rsidR="009A22DC" w14:paraId="5F42E136" w14:textId="77777777" w:rsidTr="001D136B">
        <w:trPr>
          <w:trHeight w:val="430"/>
        </w:trPr>
        <w:tc>
          <w:tcPr>
            <w:tcW w:w="852" w:type="dxa"/>
          </w:tcPr>
          <w:p w14:paraId="4737C5DF" w14:textId="77777777" w:rsidR="009A22DC" w:rsidRDefault="009A22DC" w:rsidP="001E7435">
            <w:pPr>
              <w:jc w:val="both"/>
              <w:rPr>
                <w:rFonts w:ascii="Arial" w:hAnsi="Arial" w:cs="Arial"/>
                <w:b/>
                <w:bCs/>
                <w:sz w:val="16"/>
                <w:szCs w:val="16"/>
              </w:rPr>
            </w:pPr>
          </w:p>
        </w:tc>
        <w:tc>
          <w:tcPr>
            <w:tcW w:w="8079" w:type="dxa"/>
          </w:tcPr>
          <w:p w14:paraId="0BE329AF" w14:textId="685C8E01" w:rsidR="00D31EC9" w:rsidRDefault="006C7DAB" w:rsidP="006F33B4">
            <w:pPr>
              <w:rPr>
                <w:rFonts w:ascii="Arial" w:hAnsi="Arial" w:cs="Arial"/>
                <w:bCs/>
                <w:sz w:val="20"/>
                <w:szCs w:val="20"/>
              </w:rPr>
            </w:pPr>
            <w:r>
              <w:rPr>
                <w:rFonts w:ascii="Arial" w:hAnsi="Arial" w:cs="Arial"/>
                <w:bCs/>
                <w:sz w:val="20"/>
                <w:szCs w:val="20"/>
              </w:rPr>
              <w:t>A</w:t>
            </w:r>
            <w:r w:rsidR="00E1563A">
              <w:rPr>
                <w:rFonts w:ascii="Arial" w:hAnsi="Arial" w:cs="Arial"/>
                <w:bCs/>
                <w:sz w:val="20"/>
                <w:szCs w:val="20"/>
              </w:rPr>
              <w:t>ssistant clerk</w:t>
            </w:r>
            <w:r>
              <w:rPr>
                <w:rFonts w:ascii="Arial" w:hAnsi="Arial" w:cs="Arial"/>
                <w:bCs/>
                <w:sz w:val="20"/>
                <w:szCs w:val="20"/>
              </w:rPr>
              <w:t xml:space="preserve"> reported that the recent RES service report has highlighted one </w:t>
            </w:r>
            <w:r w:rsidR="00D31EC9">
              <w:rPr>
                <w:rFonts w:ascii="Arial" w:hAnsi="Arial" w:cs="Arial"/>
                <w:bCs/>
                <w:sz w:val="20"/>
                <w:szCs w:val="20"/>
              </w:rPr>
              <w:t xml:space="preserve">fire safety </w:t>
            </w:r>
            <w:r>
              <w:rPr>
                <w:rFonts w:ascii="Arial" w:hAnsi="Arial" w:cs="Arial"/>
                <w:bCs/>
                <w:sz w:val="20"/>
                <w:szCs w:val="20"/>
              </w:rPr>
              <w:t xml:space="preserve">measure </w:t>
            </w:r>
            <w:r w:rsidR="00D31EC9">
              <w:rPr>
                <w:rFonts w:ascii="Arial" w:hAnsi="Arial" w:cs="Arial"/>
                <w:bCs/>
                <w:sz w:val="20"/>
                <w:szCs w:val="20"/>
              </w:rPr>
              <w:t>to be resolved</w:t>
            </w:r>
            <w:r>
              <w:rPr>
                <w:rFonts w:ascii="Arial" w:hAnsi="Arial" w:cs="Arial"/>
                <w:bCs/>
                <w:sz w:val="20"/>
                <w:szCs w:val="20"/>
              </w:rPr>
              <w:t xml:space="preserve"> and a number of recommendations for additional fire safety installations</w:t>
            </w:r>
            <w:r w:rsidR="00E1563A">
              <w:rPr>
                <w:rFonts w:ascii="Arial" w:hAnsi="Arial" w:cs="Arial"/>
                <w:bCs/>
                <w:sz w:val="20"/>
                <w:szCs w:val="20"/>
              </w:rPr>
              <w:t>:</w:t>
            </w:r>
          </w:p>
          <w:p w14:paraId="16B63EE4" w14:textId="77777777" w:rsidR="00E1563A" w:rsidRDefault="00E1563A" w:rsidP="006F33B4">
            <w:pPr>
              <w:rPr>
                <w:rFonts w:ascii="Arial" w:hAnsi="Arial" w:cs="Arial"/>
                <w:bCs/>
                <w:sz w:val="20"/>
                <w:szCs w:val="20"/>
              </w:rPr>
            </w:pPr>
          </w:p>
          <w:p w14:paraId="02AB8063" w14:textId="47F2264F" w:rsidR="00D31EC9" w:rsidRPr="00D31EC9" w:rsidRDefault="00D31EC9" w:rsidP="00D31EC9">
            <w:pPr>
              <w:pStyle w:val="ListParagraph"/>
              <w:rPr>
                <w:rFonts w:ascii="Arial" w:hAnsi="Arial" w:cs="Arial"/>
                <w:bCs/>
                <w:sz w:val="20"/>
                <w:szCs w:val="20"/>
                <w:u w:val="single"/>
              </w:rPr>
            </w:pPr>
            <w:r w:rsidRPr="00D31EC9">
              <w:rPr>
                <w:rFonts w:ascii="Arial" w:hAnsi="Arial" w:cs="Arial"/>
                <w:bCs/>
                <w:sz w:val="20"/>
                <w:szCs w:val="20"/>
                <w:u w:val="single"/>
              </w:rPr>
              <w:t>Required</w:t>
            </w:r>
          </w:p>
          <w:p w14:paraId="3AE5EF3D" w14:textId="00B03345" w:rsidR="00D31EC9" w:rsidRDefault="00D31EC9" w:rsidP="00D31EC9">
            <w:pPr>
              <w:pStyle w:val="ListParagraph"/>
              <w:numPr>
                <w:ilvl w:val="0"/>
                <w:numId w:val="32"/>
              </w:numPr>
              <w:rPr>
                <w:rFonts w:ascii="Arial" w:hAnsi="Arial" w:cs="Arial"/>
                <w:bCs/>
                <w:sz w:val="20"/>
                <w:szCs w:val="20"/>
              </w:rPr>
            </w:pPr>
            <w:r w:rsidRPr="00D31EC9">
              <w:rPr>
                <w:rFonts w:ascii="Arial" w:hAnsi="Arial" w:cs="Arial"/>
                <w:bCs/>
                <w:sz w:val="20"/>
                <w:szCs w:val="20"/>
              </w:rPr>
              <w:t>The mains isolator switch no longer conforms to regulation and needs to be updated.</w:t>
            </w:r>
          </w:p>
          <w:p w14:paraId="6F456FEA" w14:textId="3D3B3695" w:rsidR="00D31EC9" w:rsidRPr="00D31EC9" w:rsidRDefault="00D31EC9" w:rsidP="00D31EC9">
            <w:pPr>
              <w:pStyle w:val="ListParagraph"/>
              <w:rPr>
                <w:rFonts w:ascii="Arial" w:hAnsi="Arial" w:cs="Arial"/>
                <w:bCs/>
                <w:sz w:val="20"/>
                <w:szCs w:val="20"/>
                <w:u w:val="single"/>
              </w:rPr>
            </w:pPr>
            <w:r w:rsidRPr="00D31EC9">
              <w:rPr>
                <w:rFonts w:ascii="Arial" w:hAnsi="Arial" w:cs="Arial"/>
                <w:bCs/>
                <w:sz w:val="20"/>
                <w:szCs w:val="20"/>
                <w:u w:val="single"/>
              </w:rPr>
              <w:t xml:space="preserve">Recommended </w:t>
            </w:r>
          </w:p>
          <w:p w14:paraId="2B5AE4AF" w14:textId="5496F116" w:rsidR="00D31EC9" w:rsidRDefault="00D31EC9" w:rsidP="00D31EC9">
            <w:pPr>
              <w:pStyle w:val="ListParagraph"/>
              <w:numPr>
                <w:ilvl w:val="0"/>
                <w:numId w:val="32"/>
              </w:numPr>
              <w:rPr>
                <w:rFonts w:ascii="Arial" w:hAnsi="Arial" w:cs="Arial"/>
                <w:bCs/>
                <w:sz w:val="20"/>
                <w:szCs w:val="20"/>
              </w:rPr>
            </w:pPr>
            <w:r w:rsidRPr="00D31EC9">
              <w:rPr>
                <w:rFonts w:ascii="Arial" w:hAnsi="Arial" w:cs="Arial"/>
                <w:bCs/>
                <w:sz w:val="20"/>
                <w:szCs w:val="20"/>
              </w:rPr>
              <w:t xml:space="preserve">7 additional locations for smoke detectors </w:t>
            </w:r>
          </w:p>
          <w:p w14:paraId="56E5E3A0" w14:textId="0DCFE1B4" w:rsidR="00D31EC9" w:rsidRDefault="00D31EC9" w:rsidP="00D31EC9">
            <w:pPr>
              <w:pStyle w:val="ListParagraph"/>
              <w:numPr>
                <w:ilvl w:val="0"/>
                <w:numId w:val="32"/>
              </w:numPr>
              <w:rPr>
                <w:rFonts w:ascii="Arial" w:hAnsi="Arial" w:cs="Arial"/>
                <w:bCs/>
                <w:sz w:val="20"/>
                <w:szCs w:val="20"/>
              </w:rPr>
            </w:pPr>
            <w:r>
              <w:rPr>
                <w:rFonts w:ascii="Arial" w:hAnsi="Arial" w:cs="Arial"/>
                <w:bCs/>
                <w:sz w:val="20"/>
                <w:szCs w:val="20"/>
              </w:rPr>
              <w:t xml:space="preserve">Call point in </w:t>
            </w:r>
            <w:r w:rsidR="00E1563A">
              <w:rPr>
                <w:rFonts w:ascii="Arial" w:hAnsi="Arial" w:cs="Arial"/>
                <w:bCs/>
                <w:sz w:val="20"/>
                <w:szCs w:val="20"/>
              </w:rPr>
              <w:t>m</w:t>
            </w:r>
            <w:r>
              <w:rPr>
                <w:rFonts w:ascii="Arial" w:hAnsi="Arial" w:cs="Arial"/>
                <w:bCs/>
                <w:sz w:val="20"/>
                <w:szCs w:val="20"/>
              </w:rPr>
              <w:t xml:space="preserve">ain </w:t>
            </w:r>
            <w:r w:rsidR="00E1563A">
              <w:rPr>
                <w:rFonts w:ascii="Arial" w:hAnsi="Arial" w:cs="Arial"/>
                <w:bCs/>
                <w:sz w:val="20"/>
                <w:szCs w:val="20"/>
              </w:rPr>
              <w:t>h</w:t>
            </w:r>
            <w:r>
              <w:rPr>
                <w:rFonts w:ascii="Arial" w:hAnsi="Arial" w:cs="Arial"/>
                <w:bCs/>
                <w:sz w:val="20"/>
                <w:szCs w:val="20"/>
              </w:rPr>
              <w:t xml:space="preserve">all kitchen </w:t>
            </w:r>
          </w:p>
          <w:p w14:paraId="33F52604" w14:textId="77777777" w:rsidR="00012BFA" w:rsidRDefault="00D31EC9" w:rsidP="00D31EC9">
            <w:pPr>
              <w:pStyle w:val="ListParagraph"/>
              <w:numPr>
                <w:ilvl w:val="0"/>
                <w:numId w:val="32"/>
              </w:numPr>
              <w:rPr>
                <w:rFonts w:ascii="Arial" w:hAnsi="Arial" w:cs="Arial"/>
                <w:bCs/>
                <w:sz w:val="20"/>
                <w:szCs w:val="20"/>
              </w:rPr>
            </w:pPr>
            <w:r>
              <w:rPr>
                <w:rFonts w:ascii="Arial" w:hAnsi="Arial" w:cs="Arial"/>
                <w:bCs/>
                <w:sz w:val="20"/>
                <w:szCs w:val="20"/>
              </w:rPr>
              <w:t xml:space="preserve">4 additional locations for emergency lights </w:t>
            </w:r>
          </w:p>
          <w:p w14:paraId="2E9CF56D" w14:textId="41826736" w:rsidR="00D31EC9" w:rsidRDefault="00D31EC9" w:rsidP="00D31EC9">
            <w:pPr>
              <w:rPr>
                <w:rFonts w:ascii="Arial" w:hAnsi="Arial" w:cs="Arial"/>
                <w:bCs/>
                <w:sz w:val="20"/>
                <w:szCs w:val="20"/>
              </w:rPr>
            </w:pPr>
          </w:p>
          <w:p w14:paraId="314025DD" w14:textId="6CC224B7" w:rsidR="00F60DDF" w:rsidRDefault="00D31EC9" w:rsidP="00D31EC9">
            <w:pPr>
              <w:rPr>
                <w:rFonts w:ascii="Arial" w:hAnsi="Arial" w:cs="Arial"/>
                <w:bCs/>
                <w:sz w:val="20"/>
                <w:szCs w:val="20"/>
              </w:rPr>
            </w:pPr>
            <w:r>
              <w:rPr>
                <w:rFonts w:ascii="Arial" w:hAnsi="Arial" w:cs="Arial"/>
                <w:bCs/>
                <w:sz w:val="20"/>
                <w:szCs w:val="20"/>
              </w:rPr>
              <w:t xml:space="preserve">The Committee </w:t>
            </w:r>
            <w:r w:rsidR="002F615C">
              <w:rPr>
                <w:rFonts w:ascii="Arial" w:hAnsi="Arial" w:cs="Arial"/>
                <w:bCs/>
                <w:sz w:val="20"/>
                <w:szCs w:val="20"/>
              </w:rPr>
              <w:t>discussed</w:t>
            </w:r>
            <w:r>
              <w:rPr>
                <w:rFonts w:ascii="Arial" w:hAnsi="Arial" w:cs="Arial"/>
                <w:bCs/>
                <w:sz w:val="20"/>
                <w:szCs w:val="20"/>
              </w:rPr>
              <w:t xml:space="preserve"> the importance of keeping the building up to a high standard in terms of fire safety</w:t>
            </w:r>
            <w:r w:rsidR="00E1563A">
              <w:rPr>
                <w:rFonts w:ascii="Arial" w:hAnsi="Arial" w:cs="Arial"/>
                <w:bCs/>
                <w:sz w:val="20"/>
                <w:szCs w:val="20"/>
              </w:rPr>
              <w:t>,</w:t>
            </w:r>
            <w:r>
              <w:rPr>
                <w:rFonts w:ascii="Arial" w:hAnsi="Arial" w:cs="Arial"/>
                <w:bCs/>
                <w:sz w:val="20"/>
                <w:szCs w:val="20"/>
              </w:rPr>
              <w:t xml:space="preserve"> and that </w:t>
            </w:r>
            <w:r w:rsidR="00F60DDF">
              <w:rPr>
                <w:rFonts w:ascii="Arial" w:hAnsi="Arial" w:cs="Arial"/>
                <w:bCs/>
                <w:sz w:val="20"/>
                <w:szCs w:val="20"/>
              </w:rPr>
              <w:t>equipment</w:t>
            </w:r>
            <w:r>
              <w:rPr>
                <w:rFonts w:ascii="Arial" w:hAnsi="Arial" w:cs="Arial"/>
                <w:bCs/>
                <w:sz w:val="20"/>
                <w:szCs w:val="20"/>
              </w:rPr>
              <w:t xml:space="preserve"> installed </w:t>
            </w:r>
            <w:r w:rsidR="00F60DDF">
              <w:rPr>
                <w:rFonts w:ascii="Arial" w:hAnsi="Arial" w:cs="Arial"/>
                <w:bCs/>
                <w:sz w:val="20"/>
                <w:szCs w:val="20"/>
              </w:rPr>
              <w:t xml:space="preserve">in the building </w:t>
            </w:r>
            <w:r>
              <w:rPr>
                <w:rFonts w:ascii="Arial" w:hAnsi="Arial" w:cs="Arial"/>
                <w:bCs/>
                <w:sz w:val="20"/>
                <w:szCs w:val="20"/>
              </w:rPr>
              <w:t>originally may now require updating in order to meet modern standards</w:t>
            </w:r>
            <w:r w:rsidR="00AA073A">
              <w:rPr>
                <w:rFonts w:ascii="Arial" w:hAnsi="Arial" w:cs="Arial"/>
                <w:bCs/>
                <w:sz w:val="20"/>
                <w:szCs w:val="20"/>
              </w:rPr>
              <w:t xml:space="preserve"> and to ensure all insurance requirements are met</w:t>
            </w:r>
            <w:r>
              <w:rPr>
                <w:rFonts w:ascii="Arial" w:hAnsi="Arial" w:cs="Arial"/>
                <w:bCs/>
                <w:sz w:val="20"/>
                <w:szCs w:val="20"/>
              </w:rPr>
              <w:t>. A</w:t>
            </w:r>
            <w:r w:rsidR="00E1563A">
              <w:rPr>
                <w:rFonts w:ascii="Arial" w:hAnsi="Arial" w:cs="Arial"/>
                <w:bCs/>
                <w:sz w:val="20"/>
                <w:szCs w:val="20"/>
              </w:rPr>
              <w:t>ssistant clerk</w:t>
            </w:r>
            <w:r>
              <w:rPr>
                <w:rFonts w:ascii="Arial" w:hAnsi="Arial" w:cs="Arial"/>
                <w:bCs/>
                <w:sz w:val="20"/>
                <w:szCs w:val="20"/>
              </w:rPr>
              <w:t xml:space="preserve"> reported that the </w:t>
            </w:r>
            <w:r w:rsidR="00AA073A">
              <w:rPr>
                <w:rFonts w:ascii="Arial" w:hAnsi="Arial" w:cs="Arial"/>
                <w:bCs/>
                <w:sz w:val="20"/>
                <w:szCs w:val="20"/>
              </w:rPr>
              <w:t xml:space="preserve">last external </w:t>
            </w:r>
            <w:r w:rsidR="00E1563A">
              <w:rPr>
                <w:rFonts w:ascii="Arial" w:hAnsi="Arial" w:cs="Arial"/>
                <w:bCs/>
                <w:sz w:val="20"/>
                <w:szCs w:val="20"/>
              </w:rPr>
              <w:t>f</w:t>
            </w:r>
            <w:r>
              <w:rPr>
                <w:rFonts w:ascii="Arial" w:hAnsi="Arial" w:cs="Arial"/>
                <w:bCs/>
                <w:sz w:val="20"/>
                <w:szCs w:val="20"/>
              </w:rPr>
              <w:t xml:space="preserve">ire </w:t>
            </w:r>
            <w:r w:rsidR="00E1563A">
              <w:rPr>
                <w:rFonts w:ascii="Arial" w:hAnsi="Arial" w:cs="Arial"/>
                <w:bCs/>
                <w:sz w:val="20"/>
                <w:szCs w:val="20"/>
              </w:rPr>
              <w:t>r</w:t>
            </w:r>
            <w:r>
              <w:rPr>
                <w:rFonts w:ascii="Arial" w:hAnsi="Arial" w:cs="Arial"/>
                <w:bCs/>
                <w:sz w:val="20"/>
                <w:szCs w:val="20"/>
              </w:rPr>
              <w:t xml:space="preserve">isk </w:t>
            </w:r>
            <w:r w:rsidR="00E1563A">
              <w:rPr>
                <w:rFonts w:ascii="Arial" w:hAnsi="Arial" w:cs="Arial"/>
                <w:bCs/>
                <w:sz w:val="20"/>
                <w:szCs w:val="20"/>
              </w:rPr>
              <w:t>a</w:t>
            </w:r>
            <w:r>
              <w:rPr>
                <w:rFonts w:ascii="Arial" w:hAnsi="Arial" w:cs="Arial"/>
                <w:bCs/>
                <w:sz w:val="20"/>
                <w:szCs w:val="20"/>
              </w:rPr>
              <w:t xml:space="preserve">ssessment </w:t>
            </w:r>
            <w:r w:rsidR="00AA073A">
              <w:rPr>
                <w:rFonts w:ascii="Arial" w:hAnsi="Arial" w:cs="Arial"/>
                <w:bCs/>
                <w:sz w:val="20"/>
                <w:szCs w:val="20"/>
              </w:rPr>
              <w:t>was carried out in November 2008</w:t>
            </w:r>
            <w:r w:rsidR="00F60DDF">
              <w:rPr>
                <w:rFonts w:ascii="Arial" w:hAnsi="Arial" w:cs="Arial"/>
                <w:bCs/>
                <w:sz w:val="20"/>
                <w:szCs w:val="20"/>
              </w:rPr>
              <w:t>.</w:t>
            </w:r>
            <w:r w:rsidR="003418E8">
              <w:rPr>
                <w:rFonts w:ascii="Arial" w:hAnsi="Arial" w:cs="Arial"/>
                <w:bCs/>
                <w:sz w:val="20"/>
                <w:szCs w:val="20"/>
              </w:rPr>
              <w:t xml:space="preserve"> Annual inspections have been carried out by the hall warden.</w:t>
            </w:r>
            <w:r w:rsidR="00F60DDF">
              <w:rPr>
                <w:rFonts w:ascii="Arial" w:hAnsi="Arial" w:cs="Arial"/>
                <w:bCs/>
                <w:sz w:val="20"/>
                <w:szCs w:val="20"/>
              </w:rPr>
              <w:t xml:space="preserve"> </w:t>
            </w:r>
            <w:r w:rsidR="003418E8">
              <w:rPr>
                <w:rFonts w:ascii="Arial" w:hAnsi="Arial" w:cs="Arial"/>
                <w:bCs/>
                <w:sz w:val="20"/>
                <w:szCs w:val="20"/>
              </w:rPr>
              <w:t>A</w:t>
            </w:r>
            <w:r w:rsidR="00E1563A">
              <w:rPr>
                <w:rFonts w:ascii="Arial" w:hAnsi="Arial" w:cs="Arial"/>
                <w:bCs/>
                <w:sz w:val="20"/>
                <w:szCs w:val="20"/>
              </w:rPr>
              <w:t>ssistant clerk</w:t>
            </w:r>
            <w:r w:rsidR="003418E8">
              <w:rPr>
                <w:rFonts w:ascii="Arial" w:hAnsi="Arial" w:cs="Arial"/>
                <w:bCs/>
                <w:sz w:val="20"/>
                <w:szCs w:val="20"/>
              </w:rPr>
              <w:t xml:space="preserve"> reported that r</w:t>
            </w:r>
            <w:r w:rsidR="00AA073A">
              <w:rPr>
                <w:rFonts w:ascii="Arial" w:hAnsi="Arial" w:cs="Arial"/>
                <w:bCs/>
                <w:sz w:val="20"/>
                <w:szCs w:val="20"/>
              </w:rPr>
              <w:t xml:space="preserve">ecent advice from the Community Buildings Advice Service </w:t>
            </w:r>
            <w:r w:rsidR="00F60DDF">
              <w:rPr>
                <w:rFonts w:ascii="Arial" w:hAnsi="Arial" w:cs="Arial"/>
                <w:bCs/>
                <w:sz w:val="20"/>
                <w:szCs w:val="20"/>
              </w:rPr>
              <w:t xml:space="preserve">states that fire safety law has recently been tightened </w:t>
            </w:r>
            <w:r w:rsidR="003418E8">
              <w:rPr>
                <w:rFonts w:ascii="Arial" w:hAnsi="Arial" w:cs="Arial"/>
                <w:bCs/>
                <w:sz w:val="20"/>
                <w:szCs w:val="20"/>
              </w:rPr>
              <w:t>up</w:t>
            </w:r>
            <w:r w:rsidR="00E1563A">
              <w:rPr>
                <w:rFonts w:ascii="Arial" w:hAnsi="Arial" w:cs="Arial"/>
                <w:bCs/>
                <w:sz w:val="20"/>
                <w:szCs w:val="20"/>
              </w:rPr>
              <w:t>,</w:t>
            </w:r>
            <w:r w:rsidR="003418E8">
              <w:rPr>
                <w:rFonts w:ascii="Arial" w:hAnsi="Arial" w:cs="Arial"/>
                <w:bCs/>
                <w:sz w:val="20"/>
                <w:szCs w:val="20"/>
              </w:rPr>
              <w:t xml:space="preserve"> </w:t>
            </w:r>
            <w:r w:rsidR="00F60DDF">
              <w:rPr>
                <w:rFonts w:ascii="Arial" w:hAnsi="Arial" w:cs="Arial"/>
                <w:bCs/>
                <w:sz w:val="20"/>
                <w:szCs w:val="20"/>
              </w:rPr>
              <w:t xml:space="preserve">and </w:t>
            </w:r>
            <w:r w:rsidR="003418E8">
              <w:rPr>
                <w:rFonts w:ascii="Arial" w:hAnsi="Arial" w:cs="Arial"/>
                <w:bCs/>
                <w:sz w:val="20"/>
                <w:szCs w:val="20"/>
              </w:rPr>
              <w:t xml:space="preserve">it </w:t>
            </w:r>
            <w:r w:rsidR="00F60DDF">
              <w:rPr>
                <w:rFonts w:ascii="Arial" w:hAnsi="Arial" w:cs="Arial"/>
                <w:bCs/>
                <w:sz w:val="20"/>
                <w:szCs w:val="20"/>
              </w:rPr>
              <w:t xml:space="preserve">places more importance on having a ‘written suitable and sufficient </w:t>
            </w:r>
            <w:r w:rsidR="00E1563A">
              <w:rPr>
                <w:rFonts w:ascii="Arial" w:hAnsi="Arial" w:cs="Arial"/>
                <w:bCs/>
                <w:sz w:val="20"/>
                <w:szCs w:val="20"/>
              </w:rPr>
              <w:t>f</w:t>
            </w:r>
            <w:r w:rsidR="00F60DDF">
              <w:rPr>
                <w:rFonts w:ascii="Arial" w:hAnsi="Arial" w:cs="Arial"/>
                <w:bCs/>
                <w:sz w:val="20"/>
                <w:szCs w:val="20"/>
              </w:rPr>
              <w:t xml:space="preserve">ire </w:t>
            </w:r>
            <w:r w:rsidR="00E1563A">
              <w:rPr>
                <w:rFonts w:ascii="Arial" w:hAnsi="Arial" w:cs="Arial"/>
                <w:bCs/>
                <w:sz w:val="20"/>
                <w:szCs w:val="20"/>
              </w:rPr>
              <w:t>r</w:t>
            </w:r>
            <w:r w:rsidR="00F60DDF">
              <w:rPr>
                <w:rFonts w:ascii="Arial" w:hAnsi="Arial" w:cs="Arial"/>
                <w:bCs/>
                <w:sz w:val="20"/>
                <w:szCs w:val="20"/>
              </w:rPr>
              <w:t xml:space="preserve">isk </w:t>
            </w:r>
            <w:r w:rsidR="00E1563A">
              <w:rPr>
                <w:rFonts w:ascii="Arial" w:hAnsi="Arial" w:cs="Arial"/>
                <w:bCs/>
                <w:sz w:val="20"/>
                <w:szCs w:val="20"/>
              </w:rPr>
              <w:t>a</w:t>
            </w:r>
            <w:r w:rsidR="00F60DDF">
              <w:rPr>
                <w:rFonts w:ascii="Arial" w:hAnsi="Arial" w:cs="Arial"/>
                <w:bCs/>
                <w:sz w:val="20"/>
                <w:szCs w:val="20"/>
              </w:rPr>
              <w:t xml:space="preserve">ssessment’ and </w:t>
            </w:r>
            <w:r w:rsidR="000F207B">
              <w:rPr>
                <w:rFonts w:ascii="Arial" w:hAnsi="Arial" w:cs="Arial"/>
                <w:bCs/>
                <w:sz w:val="20"/>
                <w:szCs w:val="20"/>
              </w:rPr>
              <w:t xml:space="preserve">the need to </w:t>
            </w:r>
            <w:r w:rsidR="00F60DDF">
              <w:rPr>
                <w:rFonts w:ascii="Arial" w:hAnsi="Arial" w:cs="Arial"/>
                <w:bCs/>
                <w:sz w:val="20"/>
                <w:szCs w:val="20"/>
              </w:rPr>
              <w:t xml:space="preserve">nominate a </w:t>
            </w:r>
            <w:r w:rsidR="00AA073A">
              <w:rPr>
                <w:rFonts w:ascii="Arial" w:hAnsi="Arial" w:cs="Arial"/>
                <w:bCs/>
                <w:sz w:val="20"/>
                <w:szCs w:val="20"/>
              </w:rPr>
              <w:t xml:space="preserve">‘responsible person’ </w:t>
            </w:r>
            <w:r w:rsidR="00F60DDF">
              <w:rPr>
                <w:rFonts w:ascii="Arial" w:hAnsi="Arial" w:cs="Arial"/>
                <w:bCs/>
                <w:sz w:val="20"/>
                <w:szCs w:val="20"/>
              </w:rPr>
              <w:t>who understands fire safety</w:t>
            </w:r>
            <w:r w:rsidR="000F207B">
              <w:rPr>
                <w:rFonts w:ascii="Arial" w:hAnsi="Arial" w:cs="Arial"/>
                <w:bCs/>
                <w:sz w:val="20"/>
                <w:szCs w:val="20"/>
              </w:rPr>
              <w:t>.</w:t>
            </w:r>
          </w:p>
          <w:p w14:paraId="33DD1D9D" w14:textId="77777777" w:rsidR="000F207B" w:rsidRDefault="000F207B" w:rsidP="00D31EC9">
            <w:pPr>
              <w:rPr>
                <w:rFonts w:ascii="Arial" w:hAnsi="Arial" w:cs="Arial"/>
                <w:bCs/>
                <w:sz w:val="20"/>
                <w:szCs w:val="20"/>
              </w:rPr>
            </w:pPr>
          </w:p>
          <w:p w14:paraId="5175D84B" w14:textId="4A1F5632" w:rsidR="0081137F" w:rsidRDefault="00F60DDF" w:rsidP="00D31EC9">
            <w:pPr>
              <w:rPr>
                <w:rFonts w:ascii="Arial" w:hAnsi="Arial" w:cs="Arial"/>
                <w:bCs/>
                <w:sz w:val="20"/>
                <w:szCs w:val="20"/>
              </w:rPr>
            </w:pPr>
            <w:r>
              <w:rPr>
                <w:rFonts w:ascii="Arial" w:hAnsi="Arial" w:cs="Arial"/>
                <w:bCs/>
                <w:sz w:val="20"/>
                <w:szCs w:val="20"/>
              </w:rPr>
              <w:t>A</w:t>
            </w:r>
            <w:r w:rsidR="00E1563A">
              <w:rPr>
                <w:rFonts w:ascii="Arial" w:hAnsi="Arial" w:cs="Arial"/>
                <w:bCs/>
                <w:sz w:val="20"/>
                <w:szCs w:val="20"/>
              </w:rPr>
              <w:t>ssistant clerk</w:t>
            </w:r>
            <w:r>
              <w:rPr>
                <w:rFonts w:ascii="Arial" w:hAnsi="Arial" w:cs="Arial"/>
                <w:bCs/>
                <w:sz w:val="20"/>
                <w:szCs w:val="20"/>
              </w:rPr>
              <w:t xml:space="preserve"> had </w:t>
            </w:r>
            <w:r w:rsidR="0081137F">
              <w:rPr>
                <w:rFonts w:ascii="Arial" w:hAnsi="Arial" w:cs="Arial"/>
                <w:bCs/>
                <w:sz w:val="20"/>
                <w:szCs w:val="20"/>
              </w:rPr>
              <w:t xml:space="preserve">recently </w:t>
            </w:r>
            <w:r>
              <w:rPr>
                <w:rFonts w:ascii="Arial" w:hAnsi="Arial" w:cs="Arial"/>
                <w:bCs/>
                <w:sz w:val="20"/>
                <w:szCs w:val="20"/>
              </w:rPr>
              <w:t xml:space="preserve">received 2 quotes for external </w:t>
            </w:r>
            <w:r w:rsidR="00E1563A">
              <w:rPr>
                <w:rFonts w:ascii="Arial" w:hAnsi="Arial" w:cs="Arial"/>
                <w:bCs/>
                <w:sz w:val="20"/>
                <w:szCs w:val="20"/>
              </w:rPr>
              <w:t>f</w:t>
            </w:r>
            <w:r>
              <w:rPr>
                <w:rFonts w:ascii="Arial" w:hAnsi="Arial" w:cs="Arial"/>
                <w:bCs/>
                <w:sz w:val="20"/>
                <w:szCs w:val="20"/>
              </w:rPr>
              <w:t xml:space="preserve">ire </w:t>
            </w:r>
            <w:r w:rsidR="00E1563A">
              <w:rPr>
                <w:rFonts w:ascii="Arial" w:hAnsi="Arial" w:cs="Arial"/>
                <w:bCs/>
                <w:sz w:val="20"/>
                <w:szCs w:val="20"/>
              </w:rPr>
              <w:t>r</w:t>
            </w:r>
            <w:r>
              <w:rPr>
                <w:rFonts w:ascii="Arial" w:hAnsi="Arial" w:cs="Arial"/>
                <w:bCs/>
                <w:sz w:val="20"/>
                <w:szCs w:val="20"/>
              </w:rPr>
              <w:t xml:space="preserve">isk </w:t>
            </w:r>
            <w:r w:rsidR="00E1563A">
              <w:rPr>
                <w:rFonts w:ascii="Arial" w:hAnsi="Arial" w:cs="Arial"/>
                <w:bCs/>
                <w:sz w:val="20"/>
                <w:szCs w:val="20"/>
              </w:rPr>
              <w:t>a</w:t>
            </w:r>
            <w:r>
              <w:rPr>
                <w:rFonts w:ascii="Arial" w:hAnsi="Arial" w:cs="Arial"/>
                <w:bCs/>
                <w:sz w:val="20"/>
                <w:szCs w:val="20"/>
              </w:rPr>
              <w:t xml:space="preserve">ssessments - £549+VAT and </w:t>
            </w:r>
            <w:r w:rsidR="0081137F">
              <w:rPr>
                <w:rFonts w:ascii="Arial" w:hAnsi="Arial" w:cs="Arial"/>
                <w:bCs/>
                <w:sz w:val="20"/>
                <w:szCs w:val="20"/>
              </w:rPr>
              <w:t xml:space="preserve">£229+VAT.  The Committee agreed that </w:t>
            </w:r>
            <w:r w:rsidR="000F207B">
              <w:rPr>
                <w:rFonts w:ascii="Arial" w:hAnsi="Arial" w:cs="Arial"/>
                <w:bCs/>
                <w:sz w:val="20"/>
                <w:szCs w:val="20"/>
              </w:rPr>
              <w:t>having a professional assessment, independent of our regular fire safety inspection contract, would help to confirm which of the RES recommendations were necessary</w:t>
            </w:r>
            <w:r w:rsidR="00E1563A">
              <w:rPr>
                <w:rFonts w:ascii="Arial" w:hAnsi="Arial" w:cs="Arial"/>
                <w:bCs/>
                <w:sz w:val="20"/>
                <w:szCs w:val="20"/>
              </w:rPr>
              <w:t>,</w:t>
            </w:r>
            <w:r w:rsidR="000F207B">
              <w:rPr>
                <w:rFonts w:ascii="Arial" w:hAnsi="Arial" w:cs="Arial"/>
                <w:bCs/>
                <w:sz w:val="20"/>
                <w:szCs w:val="20"/>
              </w:rPr>
              <w:t xml:space="preserve"> and would provide a wider and current check on all aspects of fire safety in the building</w:t>
            </w:r>
            <w:r w:rsidR="00126C49">
              <w:rPr>
                <w:rFonts w:ascii="Arial" w:hAnsi="Arial" w:cs="Arial"/>
                <w:bCs/>
                <w:sz w:val="20"/>
                <w:szCs w:val="20"/>
              </w:rPr>
              <w:t>,</w:t>
            </w:r>
            <w:r w:rsidR="000F207B">
              <w:rPr>
                <w:rFonts w:ascii="Arial" w:hAnsi="Arial" w:cs="Arial"/>
                <w:bCs/>
                <w:sz w:val="20"/>
                <w:szCs w:val="20"/>
              </w:rPr>
              <w:t xml:space="preserve"> and should help prioritise any actions required</w:t>
            </w:r>
            <w:r w:rsidR="002F615C">
              <w:rPr>
                <w:rFonts w:ascii="Arial" w:hAnsi="Arial" w:cs="Arial"/>
                <w:bCs/>
                <w:sz w:val="20"/>
                <w:szCs w:val="20"/>
              </w:rPr>
              <w:t>.</w:t>
            </w:r>
          </w:p>
          <w:p w14:paraId="2961EA9C" w14:textId="77777777" w:rsidR="00126C49" w:rsidRDefault="00126C49" w:rsidP="00D31EC9">
            <w:pPr>
              <w:rPr>
                <w:rFonts w:ascii="Arial" w:hAnsi="Arial" w:cs="Arial"/>
                <w:bCs/>
                <w:sz w:val="20"/>
                <w:szCs w:val="20"/>
              </w:rPr>
            </w:pPr>
          </w:p>
          <w:p w14:paraId="42E2BEEA" w14:textId="77777777" w:rsidR="000163C1" w:rsidRDefault="00126C49" w:rsidP="00126C49">
            <w:pPr>
              <w:rPr>
                <w:rFonts w:ascii="Arial" w:hAnsi="Arial" w:cs="Arial"/>
                <w:bCs/>
                <w:sz w:val="20"/>
                <w:szCs w:val="20"/>
              </w:rPr>
            </w:pPr>
            <w:r>
              <w:rPr>
                <w:rFonts w:ascii="Arial" w:hAnsi="Arial" w:cs="Arial"/>
                <w:bCs/>
                <w:sz w:val="20"/>
                <w:szCs w:val="20"/>
              </w:rPr>
              <w:t>Assistant clerk suggested that with booking clerk’s upcoming departure, this role of ‘responsible person’ needs to be addressed and that some basic training may be required.</w:t>
            </w:r>
          </w:p>
          <w:p w14:paraId="41AED879" w14:textId="355A4155" w:rsidR="00126C49" w:rsidRPr="002F615C" w:rsidRDefault="00126C49" w:rsidP="00126C49">
            <w:pPr>
              <w:rPr>
                <w:rFonts w:ascii="Arial" w:hAnsi="Arial" w:cs="Arial"/>
                <w:b/>
                <w:sz w:val="20"/>
                <w:szCs w:val="20"/>
              </w:rPr>
            </w:pPr>
          </w:p>
        </w:tc>
        <w:tc>
          <w:tcPr>
            <w:tcW w:w="993" w:type="dxa"/>
          </w:tcPr>
          <w:p w14:paraId="6BB37957" w14:textId="348F88DD" w:rsidR="00E721CA" w:rsidRPr="00BE38D9" w:rsidRDefault="00E721CA" w:rsidP="008A2205">
            <w:pPr>
              <w:jc w:val="center"/>
              <w:rPr>
                <w:rFonts w:ascii="Arial" w:hAnsi="Arial" w:cs="Arial"/>
                <w:b/>
                <w:bCs/>
                <w:sz w:val="16"/>
                <w:szCs w:val="16"/>
              </w:rPr>
            </w:pPr>
          </w:p>
        </w:tc>
      </w:tr>
      <w:tr w:rsidR="00126C49" w14:paraId="41D47E3C" w14:textId="77777777" w:rsidTr="001D136B">
        <w:trPr>
          <w:trHeight w:val="430"/>
        </w:trPr>
        <w:tc>
          <w:tcPr>
            <w:tcW w:w="852" w:type="dxa"/>
          </w:tcPr>
          <w:p w14:paraId="79889AC3" w14:textId="77777777" w:rsidR="00126C49" w:rsidRDefault="00126C49" w:rsidP="001E7435">
            <w:pPr>
              <w:jc w:val="both"/>
              <w:rPr>
                <w:rFonts w:ascii="Arial" w:hAnsi="Arial" w:cs="Arial"/>
                <w:b/>
                <w:bCs/>
                <w:sz w:val="16"/>
                <w:szCs w:val="16"/>
              </w:rPr>
            </w:pPr>
          </w:p>
        </w:tc>
        <w:tc>
          <w:tcPr>
            <w:tcW w:w="8079" w:type="dxa"/>
          </w:tcPr>
          <w:p w14:paraId="2678F0F3" w14:textId="77777777" w:rsidR="00126C49" w:rsidRDefault="00126C49" w:rsidP="00126C49">
            <w:pPr>
              <w:pStyle w:val="ListParagraph"/>
              <w:numPr>
                <w:ilvl w:val="0"/>
                <w:numId w:val="33"/>
              </w:numPr>
              <w:rPr>
                <w:rFonts w:ascii="Arial" w:hAnsi="Arial" w:cs="Arial"/>
                <w:bCs/>
                <w:sz w:val="20"/>
                <w:szCs w:val="20"/>
              </w:rPr>
            </w:pPr>
            <w:r w:rsidRPr="002F615C">
              <w:rPr>
                <w:rFonts w:ascii="Arial" w:hAnsi="Arial" w:cs="Arial"/>
                <w:bCs/>
                <w:sz w:val="20"/>
                <w:szCs w:val="20"/>
              </w:rPr>
              <w:t xml:space="preserve">Clerk to schedule risk assessment inspection and ask RES to provide quotes for the </w:t>
            </w:r>
            <w:r>
              <w:rPr>
                <w:rFonts w:ascii="Arial" w:hAnsi="Arial" w:cs="Arial"/>
                <w:bCs/>
                <w:sz w:val="20"/>
                <w:szCs w:val="20"/>
              </w:rPr>
              <w:t>additions to fire safety installations</w:t>
            </w:r>
            <w:r w:rsidRPr="002F615C">
              <w:rPr>
                <w:rFonts w:ascii="Arial" w:hAnsi="Arial" w:cs="Arial"/>
                <w:bCs/>
                <w:sz w:val="20"/>
                <w:szCs w:val="20"/>
              </w:rPr>
              <w:t xml:space="preserve"> and to rank the recommendations in terms of priority</w:t>
            </w:r>
            <w:r>
              <w:rPr>
                <w:rFonts w:ascii="Arial" w:hAnsi="Arial" w:cs="Arial"/>
                <w:bCs/>
                <w:sz w:val="20"/>
                <w:szCs w:val="20"/>
              </w:rPr>
              <w:t xml:space="preserve"> to allow for possible phasing of improvements</w:t>
            </w:r>
          </w:p>
          <w:p w14:paraId="08C05EB1" w14:textId="77777777" w:rsidR="00126C49" w:rsidRDefault="00126C49" w:rsidP="00126C49">
            <w:pPr>
              <w:pStyle w:val="ListParagraph"/>
              <w:numPr>
                <w:ilvl w:val="0"/>
                <w:numId w:val="33"/>
              </w:numPr>
              <w:rPr>
                <w:rFonts w:ascii="Arial" w:hAnsi="Arial" w:cs="Arial"/>
                <w:bCs/>
                <w:sz w:val="20"/>
                <w:szCs w:val="20"/>
              </w:rPr>
            </w:pPr>
            <w:r>
              <w:rPr>
                <w:rFonts w:ascii="Arial" w:hAnsi="Arial" w:cs="Arial"/>
                <w:bCs/>
                <w:sz w:val="20"/>
                <w:szCs w:val="20"/>
              </w:rPr>
              <w:t>Clerk to obtain quotes for fire warden training</w:t>
            </w:r>
          </w:p>
          <w:p w14:paraId="08A62A5F" w14:textId="77777777" w:rsidR="00126C49" w:rsidRDefault="00126C49" w:rsidP="00126C49">
            <w:pPr>
              <w:rPr>
                <w:rFonts w:ascii="Arial" w:hAnsi="Arial" w:cs="Arial"/>
                <w:bCs/>
                <w:sz w:val="20"/>
                <w:szCs w:val="20"/>
              </w:rPr>
            </w:pPr>
          </w:p>
        </w:tc>
        <w:tc>
          <w:tcPr>
            <w:tcW w:w="993" w:type="dxa"/>
          </w:tcPr>
          <w:p w14:paraId="69B437FB" w14:textId="19B540FC" w:rsidR="00126C49" w:rsidRPr="00BE38D9" w:rsidRDefault="00126C49" w:rsidP="008A2205">
            <w:pPr>
              <w:jc w:val="center"/>
              <w:rPr>
                <w:rFonts w:ascii="Arial" w:hAnsi="Arial" w:cs="Arial"/>
                <w:b/>
                <w:bCs/>
                <w:sz w:val="16"/>
                <w:szCs w:val="16"/>
              </w:rPr>
            </w:pPr>
            <w:r>
              <w:rPr>
                <w:rFonts w:ascii="Arial" w:hAnsi="Arial" w:cs="Arial"/>
                <w:b/>
                <w:bCs/>
                <w:sz w:val="16"/>
                <w:szCs w:val="16"/>
              </w:rPr>
              <w:t>Clerk</w:t>
            </w:r>
          </w:p>
        </w:tc>
      </w:tr>
      <w:tr w:rsidR="00126C49" w14:paraId="54F3051E" w14:textId="77777777" w:rsidTr="001D136B">
        <w:trPr>
          <w:trHeight w:val="430"/>
        </w:trPr>
        <w:tc>
          <w:tcPr>
            <w:tcW w:w="852" w:type="dxa"/>
          </w:tcPr>
          <w:p w14:paraId="1CC24C20" w14:textId="77777777" w:rsidR="00126C49" w:rsidRDefault="00126C49" w:rsidP="001E7435">
            <w:pPr>
              <w:jc w:val="both"/>
              <w:rPr>
                <w:rFonts w:ascii="Arial" w:hAnsi="Arial" w:cs="Arial"/>
                <w:b/>
                <w:bCs/>
                <w:sz w:val="16"/>
                <w:szCs w:val="16"/>
              </w:rPr>
            </w:pPr>
          </w:p>
        </w:tc>
        <w:tc>
          <w:tcPr>
            <w:tcW w:w="8079" w:type="dxa"/>
          </w:tcPr>
          <w:p w14:paraId="25E3F781" w14:textId="77777777" w:rsidR="00126C49" w:rsidRDefault="00126C49" w:rsidP="00126C49">
            <w:pPr>
              <w:rPr>
                <w:rFonts w:ascii="Arial" w:hAnsi="Arial" w:cs="Arial"/>
                <w:b/>
                <w:sz w:val="20"/>
                <w:szCs w:val="20"/>
              </w:rPr>
            </w:pPr>
            <w:r w:rsidRPr="002F615C">
              <w:rPr>
                <w:rFonts w:ascii="Arial" w:hAnsi="Arial" w:cs="Arial"/>
                <w:b/>
                <w:sz w:val="20"/>
                <w:szCs w:val="20"/>
              </w:rPr>
              <w:t>RESOLVED to approve expenditure of £229+VAT for Fire Risk Assessment</w:t>
            </w:r>
            <w:r>
              <w:rPr>
                <w:rFonts w:ascii="Arial" w:hAnsi="Arial" w:cs="Arial"/>
                <w:b/>
                <w:sz w:val="20"/>
                <w:szCs w:val="20"/>
              </w:rPr>
              <w:t xml:space="preserve"> report</w:t>
            </w:r>
            <w:r w:rsidRPr="002F615C">
              <w:rPr>
                <w:rFonts w:ascii="Arial" w:hAnsi="Arial" w:cs="Arial"/>
                <w:b/>
                <w:sz w:val="20"/>
                <w:szCs w:val="20"/>
              </w:rPr>
              <w:t>.</w:t>
            </w:r>
          </w:p>
          <w:p w14:paraId="64EF1D46" w14:textId="77777777" w:rsidR="00126C49" w:rsidRPr="00126C49" w:rsidRDefault="00126C49" w:rsidP="00126C49">
            <w:pPr>
              <w:rPr>
                <w:rFonts w:ascii="Arial" w:hAnsi="Arial" w:cs="Arial"/>
                <w:bCs/>
                <w:sz w:val="20"/>
                <w:szCs w:val="20"/>
              </w:rPr>
            </w:pPr>
          </w:p>
        </w:tc>
        <w:tc>
          <w:tcPr>
            <w:tcW w:w="993" w:type="dxa"/>
          </w:tcPr>
          <w:p w14:paraId="4442E25E" w14:textId="77777777" w:rsidR="00126C49" w:rsidRDefault="00126C49" w:rsidP="008A2205">
            <w:pPr>
              <w:jc w:val="center"/>
              <w:rPr>
                <w:rFonts w:ascii="Arial" w:hAnsi="Arial" w:cs="Arial"/>
                <w:b/>
                <w:bCs/>
                <w:sz w:val="16"/>
                <w:szCs w:val="16"/>
              </w:rPr>
            </w:pPr>
          </w:p>
        </w:tc>
      </w:tr>
      <w:tr w:rsidR="009A22DC" w14:paraId="5E01C686" w14:textId="77777777" w:rsidTr="003E667E">
        <w:trPr>
          <w:trHeight w:val="288"/>
        </w:trPr>
        <w:tc>
          <w:tcPr>
            <w:tcW w:w="852" w:type="dxa"/>
          </w:tcPr>
          <w:p w14:paraId="0CC4E70C" w14:textId="4C1B7BE5" w:rsidR="009A22DC" w:rsidRPr="008D4F87" w:rsidRDefault="009A22DC" w:rsidP="00787033">
            <w:pPr>
              <w:jc w:val="both"/>
              <w:rPr>
                <w:rFonts w:ascii="Arial" w:hAnsi="Arial" w:cs="Arial"/>
                <w:b/>
                <w:bCs/>
                <w:sz w:val="16"/>
                <w:szCs w:val="16"/>
                <w:u w:val="single"/>
              </w:rPr>
            </w:pPr>
            <w:r>
              <w:rPr>
                <w:rFonts w:ascii="Arial" w:hAnsi="Arial" w:cs="Arial"/>
                <w:b/>
                <w:bCs/>
                <w:sz w:val="16"/>
                <w:szCs w:val="16"/>
              </w:rPr>
              <w:t>VH/2</w:t>
            </w:r>
            <w:r w:rsidR="006D0588">
              <w:rPr>
                <w:rFonts w:ascii="Arial" w:hAnsi="Arial" w:cs="Arial"/>
                <w:b/>
                <w:bCs/>
                <w:sz w:val="16"/>
                <w:szCs w:val="16"/>
              </w:rPr>
              <w:t>73</w:t>
            </w:r>
          </w:p>
        </w:tc>
        <w:tc>
          <w:tcPr>
            <w:tcW w:w="8079" w:type="dxa"/>
          </w:tcPr>
          <w:p w14:paraId="165A6500" w14:textId="77777777" w:rsidR="009A22DC" w:rsidRDefault="006D0588" w:rsidP="00AC7C7E">
            <w:pPr>
              <w:rPr>
                <w:rFonts w:ascii="Arial" w:hAnsi="Arial" w:cs="Arial"/>
                <w:b/>
                <w:sz w:val="20"/>
                <w:szCs w:val="20"/>
                <w:u w:val="single"/>
              </w:rPr>
            </w:pPr>
            <w:r w:rsidRPr="006D0588">
              <w:rPr>
                <w:rFonts w:ascii="Arial" w:hAnsi="Arial" w:cs="Arial"/>
                <w:b/>
                <w:sz w:val="20"/>
                <w:szCs w:val="20"/>
                <w:u w:val="single"/>
              </w:rPr>
              <w:t>TO CONSIDER REQUEST FROM THAMES VALLEY AIR AMBULANCE TO PLACE CLOTHES BANK AT VILLAGE HALL</w:t>
            </w:r>
          </w:p>
          <w:p w14:paraId="78E078D8" w14:textId="07E68381" w:rsidR="000163C1" w:rsidRPr="00EE4283" w:rsidRDefault="000163C1" w:rsidP="00AC7C7E">
            <w:pPr>
              <w:rPr>
                <w:rFonts w:ascii="Arial" w:hAnsi="Arial" w:cs="Arial"/>
                <w:bCs/>
                <w:sz w:val="20"/>
                <w:szCs w:val="20"/>
              </w:rPr>
            </w:pPr>
          </w:p>
        </w:tc>
        <w:tc>
          <w:tcPr>
            <w:tcW w:w="993" w:type="dxa"/>
          </w:tcPr>
          <w:p w14:paraId="5688ED3B" w14:textId="1C32CCD1" w:rsidR="009A22DC" w:rsidRPr="00EE4283" w:rsidRDefault="009A22DC" w:rsidP="008A2205">
            <w:pPr>
              <w:jc w:val="center"/>
              <w:rPr>
                <w:rFonts w:ascii="Arial" w:hAnsi="Arial" w:cs="Arial"/>
                <w:b/>
                <w:bCs/>
                <w:sz w:val="16"/>
                <w:szCs w:val="16"/>
              </w:rPr>
            </w:pPr>
          </w:p>
        </w:tc>
      </w:tr>
      <w:tr w:rsidR="000A3E47" w:rsidRPr="00E61AA1" w14:paraId="65496E84" w14:textId="77777777" w:rsidTr="003E667E">
        <w:trPr>
          <w:trHeight w:val="288"/>
        </w:trPr>
        <w:tc>
          <w:tcPr>
            <w:tcW w:w="852" w:type="dxa"/>
          </w:tcPr>
          <w:p w14:paraId="050EBD0D" w14:textId="77777777" w:rsidR="000A3E47" w:rsidRPr="00E61AA1" w:rsidRDefault="000A3E47" w:rsidP="00FF63CD">
            <w:pPr>
              <w:jc w:val="both"/>
              <w:rPr>
                <w:rFonts w:ascii="Arial" w:hAnsi="Arial" w:cs="Arial"/>
                <w:b/>
                <w:bCs/>
                <w:sz w:val="16"/>
                <w:szCs w:val="16"/>
                <w:u w:val="single"/>
              </w:rPr>
            </w:pPr>
          </w:p>
        </w:tc>
        <w:tc>
          <w:tcPr>
            <w:tcW w:w="8079" w:type="dxa"/>
          </w:tcPr>
          <w:p w14:paraId="71FA1CC1" w14:textId="5CD7EC01" w:rsidR="000A3E47" w:rsidRDefault="00F13999" w:rsidP="00FF63CD">
            <w:pPr>
              <w:rPr>
                <w:rFonts w:ascii="Arial" w:hAnsi="Arial" w:cs="Arial"/>
                <w:bCs/>
                <w:sz w:val="20"/>
                <w:szCs w:val="20"/>
              </w:rPr>
            </w:pPr>
            <w:r>
              <w:rPr>
                <w:rFonts w:ascii="Arial" w:hAnsi="Arial" w:cs="Arial"/>
                <w:bCs/>
                <w:sz w:val="20"/>
                <w:szCs w:val="20"/>
              </w:rPr>
              <w:t xml:space="preserve">Committee discussed a request received from Thames Valley Air Ambulance to locate a clothing recycling bin (5ft x 5ft) in the </w:t>
            </w:r>
            <w:r w:rsidR="00126C49">
              <w:rPr>
                <w:rFonts w:ascii="Arial" w:hAnsi="Arial" w:cs="Arial"/>
                <w:bCs/>
                <w:sz w:val="20"/>
                <w:szCs w:val="20"/>
              </w:rPr>
              <w:t>v</w:t>
            </w:r>
            <w:r>
              <w:rPr>
                <w:rFonts w:ascii="Arial" w:hAnsi="Arial" w:cs="Arial"/>
                <w:bCs/>
                <w:sz w:val="20"/>
                <w:szCs w:val="20"/>
              </w:rPr>
              <w:t xml:space="preserve">illage </w:t>
            </w:r>
            <w:r w:rsidR="00126C49">
              <w:rPr>
                <w:rFonts w:ascii="Arial" w:hAnsi="Arial" w:cs="Arial"/>
                <w:bCs/>
                <w:sz w:val="20"/>
                <w:szCs w:val="20"/>
              </w:rPr>
              <w:t>h</w:t>
            </w:r>
            <w:r>
              <w:rPr>
                <w:rFonts w:ascii="Arial" w:hAnsi="Arial" w:cs="Arial"/>
                <w:bCs/>
                <w:sz w:val="20"/>
                <w:szCs w:val="20"/>
              </w:rPr>
              <w:t xml:space="preserve">all car park as a fundraising tool for the charity.  </w:t>
            </w:r>
          </w:p>
          <w:p w14:paraId="36F25501" w14:textId="77777777" w:rsidR="00F13999" w:rsidRDefault="00F13999" w:rsidP="00FF63CD">
            <w:pPr>
              <w:rPr>
                <w:rFonts w:ascii="Arial" w:hAnsi="Arial" w:cs="Arial"/>
                <w:bCs/>
                <w:sz w:val="20"/>
                <w:szCs w:val="20"/>
              </w:rPr>
            </w:pPr>
          </w:p>
          <w:p w14:paraId="21F554D8" w14:textId="6D2AE331" w:rsidR="00F13999" w:rsidRDefault="00F13999" w:rsidP="00FF63CD">
            <w:pPr>
              <w:rPr>
                <w:rFonts w:ascii="Arial" w:hAnsi="Arial" w:cs="Arial"/>
                <w:bCs/>
                <w:sz w:val="20"/>
                <w:szCs w:val="20"/>
              </w:rPr>
            </w:pPr>
            <w:r>
              <w:rPr>
                <w:rFonts w:ascii="Arial" w:hAnsi="Arial" w:cs="Arial"/>
                <w:bCs/>
                <w:sz w:val="20"/>
                <w:szCs w:val="20"/>
              </w:rPr>
              <w:lastRenderedPageBreak/>
              <w:t xml:space="preserve">Although </w:t>
            </w:r>
            <w:r w:rsidR="003418E8">
              <w:rPr>
                <w:rFonts w:ascii="Arial" w:hAnsi="Arial" w:cs="Arial"/>
                <w:bCs/>
                <w:sz w:val="20"/>
                <w:szCs w:val="20"/>
              </w:rPr>
              <w:t xml:space="preserve">very </w:t>
            </w:r>
            <w:r>
              <w:rPr>
                <w:rFonts w:ascii="Arial" w:hAnsi="Arial" w:cs="Arial"/>
                <w:bCs/>
                <w:sz w:val="20"/>
                <w:szCs w:val="20"/>
              </w:rPr>
              <w:t xml:space="preserve">supportive of the charity’s aims and their need to raise funds, the Committee felt that there was no appropriate </w:t>
            </w:r>
            <w:r w:rsidR="007E03F8">
              <w:rPr>
                <w:rFonts w:ascii="Arial" w:hAnsi="Arial" w:cs="Arial"/>
                <w:bCs/>
                <w:sz w:val="20"/>
                <w:szCs w:val="20"/>
              </w:rPr>
              <w:t>space</w:t>
            </w:r>
            <w:r>
              <w:rPr>
                <w:rFonts w:ascii="Arial" w:hAnsi="Arial" w:cs="Arial"/>
                <w:bCs/>
                <w:sz w:val="20"/>
                <w:szCs w:val="20"/>
              </w:rPr>
              <w:t xml:space="preserve"> for the bin (or for vehicles servicing the bin), given the existing pressures on parking spaces</w:t>
            </w:r>
            <w:r w:rsidR="006C7DAB">
              <w:rPr>
                <w:rFonts w:ascii="Arial" w:hAnsi="Arial" w:cs="Arial"/>
                <w:bCs/>
                <w:sz w:val="20"/>
                <w:szCs w:val="20"/>
              </w:rPr>
              <w:t xml:space="preserve"> and the tight entrance to the car park when full</w:t>
            </w:r>
            <w:r>
              <w:rPr>
                <w:rFonts w:ascii="Arial" w:hAnsi="Arial" w:cs="Arial"/>
                <w:bCs/>
                <w:sz w:val="20"/>
                <w:szCs w:val="20"/>
              </w:rPr>
              <w:t xml:space="preserve">. </w:t>
            </w:r>
            <w:r w:rsidR="006C7DAB">
              <w:rPr>
                <w:rFonts w:ascii="Arial" w:hAnsi="Arial" w:cs="Arial"/>
                <w:bCs/>
                <w:sz w:val="20"/>
                <w:szCs w:val="20"/>
              </w:rPr>
              <w:t xml:space="preserve">It was also noted that sufficient space needs to be retained for the </w:t>
            </w:r>
            <w:r w:rsidR="00126C49">
              <w:rPr>
                <w:rFonts w:ascii="Arial" w:hAnsi="Arial" w:cs="Arial"/>
                <w:bCs/>
                <w:sz w:val="20"/>
                <w:szCs w:val="20"/>
              </w:rPr>
              <w:t>h</w:t>
            </w:r>
            <w:r w:rsidR="006C7DAB">
              <w:rPr>
                <w:rFonts w:ascii="Arial" w:hAnsi="Arial" w:cs="Arial"/>
                <w:bCs/>
                <w:sz w:val="20"/>
                <w:szCs w:val="20"/>
              </w:rPr>
              <w:t xml:space="preserve">all </w:t>
            </w:r>
            <w:r w:rsidR="00126C49">
              <w:rPr>
                <w:rFonts w:ascii="Arial" w:hAnsi="Arial" w:cs="Arial"/>
                <w:bCs/>
                <w:sz w:val="20"/>
                <w:szCs w:val="20"/>
              </w:rPr>
              <w:t>f</w:t>
            </w:r>
            <w:r w:rsidR="006C7DAB">
              <w:rPr>
                <w:rFonts w:ascii="Arial" w:hAnsi="Arial" w:cs="Arial"/>
                <w:bCs/>
                <w:sz w:val="20"/>
                <w:szCs w:val="20"/>
              </w:rPr>
              <w:t xml:space="preserve">ire </w:t>
            </w:r>
            <w:r w:rsidR="00126C49">
              <w:rPr>
                <w:rFonts w:ascii="Arial" w:hAnsi="Arial" w:cs="Arial"/>
                <w:bCs/>
                <w:sz w:val="20"/>
                <w:szCs w:val="20"/>
              </w:rPr>
              <w:t>a</w:t>
            </w:r>
            <w:r w:rsidR="006C7DAB">
              <w:rPr>
                <w:rFonts w:ascii="Arial" w:hAnsi="Arial" w:cs="Arial"/>
                <w:bCs/>
                <w:sz w:val="20"/>
                <w:szCs w:val="20"/>
              </w:rPr>
              <w:t xml:space="preserve">ssembly point next to the car park entrance. </w:t>
            </w:r>
            <w:r>
              <w:rPr>
                <w:rFonts w:ascii="Arial" w:hAnsi="Arial" w:cs="Arial"/>
                <w:bCs/>
                <w:sz w:val="20"/>
                <w:szCs w:val="20"/>
              </w:rPr>
              <w:t>It was felt that placing the bin at the rear of the hall w</w:t>
            </w:r>
            <w:r w:rsidR="006C7DAB">
              <w:rPr>
                <w:rFonts w:ascii="Arial" w:hAnsi="Arial" w:cs="Arial"/>
                <w:bCs/>
                <w:sz w:val="20"/>
                <w:szCs w:val="20"/>
              </w:rPr>
              <w:t xml:space="preserve">ould </w:t>
            </w:r>
            <w:r w:rsidR="003418E8">
              <w:rPr>
                <w:rFonts w:ascii="Arial" w:hAnsi="Arial" w:cs="Arial"/>
                <w:bCs/>
                <w:sz w:val="20"/>
                <w:szCs w:val="20"/>
              </w:rPr>
              <w:t xml:space="preserve">also </w:t>
            </w:r>
            <w:r>
              <w:rPr>
                <w:rFonts w:ascii="Arial" w:hAnsi="Arial" w:cs="Arial"/>
                <w:bCs/>
                <w:sz w:val="20"/>
                <w:szCs w:val="20"/>
              </w:rPr>
              <w:t xml:space="preserve">not </w:t>
            </w:r>
            <w:r w:rsidR="006C7DAB">
              <w:rPr>
                <w:rFonts w:ascii="Arial" w:hAnsi="Arial" w:cs="Arial"/>
                <w:bCs/>
                <w:sz w:val="20"/>
                <w:szCs w:val="20"/>
              </w:rPr>
              <w:t>be desirable</w:t>
            </w:r>
            <w:r>
              <w:rPr>
                <w:rFonts w:ascii="Arial" w:hAnsi="Arial" w:cs="Arial"/>
                <w:bCs/>
                <w:sz w:val="20"/>
                <w:szCs w:val="20"/>
              </w:rPr>
              <w:t xml:space="preserve"> as it would not be sufficiently visible </w:t>
            </w:r>
            <w:r w:rsidR="006C7DAB">
              <w:rPr>
                <w:rFonts w:ascii="Arial" w:hAnsi="Arial" w:cs="Arial"/>
                <w:bCs/>
                <w:sz w:val="20"/>
                <w:szCs w:val="20"/>
              </w:rPr>
              <w:t>to</w:t>
            </w:r>
            <w:r>
              <w:rPr>
                <w:rFonts w:ascii="Arial" w:hAnsi="Arial" w:cs="Arial"/>
                <w:bCs/>
                <w:sz w:val="20"/>
                <w:szCs w:val="20"/>
              </w:rPr>
              <w:t xml:space="preserve"> users and </w:t>
            </w:r>
            <w:r w:rsidR="006C7DAB">
              <w:rPr>
                <w:rFonts w:ascii="Arial" w:hAnsi="Arial" w:cs="Arial"/>
                <w:bCs/>
                <w:sz w:val="20"/>
                <w:szCs w:val="20"/>
              </w:rPr>
              <w:t>would risk</w:t>
            </w:r>
            <w:r>
              <w:rPr>
                <w:rFonts w:ascii="Arial" w:hAnsi="Arial" w:cs="Arial"/>
                <w:bCs/>
                <w:sz w:val="20"/>
                <w:szCs w:val="20"/>
              </w:rPr>
              <w:t xml:space="preserve"> encourag</w:t>
            </w:r>
            <w:r w:rsidR="006C7DAB">
              <w:rPr>
                <w:rFonts w:ascii="Arial" w:hAnsi="Arial" w:cs="Arial"/>
                <w:bCs/>
                <w:sz w:val="20"/>
                <w:szCs w:val="20"/>
              </w:rPr>
              <w:t>ing</w:t>
            </w:r>
            <w:r>
              <w:rPr>
                <w:rFonts w:ascii="Arial" w:hAnsi="Arial" w:cs="Arial"/>
                <w:bCs/>
                <w:sz w:val="20"/>
                <w:szCs w:val="20"/>
              </w:rPr>
              <w:t xml:space="preserve"> fly-tipping. The </w:t>
            </w:r>
            <w:r w:rsidR="00126C49">
              <w:rPr>
                <w:rFonts w:ascii="Arial" w:hAnsi="Arial" w:cs="Arial"/>
                <w:bCs/>
                <w:sz w:val="20"/>
                <w:szCs w:val="20"/>
              </w:rPr>
              <w:t>c</w:t>
            </w:r>
            <w:r>
              <w:rPr>
                <w:rFonts w:ascii="Arial" w:hAnsi="Arial" w:cs="Arial"/>
                <w:bCs/>
                <w:sz w:val="20"/>
                <w:szCs w:val="20"/>
              </w:rPr>
              <w:t xml:space="preserve">ommittee noted that clothing recycling bins already exist at the </w:t>
            </w:r>
            <w:r w:rsidR="003418E8">
              <w:rPr>
                <w:rFonts w:ascii="Arial" w:hAnsi="Arial" w:cs="Arial"/>
                <w:bCs/>
                <w:sz w:val="20"/>
                <w:szCs w:val="20"/>
              </w:rPr>
              <w:t>p</w:t>
            </w:r>
            <w:r>
              <w:rPr>
                <w:rFonts w:ascii="Arial" w:hAnsi="Arial" w:cs="Arial"/>
                <w:bCs/>
                <w:sz w:val="20"/>
                <w:szCs w:val="20"/>
              </w:rPr>
              <w:t xml:space="preserve">rimary </w:t>
            </w:r>
            <w:r w:rsidR="003418E8">
              <w:rPr>
                <w:rFonts w:ascii="Arial" w:hAnsi="Arial" w:cs="Arial"/>
                <w:bCs/>
                <w:sz w:val="20"/>
                <w:szCs w:val="20"/>
              </w:rPr>
              <w:t>s</w:t>
            </w:r>
            <w:r>
              <w:rPr>
                <w:rFonts w:ascii="Arial" w:hAnsi="Arial" w:cs="Arial"/>
                <w:bCs/>
                <w:sz w:val="20"/>
                <w:szCs w:val="20"/>
              </w:rPr>
              <w:t>chool</w:t>
            </w:r>
            <w:r w:rsidR="003418E8">
              <w:rPr>
                <w:rFonts w:ascii="Arial" w:hAnsi="Arial" w:cs="Arial"/>
                <w:bCs/>
                <w:sz w:val="20"/>
                <w:szCs w:val="20"/>
              </w:rPr>
              <w:t xml:space="preserve">, </w:t>
            </w:r>
            <w:r>
              <w:rPr>
                <w:rFonts w:ascii="Arial" w:hAnsi="Arial" w:cs="Arial"/>
                <w:bCs/>
                <w:sz w:val="20"/>
                <w:szCs w:val="20"/>
              </w:rPr>
              <w:t xml:space="preserve">petrol station </w:t>
            </w:r>
            <w:r w:rsidR="003418E8">
              <w:rPr>
                <w:rFonts w:ascii="Arial" w:hAnsi="Arial" w:cs="Arial"/>
                <w:bCs/>
                <w:sz w:val="20"/>
                <w:szCs w:val="20"/>
              </w:rPr>
              <w:t xml:space="preserve">and Pangbourne Club </w:t>
            </w:r>
            <w:r w:rsidR="006C7DAB">
              <w:rPr>
                <w:rFonts w:ascii="Arial" w:hAnsi="Arial" w:cs="Arial"/>
                <w:bCs/>
                <w:sz w:val="20"/>
                <w:szCs w:val="20"/>
              </w:rPr>
              <w:t xml:space="preserve">as well as two </w:t>
            </w:r>
            <w:r w:rsidR="00126C49">
              <w:rPr>
                <w:rFonts w:ascii="Arial" w:hAnsi="Arial" w:cs="Arial"/>
                <w:bCs/>
                <w:sz w:val="20"/>
                <w:szCs w:val="20"/>
              </w:rPr>
              <w:t>c</w:t>
            </w:r>
            <w:r w:rsidR="006C7DAB">
              <w:rPr>
                <w:rFonts w:ascii="Arial" w:hAnsi="Arial" w:cs="Arial"/>
                <w:bCs/>
                <w:sz w:val="20"/>
                <w:szCs w:val="20"/>
              </w:rPr>
              <w:t xml:space="preserve">harity shops </w:t>
            </w:r>
            <w:r>
              <w:rPr>
                <w:rFonts w:ascii="Arial" w:hAnsi="Arial" w:cs="Arial"/>
                <w:bCs/>
                <w:sz w:val="20"/>
                <w:szCs w:val="20"/>
              </w:rPr>
              <w:t xml:space="preserve">and so there is </w:t>
            </w:r>
            <w:r w:rsidR="006C7DAB">
              <w:rPr>
                <w:rFonts w:ascii="Arial" w:hAnsi="Arial" w:cs="Arial"/>
                <w:bCs/>
                <w:sz w:val="20"/>
                <w:szCs w:val="20"/>
              </w:rPr>
              <w:t>already</w:t>
            </w:r>
            <w:r>
              <w:rPr>
                <w:rFonts w:ascii="Arial" w:hAnsi="Arial" w:cs="Arial"/>
                <w:bCs/>
                <w:sz w:val="20"/>
                <w:szCs w:val="20"/>
              </w:rPr>
              <w:t xml:space="preserve"> provision for this type of recycling</w:t>
            </w:r>
            <w:r w:rsidR="006C7DAB">
              <w:rPr>
                <w:rFonts w:ascii="Arial" w:hAnsi="Arial" w:cs="Arial"/>
                <w:bCs/>
                <w:sz w:val="20"/>
                <w:szCs w:val="20"/>
              </w:rPr>
              <w:t xml:space="preserve"> within the </w:t>
            </w:r>
            <w:r w:rsidR="00126C49">
              <w:rPr>
                <w:rFonts w:ascii="Arial" w:hAnsi="Arial" w:cs="Arial"/>
                <w:bCs/>
                <w:sz w:val="20"/>
                <w:szCs w:val="20"/>
              </w:rPr>
              <w:t>v</w:t>
            </w:r>
            <w:r w:rsidR="006C7DAB">
              <w:rPr>
                <w:rFonts w:ascii="Arial" w:hAnsi="Arial" w:cs="Arial"/>
                <w:bCs/>
                <w:sz w:val="20"/>
                <w:szCs w:val="20"/>
              </w:rPr>
              <w:t>illage</w:t>
            </w:r>
            <w:r>
              <w:rPr>
                <w:rFonts w:ascii="Arial" w:hAnsi="Arial" w:cs="Arial"/>
                <w:bCs/>
                <w:sz w:val="20"/>
                <w:szCs w:val="20"/>
              </w:rPr>
              <w:t>.</w:t>
            </w:r>
          </w:p>
          <w:p w14:paraId="21775A71" w14:textId="040FB013" w:rsidR="000163C1" w:rsidRPr="006C7DAB" w:rsidRDefault="000163C1" w:rsidP="00126C49">
            <w:pPr>
              <w:rPr>
                <w:rFonts w:ascii="Arial" w:hAnsi="Arial" w:cs="Arial"/>
                <w:b/>
                <w:sz w:val="20"/>
                <w:szCs w:val="20"/>
              </w:rPr>
            </w:pPr>
          </w:p>
        </w:tc>
        <w:tc>
          <w:tcPr>
            <w:tcW w:w="993" w:type="dxa"/>
          </w:tcPr>
          <w:p w14:paraId="7AD555CC" w14:textId="0CE6EE98" w:rsidR="00237C85" w:rsidRDefault="00237C85" w:rsidP="008A2205">
            <w:pPr>
              <w:jc w:val="center"/>
              <w:rPr>
                <w:rFonts w:ascii="Arial" w:hAnsi="Arial" w:cs="Arial"/>
                <w:sz w:val="16"/>
                <w:szCs w:val="16"/>
                <w:u w:val="single"/>
              </w:rPr>
            </w:pPr>
          </w:p>
        </w:tc>
      </w:tr>
      <w:tr w:rsidR="00126C49" w:rsidRPr="00E61AA1" w14:paraId="2147ED5F" w14:textId="77777777" w:rsidTr="003E667E">
        <w:trPr>
          <w:trHeight w:val="288"/>
        </w:trPr>
        <w:tc>
          <w:tcPr>
            <w:tcW w:w="852" w:type="dxa"/>
          </w:tcPr>
          <w:p w14:paraId="12F96412" w14:textId="77777777" w:rsidR="00126C49" w:rsidRDefault="00126C49" w:rsidP="006D0588">
            <w:pPr>
              <w:jc w:val="both"/>
              <w:rPr>
                <w:rFonts w:ascii="Arial" w:hAnsi="Arial" w:cs="Arial"/>
                <w:b/>
                <w:bCs/>
                <w:sz w:val="16"/>
                <w:szCs w:val="16"/>
              </w:rPr>
            </w:pPr>
          </w:p>
        </w:tc>
        <w:tc>
          <w:tcPr>
            <w:tcW w:w="8079" w:type="dxa"/>
          </w:tcPr>
          <w:p w14:paraId="1D6CEF4F" w14:textId="77777777" w:rsidR="00126C49" w:rsidRDefault="00126C49" w:rsidP="00126C49">
            <w:pPr>
              <w:rPr>
                <w:rFonts w:ascii="Arial" w:hAnsi="Arial" w:cs="Arial"/>
                <w:bCs/>
                <w:sz w:val="20"/>
                <w:szCs w:val="20"/>
              </w:rPr>
            </w:pPr>
            <w:r>
              <w:rPr>
                <w:rFonts w:ascii="Arial" w:hAnsi="Arial" w:cs="Arial"/>
                <w:bCs/>
                <w:sz w:val="20"/>
                <w:szCs w:val="20"/>
              </w:rPr>
              <w:t>Assistant clerk to respond and suggest other possible locations for the charity to explore.</w:t>
            </w:r>
          </w:p>
          <w:p w14:paraId="0480CDA6" w14:textId="7C6F561F" w:rsidR="00126C49" w:rsidRPr="006C7DAB" w:rsidRDefault="00126C49" w:rsidP="00126C49">
            <w:pPr>
              <w:rPr>
                <w:rFonts w:ascii="Arial" w:hAnsi="Arial" w:cs="Arial"/>
                <w:b/>
                <w:sz w:val="20"/>
                <w:szCs w:val="20"/>
              </w:rPr>
            </w:pPr>
          </w:p>
        </w:tc>
        <w:tc>
          <w:tcPr>
            <w:tcW w:w="993" w:type="dxa"/>
          </w:tcPr>
          <w:p w14:paraId="5C5E1B3D" w14:textId="40E95CBB" w:rsidR="00126C49" w:rsidRPr="00126C49" w:rsidRDefault="00126C49" w:rsidP="008A2205">
            <w:pPr>
              <w:jc w:val="center"/>
              <w:rPr>
                <w:rFonts w:ascii="Arial" w:hAnsi="Arial" w:cs="Arial"/>
                <w:b/>
                <w:bCs/>
                <w:sz w:val="16"/>
                <w:szCs w:val="16"/>
              </w:rPr>
            </w:pPr>
            <w:r w:rsidRPr="00126C49">
              <w:rPr>
                <w:rFonts w:ascii="Arial" w:hAnsi="Arial" w:cs="Arial"/>
                <w:b/>
                <w:bCs/>
                <w:sz w:val="16"/>
                <w:szCs w:val="16"/>
              </w:rPr>
              <w:t>Asst Clerk</w:t>
            </w:r>
          </w:p>
        </w:tc>
      </w:tr>
      <w:tr w:rsidR="00126C49" w:rsidRPr="00E61AA1" w14:paraId="5ABBE931" w14:textId="77777777" w:rsidTr="003E667E">
        <w:trPr>
          <w:trHeight w:val="288"/>
        </w:trPr>
        <w:tc>
          <w:tcPr>
            <w:tcW w:w="852" w:type="dxa"/>
          </w:tcPr>
          <w:p w14:paraId="3BAF09A2" w14:textId="77777777" w:rsidR="00126C49" w:rsidRDefault="00126C49" w:rsidP="006D0588">
            <w:pPr>
              <w:jc w:val="both"/>
              <w:rPr>
                <w:rFonts w:ascii="Arial" w:hAnsi="Arial" w:cs="Arial"/>
                <w:b/>
                <w:bCs/>
                <w:sz w:val="16"/>
                <w:szCs w:val="16"/>
              </w:rPr>
            </w:pPr>
          </w:p>
        </w:tc>
        <w:tc>
          <w:tcPr>
            <w:tcW w:w="8079" w:type="dxa"/>
          </w:tcPr>
          <w:p w14:paraId="3FD83A60" w14:textId="3FF87FDB" w:rsidR="00126C49" w:rsidRDefault="00126C49" w:rsidP="00126C49">
            <w:pPr>
              <w:rPr>
                <w:rFonts w:ascii="Arial" w:hAnsi="Arial" w:cs="Arial"/>
                <w:b/>
                <w:sz w:val="20"/>
                <w:szCs w:val="20"/>
              </w:rPr>
            </w:pPr>
            <w:r w:rsidRPr="006C7DAB">
              <w:rPr>
                <w:rFonts w:ascii="Arial" w:hAnsi="Arial" w:cs="Arial"/>
                <w:b/>
                <w:sz w:val="20"/>
                <w:szCs w:val="20"/>
              </w:rPr>
              <w:t xml:space="preserve">RESOLVED not </w:t>
            </w:r>
            <w:r>
              <w:rPr>
                <w:rFonts w:ascii="Arial" w:hAnsi="Arial" w:cs="Arial"/>
                <w:b/>
                <w:sz w:val="20"/>
                <w:szCs w:val="20"/>
              </w:rPr>
              <w:t>to grant permission for</w:t>
            </w:r>
            <w:r w:rsidRPr="006C7DAB">
              <w:rPr>
                <w:rFonts w:ascii="Arial" w:hAnsi="Arial" w:cs="Arial"/>
                <w:b/>
                <w:sz w:val="20"/>
                <w:szCs w:val="20"/>
              </w:rPr>
              <w:t xml:space="preserve"> Air Ambulance </w:t>
            </w:r>
            <w:r>
              <w:rPr>
                <w:rFonts w:ascii="Arial" w:hAnsi="Arial" w:cs="Arial"/>
                <w:b/>
                <w:sz w:val="20"/>
                <w:szCs w:val="20"/>
              </w:rPr>
              <w:t>c</w:t>
            </w:r>
            <w:r w:rsidRPr="006C7DAB">
              <w:rPr>
                <w:rFonts w:ascii="Arial" w:hAnsi="Arial" w:cs="Arial"/>
                <w:b/>
                <w:sz w:val="20"/>
                <w:szCs w:val="20"/>
              </w:rPr>
              <w:t xml:space="preserve">lothes </w:t>
            </w:r>
            <w:r>
              <w:rPr>
                <w:rFonts w:ascii="Arial" w:hAnsi="Arial" w:cs="Arial"/>
                <w:b/>
                <w:sz w:val="20"/>
                <w:szCs w:val="20"/>
              </w:rPr>
              <w:t>b</w:t>
            </w:r>
            <w:r w:rsidRPr="006C7DAB">
              <w:rPr>
                <w:rFonts w:ascii="Arial" w:hAnsi="Arial" w:cs="Arial"/>
                <w:b/>
                <w:sz w:val="20"/>
                <w:szCs w:val="20"/>
              </w:rPr>
              <w:t xml:space="preserve">in at </w:t>
            </w:r>
            <w:r>
              <w:rPr>
                <w:rFonts w:ascii="Arial" w:hAnsi="Arial" w:cs="Arial"/>
                <w:b/>
                <w:sz w:val="20"/>
                <w:szCs w:val="20"/>
              </w:rPr>
              <w:t>v</w:t>
            </w:r>
            <w:r w:rsidRPr="006C7DAB">
              <w:rPr>
                <w:rFonts w:ascii="Arial" w:hAnsi="Arial" w:cs="Arial"/>
                <w:b/>
                <w:sz w:val="20"/>
                <w:szCs w:val="20"/>
              </w:rPr>
              <w:t xml:space="preserve">illage </w:t>
            </w:r>
            <w:r>
              <w:rPr>
                <w:rFonts w:ascii="Arial" w:hAnsi="Arial" w:cs="Arial"/>
                <w:b/>
                <w:sz w:val="20"/>
                <w:szCs w:val="20"/>
              </w:rPr>
              <w:t>h</w:t>
            </w:r>
            <w:r w:rsidRPr="006C7DAB">
              <w:rPr>
                <w:rFonts w:ascii="Arial" w:hAnsi="Arial" w:cs="Arial"/>
                <w:b/>
                <w:sz w:val="20"/>
                <w:szCs w:val="20"/>
              </w:rPr>
              <w:t>all</w:t>
            </w:r>
          </w:p>
          <w:p w14:paraId="45114ED6" w14:textId="77777777" w:rsidR="00126C49" w:rsidRPr="00AC7C7E" w:rsidRDefault="00126C49" w:rsidP="00AC7C7E">
            <w:pPr>
              <w:rPr>
                <w:rFonts w:ascii="Arial" w:hAnsi="Arial" w:cs="Arial"/>
                <w:b/>
                <w:bCs/>
                <w:sz w:val="20"/>
                <w:szCs w:val="20"/>
                <w:u w:val="single"/>
              </w:rPr>
            </w:pPr>
          </w:p>
        </w:tc>
        <w:tc>
          <w:tcPr>
            <w:tcW w:w="993" w:type="dxa"/>
          </w:tcPr>
          <w:p w14:paraId="440A506B" w14:textId="77777777" w:rsidR="00126C49" w:rsidRDefault="00126C49" w:rsidP="008A2205">
            <w:pPr>
              <w:jc w:val="center"/>
              <w:rPr>
                <w:rFonts w:ascii="Arial" w:hAnsi="Arial" w:cs="Arial"/>
                <w:sz w:val="16"/>
                <w:szCs w:val="16"/>
                <w:u w:val="single"/>
              </w:rPr>
            </w:pPr>
          </w:p>
        </w:tc>
      </w:tr>
      <w:tr w:rsidR="006D0588" w:rsidRPr="00E61AA1" w14:paraId="6866DE6C" w14:textId="77777777" w:rsidTr="003E667E">
        <w:trPr>
          <w:trHeight w:val="288"/>
        </w:trPr>
        <w:tc>
          <w:tcPr>
            <w:tcW w:w="852" w:type="dxa"/>
          </w:tcPr>
          <w:p w14:paraId="052DD7A6" w14:textId="01C17B5D" w:rsidR="006D0588" w:rsidRPr="00E61AA1" w:rsidRDefault="006D0588" w:rsidP="006D0588">
            <w:pPr>
              <w:jc w:val="both"/>
              <w:rPr>
                <w:rFonts w:ascii="Arial" w:hAnsi="Arial" w:cs="Arial"/>
                <w:b/>
                <w:bCs/>
                <w:sz w:val="16"/>
                <w:szCs w:val="16"/>
                <w:u w:val="single"/>
              </w:rPr>
            </w:pPr>
            <w:r>
              <w:rPr>
                <w:rFonts w:ascii="Arial" w:hAnsi="Arial" w:cs="Arial"/>
                <w:b/>
                <w:bCs/>
                <w:sz w:val="16"/>
                <w:szCs w:val="16"/>
              </w:rPr>
              <w:t>VH/274</w:t>
            </w:r>
          </w:p>
        </w:tc>
        <w:tc>
          <w:tcPr>
            <w:tcW w:w="8079" w:type="dxa"/>
          </w:tcPr>
          <w:p w14:paraId="6ECC5577" w14:textId="77777777" w:rsidR="006D0588" w:rsidRDefault="006D0588" w:rsidP="00AC7C7E">
            <w:pPr>
              <w:rPr>
                <w:rFonts w:ascii="Arial" w:hAnsi="Arial" w:cs="Arial"/>
                <w:b/>
                <w:bCs/>
                <w:sz w:val="20"/>
                <w:szCs w:val="20"/>
                <w:u w:val="single"/>
              </w:rPr>
            </w:pPr>
            <w:r w:rsidRPr="00AC7C7E">
              <w:rPr>
                <w:rFonts w:ascii="Arial" w:hAnsi="Arial" w:cs="Arial"/>
                <w:b/>
                <w:bCs/>
                <w:sz w:val="20"/>
                <w:szCs w:val="20"/>
                <w:u w:val="single"/>
              </w:rPr>
              <w:t>TO REVIEW HALL MAINTENANCE SCHEDULE AND ANY EXISTING WORKS IN HAND</w:t>
            </w:r>
          </w:p>
          <w:p w14:paraId="4AB6B6A6" w14:textId="4D614E59" w:rsidR="000163C1" w:rsidRPr="00186252" w:rsidRDefault="000163C1" w:rsidP="00AC7C7E">
            <w:pPr>
              <w:rPr>
                <w:rFonts w:ascii="Arial" w:hAnsi="Arial" w:cs="Arial"/>
                <w:bCs/>
                <w:sz w:val="20"/>
                <w:szCs w:val="20"/>
              </w:rPr>
            </w:pPr>
          </w:p>
        </w:tc>
        <w:tc>
          <w:tcPr>
            <w:tcW w:w="993" w:type="dxa"/>
          </w:tcPr>
          <w:p w14:paraId="5E89D2BF" w14:textId="77777777" w:rsidR="006D0588" w:rsidRDefault="006D0588" w:rsidP="008A2205">
            <w:pPr>
              <w:jc w:val="center"/>
              <w:rPr>
                <w:rFonts w:ascii="Arial" w:hAnsi="Arial" w:cs="Arial"/>
                <w:sz w:val="16"/>
                <w:szCs w:val="16"/>
                <w:u w:val="single"/>
              </w:rPr>
            </w:pPr>
          </w:p>
        </w:tc>
      </w:tr>
      <w:tr w:rsidR="006D0588" w:rsidRPr="00E61AA1" w14:paraId="49494736" w14:textId="77777777" w:rsidTr="003E667E">
        <w:trPr>
          <w:trHeight w:val="288"/>
        </w:trPr>
        <w:tc>
          <w:tcPr>
            <w:tcW w:w="852" w:type="dxa"/>
          </w:tcPr>
          <w:p w14:paraId="42E0F4EB" w14:textId="77777777" w:rsidR="006D0588" w:rsidRPr="00E61AA1" w:rsidRDefault="006D0588" w:rsidP="006D0588">
            <w:pPr>
              <w:jc w:val="both"/>
              <w:rPr>
                <w:rFonts w:ascii="Arial" w:hAnsi="Arial" w:cs="Arial"/>
                <w:b/>
                <w:bCs/>
                <w:sz w:val="16"/>
                <w:szCs w:val="16"/>
                <w:u w:val="single"/>
              </w:rPr>
            </w:pPr>
          </w:p>
        </w:tc>
        <w:tc>
          <w:tcPr>
            <w:tcW w:w="8079" w:type="dxa"/>
          </w:tcPr>
          <w:p w14:paraId="4B10E9DC" w14:textId="29477A19" w:rsidR="006D0588" w:rsidRDefault="0073176B" w:rsidP="006D0588">
            <w:pPr>
              <w:rPr>
                <w:rFonts w:ascii="Arial" w:hAnsi="Arial" w:cs="Arial"/>
                <w:bCs/>
                <w:sz w:val="20"/>
                <w:szCs w:val="20"/>
              </w:rPr>
            </w:pPr>
            <w:r>
              <w:rPr>
                <w:rFonts w:ascii="Arial" w:hAnsi="Arial" w:cs="Arial"/>
                <w:bCs/>
                <w:sz w:val="20"/>
                <w:szCs w:val="20"/>
              </w:rPr>
              <w:t xml:space="preserve">The </w:t>
            </w:r>
            <w:r w:rsidR="00126C49">
              <w:rPr>
                <w:rFonts w:ascii="Arial" w:hAnsi="Arial" w:cs="Arial"/>
                <w:bCs/>
                <w:sz w:val="20"/>
                <w:szCs w:val="20"/>
              </w:rPr>
              <w:t>c</w:t>
            </w:r>
            <w:r>
              <w:rPr>
                <w:rFonts w:ascii="Arial" w:hAnsi="Arial" w:cs="Arial"/>
                <w:bCs/>
                <w:sz w:val="20"/>
                <w:szCs w:val="20"/>
              </w:rPr>
              <w:t xml:space="preserve">ommittee reviewed the </w:t>
            </w:r>
            <w:r w:rsidR="00126C49">
              <w:rPr>
                <w:rFonts w:ascii="Arial" w:hAnsi="Arial" w:cs="Arial"/>
                <w:bCs/>
                <w:sz w:val="20"/>
                <w:szCs w:val="20"/>
              </w:rPr>
              <w:t>h</w:t>
            </w:r>
            <w:r>
              <w:rPr>
                <w:rFonts w:ascii="Arial" w:hAnsi="Arial" w:cs="Arial"/>
                <w:bCs/>
                <w:sz w:val="20"/>
                <w:szCs w:val="20"/>
              </w:rPr>
              <w:t xml:space="preserve">all </w:t>
            </w:r>
            <w:r w:rsidR="00126C49">
              <w:rPr>
                <w:rFonts w:ascii="Arial" w:hAnsi="Arial" w:cs="Arial"/>
                <w:bCs/>
                <w:sz w:val="20"/>
                <w:szCs w:val="20"/>
              </w:rPr>
              <w:t>m</w:t>
            </w:r>
            <w:r>
              <w:rPr>
                <w:rFonts w:ascii="Arial" w:hAnsi="Arial" w:cs="Arial"/>
                <w:bCs/>
                <w:sz w:val="20"/>
                <w:szCs w:val="20"/>
              </w:rPr>
              <w:t xml:space="preserve">aintenance schedule and </w:t>
            </w:r>
            <w:r w:rsidR="00891A81">
              <w:rPr>
                <w:rFonts w:ascii="Arial" w:hAnsi="Arial" w:cs="Arial"/>
                <w:bCs/>
                <w:sz w:val="20"/>
                <w:szCs w:val="20"/>
              </w:rPr>
              <w:t>noted the works in hand.</w:t>
            </w:r>
          </w:p>
          <w:p w14:paraId="0D658E64" w14:textId="77777777" w:rsidR="0073176B" w:rsidRDefault="0073176B" w:rsidP="006D0588">
            <w:pPr>
              <w:rPr>
                <w:rFonts w:ascii="Arial" w:hAnsi="Arial" w:cs="Arial"/>
                <w:bCs/>
                <w:sz w:val="20"/>
                <w:szCs w:val="20"/>
              </w:rPr>
            </w:pPr>
          </w:p>
          <w:p w14:paraId="4AA62E86" w14:textId="5EAE3135" w:rsidR="0073176B" w:rsidRDefault="0073176B" w:rsidP="006D0588">
            <w:pPr>
              <w:rPr>
                <w:rFonts w:ascii="Arial" w:hAnsi="Arial" w:cs="Arial"/>
                <w:bCs/>
                <w:sz w:val="20"/>
                <w:szCs w:val="20"/>
              </w:rPr>
            </w:pPr>
            <w:r>
              <w:rPr>
                <w:rFonts w:ascii="Arial" w:hAnsi="Arial" w:cs="Arial"/>
                <w:bCs/>
                <w:sz w:val="20"/>
                <w:szCs w:val="20"/>
              </w:rPr>
              <w:t>A</w:t>
            </w:r>
            <w:r w:rsidR="00126C49">
              <w:rPr>
                <w:rFonts w:ascii="Arial" w:hAnsi="Arial" w:cs="Arial"/>
                <w:bCs/>
                <w:sz w:val="20"/>
                <w:szCs w:val="20"/>
              </w:rPr>
              <w:t>ssistant clerk</w:t>
            </w:r>
            <w:r>
              <w:rPr>
                <w:rFonts w:ascii="Arial" w:hAnsi="Arial" w:cs="Arial"/>
                <w:bCs/>
                <w:sz w:val="20"/>
                <w:szCs w:val="20"/>
              </w:rPr>
              <w:t xml:space="preserve"> reported that Dyno-Rod had </w:t>
            </w:r>
            <w:r w:rsidR="00891A81">
              <w:rPr>
                <w:rFonts w:ascii="Arial" w:hAnsi="Arial" w:cs="Arial"/>
                <w:bCs/>
                <w:sz w:val="20"/>
                <w:szCs w:val="20"/>
              </w:rPr>
              <w:t>been called out</w:t>
            </w:r>
            <w:r>
              <w:rPr>
                <w:rFonts w:ascii="Arial" w:hAnsi="Arial" w:cs="Arial"/>
                <w:bCs/>
                <w:sz w:val="20"/>
                <w:szCs w:val="20"/>
              </w:rPr>
              <w:t xml:space="preserve"> to unblock the drain at the front of the hall. The blockage was caused by wipes being flushed down the toilet. </w:t>
            </w:r>
            <w:r w:rsidR="00891A81">
              <w:rPr>
                <w:rFonts w:ascii="Arial" w:hAnsi="Arial" w:cs="Arial"/>
                <w:bCs/>
                <w:sz w:val="20"/>
                <w:szCs w:val="20"/>
              </w:rPr>
              <w:t xml:space="preserve">The blockage </w:t>
            </w:r>
            <w:r w:rsidR="007E03F8">
              <w:rPr>
                <w:rFonts w:ascii="Arial" w:hAnsi="Arial" w:cs="Arial"/>
                <w:bCs/>
                <w:sz w:val="20"/>
                <w:szCs w:val="20"/>
              </w:rPr>
              <w:t xml:space="preserve">was cleared </w:t>
            </w:r>
            <w:r w:rsidR="00891A81">
              <w:rPr>
                <w:rFonts w:ascii="Arial" w:hAnsi="Arial" w:cs="Arial"/>
                <w:bCs/>
                <w:sz w:val="20"/>
                <w:szCs w:val="20"/>
              </w:rPr>
              <w:t>and more signage has been positioned in the toilets.</w:t>
            </w:r>
          </w:p>
          <w:p w14:paraId="4B20B74F" w14:textId="71452B6C" w:rsidR="000163C1" w:rsidRPr="00186252" w:rsidRDefault="000163C1" w:rsidP="006D0588">
            <w:pPr>
              <w:rPr>
                <w:rFonts w:ascii="Arial" w:hAnsi="Arial" w:cs="Arial"/>
                <w:bCs/>
                <w:sz w:val="20"/>
                <w:szCs w:val="20"/>
              </w:rPr>
            </w:pPr>
          </w:p>
        </w:tc>
        <w:tc>
          <w:tcPr>
            <w:tcW w:w="993" w:type="dxa"/>
          </w:tcPr>
          <w:p w14:paraId="412526AB" w14:textId="4A8158A8" w:rsidR="006D0588" w:rsidRDefault="006D0588" w:rsidP="008A2205">
            <w:pPr>
              <w:jc w:val="center"/>
              <w:rPr>
                <w:rFonts w:ascii="Arial" w:hAnsi="Arial" w:cs="Arial"/>
                <w:sz w:val="16"/>
                <w:szCs w:val="16"/>
                <w:u w:val="single"/>
              </w:rPr>
            </w:pPr>
          </w:p>
        </w:tc>
      </w:tr>
    </w:tbl>
    <w:p w14:paraId="49789DC6" w14:textId="539359A2" w:rsidR="00720F88" w:rsidRDefault="00720F88" w:rsidP="000163C1">
      <w:pPr>
        <w:pStyle w:val="Heading1"/>
      </w:pPr>
      <w:r>
        <w:t>Section 3 - Updates from Working Groups, Councillors and Committee Members</w:t>
      </w:r>
    </w:p>
    <w:tbl>
      <w:tblPr>
        <w:tblW w:w="9924" w:type="dxa"/>
        <w:tblInd w:w="-426" w:type="dxa"/>
        <w:tblLayout w:type="fixed"/>
        <w:tblLook w:val="01E0" w:firstRow="1" w:lastRow="1" w:firstColumn="1" w:lastColumn="1" w:noHBand="0" w:noVBand="0"/>
      </w:tblPr>
      <w:tblGrid>
        <w:gridCol w:w="852"/>
        <w:gridCol w:w="8079"/>
        <w:gridCol w:w="993"/>
      </w:tblGrid>
      <w:tr w:rsidR="000163C1" w:rsidRPr="00E61AA1" w14:paraId="5C8C359F" w14:textId="77777777" w:rsidTr="003E667E">
        <w:trPr>
          <w:trHeight w:val="288"/>
        </w:trPr>
        <w:tc>
          <w:tcPr>
            <w:tcW w:w="852" w:type="dxa"/>
          </w:tcPr>
          <w:p w14:paraId="538ED3C9" w14:textId="77777777" w:rsidR="000163C1" w:rsidRPr="00E61AA1" w:rsidRDefault="000163C1" w:rsidP="000163C1">
            <w:pPr>
              <w:jc w:val="both"/>
              <w:rPr>
                <w:rFonts w:ascii="Arial" w:hAnsi="Arial" w:cs="Arial"/>
                <w:b/>
                <w:bCs/>
                <w:sz w:val="16"/>
                <w:szCs w:val="16"/>
                <w:u w:val="single"/>
              </w:rPr>
            </w:pPr>
          </w:p>
        </w:tc>
        <w:tc>
          <w:tcPr>
            <w:tcW w:w="8079" w:type="dxa"/>
          </w:tcPr>
          <w:p w14:paraId="295FA089" w14:textId="77777777" w:rsidR="000163C1" w:rsidRDefault="000163C1" w:rsidP="000163C1">
            <w:pPr>
              <w:rPr>
                <w:rFonts w:ascii="Arial" w:hAnsi="Arial" w:cs="Arial"/>
                <w:bCs/>
                <w:sz w:val="20"/>
                <w:szCs w:val="20"/>
              </w:rPr>
            </w:pPr>
          </w:p>
        </w:tc>
        <w:tc>
          <w:tcPr>
            <w:tcW w:w="993" w:type="dxa"/>
          </w:tcPr>
          <w:p w14:paraId="549E6B6E" w14:textId="32AA8A96" w:rsidR="000163C1" w:rsidRDefault="000163C1" w:rsidP="008A2205">
            <w:pPr>
              <w:jc w:val="center"/>
              <w:rPr>
                <w:rFonts w:ascii="Arial" w:hAnsi="Arial" w:cs="Arial"/>
                <w:sz w:val="16"/>
                <w:szCs w:val="16"/>
                <w:u w:val="single"/>
              </w:rPr>
            </w:pPr>
            <w:r>
              <w:rPr>
                <w:rFonts w:ascii="Arial" w:hAnsi="Arial" w:cs="Arial"/>
                <w:b/>
                <w:sz w:val="20"/>
                <w:szCs w:val="20"/>
              </w:rPr>
              <w:t>ACTION</w:t>
            </w:r>
          </w:p>
        </w:tc>
      </w:tr>
      <w:tr w:rsidR="000163C1" w:rsidRPr="00E61AA1" w14:paraId="323DBBCB" w14:textId="77777777" w:rsidTr="003E667E">
        <w:trPr>
          <w:trHeight w:val="288"/>
        </w:trPr>
        <w:tc>
          <w:tcPr>
            <w:tcW w:w="852" w:type="dxa"/>
          </w:tcPr>
          <w:p w14:paraId="357A1603" w14:textId="23B74A2A" w:rsidR="000163C1" w:rsidRPr="00E61AA1" w:rsidRDefault="000163C1" w:rsidP="000163C1">
            <w:pPr>
              <w:jc w:val="both"/>
              <w:rPr>
                <w:rFonts w:ascii="Arial" w:hAnsi="Arial" w:cs="Arial"/>
                <w:b/>
                <w:bCs/>
                <w:sz w:val="16"/>
                <w:szCs w:val="16"/>
                <w:u w:val="single"/>
              </w:rPr>
            </w:pPr>
            <w:r>
              <w:rPr>
                <w:rFonts w:ascii="Arial" w:hAnsi="Arial" w:cs="Arial"/>
                <w:b/>
                <w:bCs/>
                <w:sz w:val="16"/>
                <w:szCs w:val="16"/>
              </w:rPr>
              <w:t>VH/275</w:t>
            </w:r>
          </w:p>
        </w:tc>
        <w:tc>
          <w:tcPr>
            <w:tcW w:w="8079" w:type="dxa"/>
          </w:tcPr>
          <w:p w14:paraId="4163F59A" w14:textId="77777777" w:rsidR="000163C1" w:rsidRDefault="000163C1" w:rsidP="000163C1">
            <w:pPr>
              <w:rPr>
                <w:rFonts w:ascii="Arial" w:hAnsi="Arial" w:cs="Arial"/>
                <w:b/>
                <w:bCs/>
                <w:sz w:val="20"/>
                <w:szCs w:val="20"/>
              </w:rPr>
            </w:pPr>
            <w:r w:rsidRPr="006D0588">
              <w:rPr>
                <w:rFonts w:ascii="Arial" w:hAnsi="Arial" w:cs="Arial"/>
                <w:b/>
                <w:bCs/>
                <w:sz w:val="20"/>
                <w:szCs w:val="20"/>
                <w:u w:val="single"/>
              </w:rPr>
              <w:t>TO RECEIVE AN UPDATE FROM COUNCILLORS ON ANY WORKING GROUPS OR OUTSTANDING ACTIONS</w:t>
            </w:r>
          </w:p>
          <w:p w14:paraId="27AB51C0" w14:textId="56E27E15" w:rsidR="000163C1" w:rsidRPr="006D0588" w:rsidRDefault="000163C1" w:rsidP="000163C1">
            <w:pPr>
              <w:rPr>
                <w:rFonts w:ascii="Arial" w:hAnsi="Arial" w:cs="Arial"/>
                <w:b/>
                <w:bCs/>
                <w:sz w:val="20"/>
                <w:szCs w:val="20"/>
                <w:u w:val="single"/>
              </w:rPr>
            </w:pPr>
          </w:p>
        </w:tc>
        <w:tc>
          <w:tcPr>
            <w:tcW w:w="993" w:type="dxa"/>
          </w:tcPr>
          <w:p w14:paraId="726BF25D" w14:textId="77777777" w:rsidR="000163C1" w:rsidRDefault="000163C1" w:rsidP="008A2205">
            <w:pPr>
              <w:jc w:val="center"/>
              <w:rPr>
                <w:rFonts w:ascii="Arial" w:hAnsi="Arial" w:cs="Arial"/>
                <w:sz w:val="16"/>
                <w:szCs w:val="16"/>
                <w:u w:val="single"/>
              </w:rPr>
            </w:pPr>
          </w:p>
        </w:tc>
      </w:tr>
      <w:tr w:rsidR="000163C1" w:rsidRPr="00E61AA1" w14:paraId="08577D6D" w14:textId="77777777" w:rsidTr="003E667E">
        <w:trPr>
          <w:trHeight w:val="288"/>
        </w:trPr>
        <w:tc>
          <w:tcPr>
            <w:tcW w:w="852" w:type="dxa"/>
          </w:tcPr>
          <w:p w14:paraId="3D96B411" w14:textId="77777777" w:rsidR="000163C1" w:rsidRPr="00E61AA1" w:rsidRDefault="000163C1" w:rsidP="000163C1">
            <w:pPr>
              <w:jc w:val="both"/>
              <w:rPr>
                <w:rFonts w:ascii="Arial" w:hAnsi="Arial" w:cs="Arial"/>
                <w:b/>
                <w:bCs/>
                <w:sz w:val="16"/>
                <w:szCs w:val="16"/>
                <w:u w:val="single"/>
              </w:rPr>
            </w:pPr>
          </w:p>
        </w:tc>
        <w:tc>
          <w:tcPr>
            <w:tcW w:w="8079" w:type="dxa"/>
          </w:tcPr>
          <w:p w14:paraId="398ED488" w14:textId="28BEA9FB" w:rsidR="000163C1" w:rsidRDefault="000163C1" w:rsidP="000163C1">
            <w:pPr>
              <w:rPr>
                <w:rFonts w:ascii="Arial" w:hAnsi="Arial" w:cs="Arial"/>
                <w:bCs/>
                <w:sz w:val="20"/>
                <w:szCs w:val="20"/>
              </w:rPr>
            </w:pPr>
            <w:r>
              <w:rPr>
                <w:rFonts w:ascii="Arial" w:hAnsi="Arial" w:cs="Arial"/>
                <w:bCs/>
                <w:sz w:val="20"/>
                <w:szCs w:val="20"/>
              </w:rPr>
              <w:t>None</w:t>
            </w:r>
            <w:r w:rsidR="00126C49">
              <w:rPr>
                <w:rFonts w:ascii="Arial" w:hAnsi="Arial" w:cs="Arial"/>
                <w:bCs/>
                <w:sz w:val="20"/>
                <w:szCs w:val="20"/>
              </w:rPr>
              <w:t>.</w:t>
            </w:r>
          </w:p>
          <w:p w14:paraId="5986CD29" w14:textId="3AE74664" w:rsidR="000163C1" w:rsidRDefault="000163C1" w:rsidP="000163C1">
            <w:pPr>
              <w:rPr>
                <w:rFonts w:ascii="Arial" w:hAnsi="Arial" w:cs="Arial"/>
                <w:bCs/>
                <w:sz w:val="20"/>
                <w:szCs w:val="20"/>
              </w:rPr>
            </w:pPr>
          </w:p>
        </w:tc>
        <w:tc>
          <w:tcPr>
            <w:tcW w:w="993" w:type="dxa"/>
          </w:tcPr>
          <w:p w14:paraId="237987B2" w14:textId="77777777" w:rsidR="000163C1" w:rsidRDefault="000163C1" w:rsidP="008A2205">
            <w:pPr>
              <w:jc w:val="center"/>
              <w:rPr>
                <w:rFonts w:ascii="Arial" w:hAnsi="Arial" w:cs="Arial"/>
                <w:sz w:val="16"/>
                <w:szCs w:val="16"/>
                <w:u w:val="single"/>
              </w:rPr>
            </w:pPr>
          </w:p>
        </w:tc>
      </w:tr>
      <w:tr w:rsidR="000163C1" w:rsidRPr="00E61AA1" w14:paraId="2DF8560C" w14:textId="77777777" w:rsidTr="003E667E">
        <w:trPr>
          <w:trHeight w:val="288"/>
        </w:trPr>
        <w:tc>
          <w:tcPr>
            <w:tcW w:w="852" w:type="dxa"/>
          </w:tcPr>
          <w:p w14:paraId="2BC86E9D" w14:textId="5A676341" w:rsidR="000163C1" w:rsidRPr="00E61AA1" w:rsidRDefault="000163C1" w:rsidP="000163C1">
            <w:pPr>
              <w:jc w:val="both"/>
              <w:rPr>
                <w:rFonts w:ascii="Arial" w:hAnsi="Arial" w:cs="Arial"/>
                <w:b/>
                <w:bCs/>
                <w:sz w:val="16"/>
                <w:szCs w:val="16"/>
                <w:u w:val="single"/>
              </w:rPr>
            </w:pPr>
            <w:r>
              <w:rPr>
                <w:rFonts w:ascii="Arial" w:hAnsi="Arial" w:cs="Arial"/>
                <w:b/>
                <w:bCs/>
                <w:sz w:val="16"/>
                <w:szCs w:val="16"/>
              </w:rPr>
              <w:t>VH/276</w:t>
            </w:r>
          </w:p>
        </w:tc>
        <w:tc>
          <w:tcPr>
            <w:tcW w:w="8079" w:type="dxa"/>
          </w:tcPr>
          <w:p w14:paraId="319967D5" w14:textId="77777777" w:rsidR="000163C1" w:rsidRDefault="000163C1" w:rsidP="000163C1">
            <w:pPr>
              <w:rPr>
                <w:rFonts w:ascii="Arial" w:hAnsi="Arial" w:cs="Arial"/>
                <w:b/>
                <w:bCs/>
                <w:sz w:val="20"/>
                <w:szCs w:val="20"/>
                <w:u w:val="single"/>
              </w:rPr>
            </w:pPr>
            <w:r w:rsidRPr="006D0588">
              <w:rPr>
                <w:rFonts w:ascii="Arial" w:hAnsi="Arial" w:cs="Arial"/>
                <w:b/>
                <w:bCs/>
                <w:sz w:val="20"/>
                <w:szCs w:val="20"/>
                <w:u w:val="single"/>
              </w:rPr>
              <w:t>ITEMS FOR INFORMATION ONLY OR RAISED BY COUNCILLORS FOR THE  AGENDA OF THE NEXT MEETING</w:t>
            </w:r>
          </w:p>
          <w:p w14:paraId="43483934" w14:textId="2300C582" w:rsidR="000163C1" w:rsidRPr="006D0588" w:rsidRDefault="000163C1" w:rsidP="000163C1">
            <w:pPr>
              <w:rPr>
                <w:rFonts w:ascii="Arial" w:hAnsi="Arial" w:cs="Arial"/>
                <w:b/>
                <w:bCs/>
                <w:sz w:val="20"/>
                <w:szCs w:val="20"/>
                <w:u w:val="single"/>
              </w:rPr>
            </w:pPr>
          </w:p>
        </w:tc>
        <w:tc>
          <w:tcPr>
            <w:tcW w:w="993" w:type="dxa"/>
          </w:tcPr>
          <w:p w14:paraId="44C75443" w14:textId="77777777" w:rsidR="000163C1" w:rsidRDefault="000163C1" w:rsidP="008A2205">
            <w:pPr>
              <w:jc w:val="center"/>
              <w:rPr>
                <w:rFonts w:ascii="Arial" w:hAnsi="Arial" w:cs="Arial"/>
                <w:sz w:val="16"/>
                <w:szCs w:val="16"/>
                <w:u w:val="single"/>
              </w:rPr>
            </w:pPr>
          </w:p>
        </w:tc>
      </w:tr>
      <w:tr w:rsidR="000163C1" w:rsidRPr="00E61AA1" w14:paraId="1828A3FF" w14:textId="77777777" w:rsidTr="003E667E">
        <w:trPr>
          <w:trHeight w:val="288"/>
        </w:trPr>
        <w:tc>
          <w:tcPr>
            <w:tcW w:w="852" w:type="dxa"/>
          </w:tcPr>
          <w:p w14:paraId="0FA9FD20" w14:textId="77777777" w:rsidR="000163C1" w:rsidRPr="00E61AA1" w:rsidRDefault="000163C1" w:rsidP="000163C1">
            <w:pPr>
              <w:jc w:val="both"/>
              <w:rPr>
                <w:rFonts w:ascii="Arial" w:hAnsi="Arial" w:cs="Arial"/>
                <w:b/>
                <w:bCs/>
                <w:sz w:val="16"/>
                <w:szCs w:val="16"/>
                <w:u w:val="single"/>
              </w:rPr>
            </w:pPr>
          </w:p>
        </w:tc>
        <w:tc>
          <w:tcPr>
            <w:tcW w:w="8079" w:type="dxa"/>
          </w:tcPr>
          <w:p w14:paraId="0C604C77" w14:textId="26DDDEF2" w:rsidR="000163C1" w:rsidRPr="00126C49" w:rsidRDefault="000163C1" w:rsidP="00126C49">
            <w:pPr>
              <w:rPr>
                <w:rFonts w:ascii="Arial" w:hAnsi="Arial" w:cs="Arial"/>
                <w:bCs/>
                <w:sz w:val="20"/>
                <w:szCs w:val="20"/>
              </w:rPr>
            </w:pPr>
            <w:r w:rsidRPr="00126C49">
              <w:rPr>
                <w:rFonts w:ascii="Arial" w:hAnsi="Arial" w:cs="Arial"/>
                <w:bCs/>
                <w:sz w:val="20"/>
                <w:szCs w:val="20"/>
              </w:rPr>
              <w:t xml:space="preserve">New </w:t>
            </w:r>
            <w:r w:rsidR="00126C49" w:rsidRPr="00126C49">
              <w:rPr>
                <w:rFonts w:ascii="Arial" w:hAnsi="Arial" w:cs="Arial"/>
                <w:bCs/>
                <w:sz w:val="20"/>
                <w:szCs w:val="20"/>
              </w:rPr>
              <w:t>h</w:t>
            </w:r>
            <w:r w:rsidRPr="00126C49">
              <w:rPr>
                <w:rFonts w:ascii="Arial" w:hAnsi="Arial" w:cs="Arial"/>
                <w:bCs/>
                <w:sz w:val="20"/>
                <w:szCs w:val="20"/>
              </w:rPr>
              <w:t xml:space="preserve">all </w:t>
            </w:r>
            <w:r w:rsidR="00126C49" w:rsidRPr="00126C49">
              <w:rPr>
                <w:rFonts w:ascii="Arial" w:hAnsi="Arial" w:cs="Arial"/>
                <w:bCs/>
                <w:sz w:val="20"/>
                <w:szCs w:val="20"/>
              </w:rPr>
              <w:t>b</w:t>
            </w:r>
            <w:r w:rsidRPr="00126C49">
              <w:rPr>
                <w:rFonts w:ascii="Arial" w:hAnsi="Arial" w:cs="Arial"/>
                <w:bCs/>
                <w:sz w:val="20"/>
                <w:szCs w:val="20"/>
              </w:rPr>
              <w:t xml:space="preserve">ooking </w:t>
            </w:r>
            <w:r w:rsidR="00126C49" w:rsidRPr="00126C49">
              <w:rPr>
                <w:rFonts w:ascii="Arial" w:hAnsi="Arial" w:cs="Arial"/>
                <w:bCs/>
                <w:sz w:val="20"/>
                <w:szCs w:val="20"/>
              </w:rPr>
              <w:t>c</w:t>
            </w:r>
            <w:r w:rsidRPr="00126C49">
              <w:rPr>
                <w:rFonts w:ascii="Arial" w:hAnsi="Arial" w:cs="Arial"/>
                <w:bCs/>
                <w:sz w:val="20"/>
                <w:szCs w:val="20"/>
              </w:rPr>
              <w:t>lerk to attend if possible.</w:t>
            </w:r>
          </w:p>
          <w:p w14:paraId="07606E79" w14:textId="72E494E8" w:rsidR="00126C49" w:rsidRPr="00126C49" w:rsidRDefault="00126C49" w:rsidP="00126C49">
            <w:pPr>
              <w:rPr>
                <w:rFonts w:ascii="Arial" w:hAnsi="Arial" w:cs="Arial"/>
                <w:bCs/>
                <w:sz w:val="20"/>
                <w:szCs w:val="20"/>
              </w:rPr>
            </w:pPr>
          </w:p>
        </w:tc>
        <w:tc>
          <w:tcPr>
            <w:tcW w:w="993" w:type="dxa"/>
          </w:tcPr>
          <w:p w14:paraId="197AD421" w14:textId="77777777" w:rsidR="000163C1" w:rsidRDefault="000163C1" w:rsidP="008A2205">
            <w:pPr>
              <w:jc w:val="center"/>
              <w:rPr>
                <w:rFonts w:ascii="Arial" w:hAnsi="Arial" w:cs="Arial"/>
                <w:sz w:val="16"/>
                <w:szCs w:val="16"/>
                <w:u w:val="single"/>
              </w:rPr>
            </w:pPr>
          </w:p>
        </w:tc>
      </w:tr>
    </w:tbl>
    <w:p w14:paraId="2C24BC09" w14:textId="77777777" w:rsidR="00720F88" w:rsidRDefault="00720F88" w:rsidP="000163C1">
      <w:pPr>
        <w:pStyle w:val="Heading1"/>
      </w:pPr>
      <w:r>
        <w:t>Section 4 - Closure</w:t>
      </w:r>
    </w:p>
    <w:tbl>
      <w:tblPr>
        <w:tblW w:w="9924" w:type="dxa"/>
        <w:tblInd w:w="-426" w:type="dxa"/>
        <w:tblLayout w:type="fixed"/>
        <w:tblLook w:val="01E0" w:firstRow="1" w:lastRow="1" w:firstColumn="1" w:lastColumn="1" w:noHBand="0" w:noVBand="0"/>
      </w:tblPr>
      <w:tblGrid>
        <w:gridCol w:w="852"/>
        <w:gridCol w:w="8079"/>
        <w:gridCol w:w="993"/>
      </w:tblGrid>
      <w:tr w:rsidR="006D0588" w14:paraId="4DAB8474" w14:textId="77777777" w:rsidTr="003E667E">
        <w:trPr>
          <w:trHeight w:val="135"/>
        </w:trPr>
        <w:tc>
          <w:tcPr>
            <w:tcW w:w="852" w:type="dxa"/>
          </w:tcPr>
          <w:p w14:paraId="076BD1D9" w14:textId="012CBAA8" w:rsidR="006D0588" w:rsidRPr="00EE4283" w:rsidRDefault="006D0588" w:rsidP="006D0588">
            <w:pPr>
              <w:jc w:val="both"/>
              <w:rPr>
                <w:rFonts w:ascii="Arial" w:hAnsi="Arial" w:cs="Arial"/>
                <w:b/>
                <w:bCs/>
                <w:sz w:val="16"/>
                <w:szCs w:val="16"/>
              </w:rPr>
            </w:pPr>
            <w:r>
              <w:rPr>
                <w:rFonts w:ascii="Arial" w:hAnsi="Arial" w:cs="Arial"/>
                <w:b/>
                <w:bCs/>
                <w:sz w:val="16"/>
                <w:szCs w:val="16"/>
              </w:rPr>
              <w:t>VH/277</w:t>
            </w:r>
          </w:p>
        </w:tc>
        <w:tc>
          <w:tcPr>
            <w:tcW w:w="8079" w:type="dxa"/>
          </w:tcPr>
          <w:p w14:paraId="0DC28565" w14:textId="7CC4F7B8" w:rsidR="006D0588" w:rsidRDefault="006D0588" w:rsidP="006D0588">
            <w:pPr>
              <w:rPr>
                <w:rFonts w:ascii="Arial" w:hAnsi="Arial" w:cs="Arial"/>
                <w:sz w:val="20"/>
                <w:szCs w:val="20"/>
              </w:rPr>
            </w:pPr>
            <w:r w:rsidRPr="00F103DC">
              <w:rPr>
                <w:rFonts w:ascii="Arial" w:hAnsi="Arial" w:cs="Arial"/>
                <w:sz w:val="20"/>
                <w:szCs w:val="20"/>
              </w:rPr>
              <w:t xml:space="preserve">The meeting closed </w:t>
            </w:r>
            <w:r w:rsidRPr="00670E1E">
              <w:rPr>
                <w:rFonts w:ascii="Arial" w:hAnsi="Arial" w:cs="Arial"/>
                <w:sz w:val="20"/>
                <w:szCs w:val="20"/>
              </w:rPr>
              <w:t xml:space="preserve">at </w:t>
            </w:r>
            <w:r>
              <w:rPr>
                <w:rFonts w:ascii="Arial" w:hAnsi="Arial" w:cs="Arial"/>
                <w:sz w:val="20"/>
                <w:szCs w:val="20"/>
              </w:rPr>
              <w:t>7.</w:t>
            </w:r>
            <w:r w:rsidR="00AC7C7E">
              <w:rPr>
                <w:rFonts w:ascii="Arial" w:hAnsi="Arial" w:cs="Arial"/>
                <w:sz w:val="20"/>
                <w:szCs w:val="20"/>
              </w:rPr>
              <w:t>2</w:t>
            </w:r>
            <w:r>
              <w:rPr>
                <w:rFonts w:ascii="Arial" w:hAnsi="Arial" w:cs="Arial"/>
                <w:sz w:val="20"/>
                <w:szCs w:val="20"/>
              </w:rPr>
              <w:t>0</w:t>
            </w:r>
            <w:r w:rsidRPr="005B3CBD">
              <w:rPr>
                <w:rFonts w:ascii="Arial" w:hAnsi="Arial" w:cs="Arial"/>
                <w:sz w:val="20"/>
                <w:szCs w:val="20"/>
              </w:rPr>
              <w:t>pm</w:t>
            </w:r>
            <w:r w:rsidRPr="00670E1E">
              <w:rPr>
                <w:rFonts w:ascii="Arial" w:hAnsi="Arial" w:cs="Arial"/>
                <w:sz w:val="20"/>
                <w:szCs w:val="20"/>
              </w:rPr>
              <w:t xml:space="preserve"> th</w:t>
            </w:r>
            <w:r w:rsidRPr="00F103DC">
              <w:rPr>
                <w:rFonts w:ascii="Arial" w:hAnsi="Arial" w:cs="Arial"/>
                <w:sz w:val="20"/>
                <w:szCs w:val="20"/>
              </w:rPr>
              <w:t>ere being no other business</w:t>
            </w:r>
          </w:p>
          <w:p w14:paraId="3AEAEDC7" w14:textId="77777777" w:rsidR="006D0588" w:rsidRDefault="006D0588" w:rsidP="006D0588">
            <w:pPr>
              <w:rPr>
                <w:rFonts w:ascii="Arial" w:hAnsi="Arial" w:cs="Arial"/>
                <w:sz w:val="20"/>
                <w:szCs w:val="20"/>
              </w:rPr>
            </w:pPr>
          </w:p>
          <w:p w14:paraId="27F1AA19" w14:textId="77777777" w:rsidR="006D0588" w:rsidRDefault="006D0588" w:rsidP="006D0588">
            <w:pPr>
              <w:rPr>
                <w:rFonts w:ascii="Arial" w:hAnsi="Arial" w:cs="Arial"/>
                <w:sz w:val="20"/>
                <w:szCs w:val="20"/>
              </w:rPr>
            </w:pPr>
            <w:r>
              <w:rPr>
                <w:rFonts w:ascii="Arial" w:hAnsi="Arial" w:cs="Arial"/>
                <w:sz w:val="20"/>
                <w:szCs w:val="20"/>
              </w:rPr>
              <w:t xml:space="preserve">The next meeting is scheduled for </w:t>
            </w:r>
            <w:r w:rsidR="00AC7C7E">
              <w:rPr>
                <w:rFonts w:ascii="Arial" w:hAnsi="Arial" w:cs="Arial"/>
                <w:sz w:val="20"/>
                <w:szCs w:val="20"/>
              </w:rPr>
              <w:t>20 March</w:t>
            </w:r>
            <w:r>
              <w:rPr>
                <w:rFonts w:ascii="Arial" w:hAnsi="Arial" w:cs="Arial"/>
                <w:sz w:val="20"/>
                <w:szCs w:val="20"/>
              </w:rPr>
              <w:t xml:space="preserve"> 202</w:t>
            </w:r>
            <w:r w:rsidR="00AC7C7E">
              <w:rPr>
                <w:rFonts w:ascii="Arial" w:hAnsi="Arial" w:cs="Arial"/>
                <w:sz w:val="20"/>
                <w:szCs w:val="20"/>
              </w:rPr>
              <w:t>4</w:t>
            </w:r>
          </w:p>
          <w:p w14:paraId="4E5E3352" w14:textId="1A3A6974" w:rsidR="000163C1" w:rsidRPr="00EE4283" w:rsidRDefault="000163C1" w:rsidP="006D0588">
            <w:pPr>
              <w:rPr>
                <w:rFonts w:ascii="Arial" w:hAnsi="Arial" w:cs="Arial"/>
                <w:sz w:val="20"/>
                <w:szCs w:val="20"/>
              </w:rPr>
            </w:pPr>
          </w:p>
        </w:tc>
        <w:tc>
          <w:tcPr>
            <w:tcW w:w="993" w:type="dxa"/>
          </w:tcPr>
          <w:p w14:paraId="0EE3A131" w14:textId="1A84E490" w:rsidR="006D0588" w:rsidRPr="00DE3380" w:rsidRDefault="006D0588" w:rsidP="006D0588">
            <w:pPr>
              <w:rPr>
                <w:rFonts w:ascii="Arial" w:hAnsi="Arial" w:cs="Arial"/>
                <w:b/>
                <w:sz w:val="20"/>
                <w:szCs w:val="20"/>
              </w:rPr>
            </w:pPr>
          </w:p>
        </w:tc>
      </w:tr>
    </w:tbl>
    <w:p w14:paraId="63E60208" w14:textId="77777777" w:rsidR="00720F88" w:rsidRDefault="00720F88" w:rsidP="00720F88">
      <w:pPr>
        <w:tabs>
          <w:tab w:val="left" w:pos="2205"/>
          <w:tab w:val="left" w:pos="5580"/>
        </w:tabs>
        <w:jc w:val="both"/>
        <w:rPr>
          <w:rFonts w:ascii="Arial" w:hAnsi="Arial" w:cs="Arial"/>
          <w:sz w:val="20"/>
          <w:szCs w:val="20"/>
        </w:rPr>
      </w:pPr>
    </w:p>
    <w:p w14:paraId="09E8C879" w14:textId="77777777" w:rsidR="00720F88" w:rsidRDefault="00720F88" w:rsidP="00720F88">
      <w:pPr>
        <w:tabs>
          <w:tab w:val="left" w:pos="2205"/>
          <w:tab w:val="left" w:pos="5580"/>
        </w:tabs>
        <w:jc w:val="both"/>
        <w:rPr>
          <w:rFonts w:ascii="Arial" w:hAnsi="Arial" w:cs="Arial"/>
          <w:sz w:val="20"/>
          <w:szCs w:val="20"/>
        </w:rPr>
      </w:pPr>
    </w:p>
    <w:p w14:paraId="425F7C16" w14:textId="77777777" w:rsidR="00720F88" w:rsidRDefault="00720F88" w:rsidP="00720F88">
      <w:pPr>
        <w:tabs>
          <w:tab w:val="left" w:pos="2205"/>
          <w:tab w:val="left" w:pos="5580"/>
        </w:tabs>
        <w:jc w:val="both"/>
        <w:rPr>
          <w:rFonts w:ascii="Arial" w:hAnsi="Arial" w:cs="Arial"/>
          <w:sz w:val="20"/>
          <w:szCs w:val="20"/>
        </w:rPr>
      </w:pPr>
    </w:p>
    <w:p w14:paraId="64281F52" w14:textId="77777777" w:rsidR="00720F88" w:rsidRDefault="00720F88" w:rsidP="00720F88">
      <w:pPr>
        <w:tabs>
          <w:tab w:val="left" w:pos="2205"/>
          <w:tab w:val="left" w:pos="5580"/>
        </w:tabs>
        <w:jc w:val="both"/>
        <w:rPr>
          <w:rFonts w:ascii="Arial" w:hAnsi="Arial" w:cs="Arial"/>
          <w:sz w:val="20"/>
          <w:szCs w:val="20"/>
        </w:rPr>
      </w:pPr>
    </w:p>
    <w:p w14:paraId="724689FE" w14:textId="77777777" w:rsidR="00720F88" w:rsidRDefault="00720F88" w:rsidP="00720F88">
      <w:pPr>
        <w:tabs>
          <w:tab w:val="left" w:pos="2205"/>
          <w:tab w:val="left" w:pos="5580"/>
        </w:tabs>
        <w:jc w:val="both"/>
        <w:rPr>
          <w:rFonts w:ascii="Arial" w:hAnsi="Arial" w:cs="Arial"/>
          <w:sz w:val="20"/>
          <w:szCs w:val="20"/>
        </w:rPr>
      </w:pPr>
    </w:p>
    <w:p w14:paraId="1728C31F" w14:textId="77777777" w:rsidR="00720F88" w:rsidRPr="002646A0" w:rsidRDefault="00720F88" w:rsidP="00720F88">
      <w:pPr>
        <w:tabs>
          <w:tab w:val="left" w:pos="2205"/>
          <w:tab w:val="left" w:pos="5580"/>
        </w:tabs>
        <w:jc w:val="both"/>
        <w:rPr>
          <w:rFonts w:ascii="Arial" w:hAnsi="Arial" w:cs="Arial"/>
          <w:sz w:val="20"/>
          <w:szCs w:val="20"/>
        </w:rPr>
      </w:pPr>
      <w:r>
        <w:rPr>
          <w:rFonts w:ascii="Arial" w:hAnsi="Arial" w:cs="Arial"/>
          <w:sz w:val="20"/>
          <w:szCs w:val="20"/>
        </w:rPr>
        <w:t>__________________________ Chairman</w:t>
      </w:r>
    </w:p>
    <w:p w14:paraId="11D23AD4" w14:textId="77777777" w:rsidR="00720F88" w:rsidRDefault="00720F88" w:rsidP="00720F88">
      <w:pPr>
        <w:tabs>
          <w:tab w:val="left" w:pos="2205"/>
          <w:tab w:val="left" w:pos="5580"/>
        </w:tabs>
        <w:jc w:val="both"/>
        <w:rPr>
          <w:rFonts w:ascii="Arial" w:hAnsi="Arial" w:cs="Arial"/>
          <w:sz w:val="20"/>
          <w:szCs w:val="20"/>
        </w:rPr>
      </w:pPr>
    </w:p>
    <w:p w14:paraId="4927A431" w14:textId="77777777" w:rsidR="00720F88" w:rsidRPr="002646A0" w:rsidRDefault="00720F88" w:rsidP="00720F88">
      <w:pPr>
        <w:tabs>
          <w:tab w:val="left" w:pos="2205"/>
          <w:tab w:val="left" w:pos="5580"/>
        </w:tabs>
        <w:jc w:val="both"/>
        <w:rPr>
          <w:rFonts w:ascii="Arial" w:hAnsi="Arial" w:cs="Arial"/>
          <w:sz w:val="20"/>
          <w:szCs w:val="20"/>
        </w:rPr>
      </w:pPr>
    </w:p>
    <w:p w14:paraId="69F3C5CD" w14:textId="7A0935A4" w:rsidR="00E1552C" w:rsidRPr="00F05749" w:rsidRDefault="00720F88" w:rsidP="00720F88">
      <w:pPr>
        <w:tabs>
          <w:tab w:val="left" w:pos="2205"/>
          <w:tab w:val="left" w:pos="5580"/>
        </w:tabs>
        <w:jc w:val="both"/>
        <w:rPr>
          <w:rFonts w:ascii="Arial" w:hAnsi="Arial" w:cs="Arial"/>
          <w:sz w:val="20"/>
          <w:szCs w:val="20"/>
        </w:rPr>
      </w:pPr>
      <w:r w:rsidRPr="008761B8">
        <w:rPr>
          <w:rFonts w:ascii="Arial" w:hAnsi="Arial" w:cs="Arial"/>
          <w:sz w:val="20"/>
          <w:szCs w:val="20"/>
        </w:rPr>
        <w:t>__________________________ Date</w:t>
      </w:r>
    </w:p>
    <w:sectPr w:rsidR="00E1552C" w:rsidRPr="00F05749" w:rsidSect="000163C1">
      <w:pgSz w:w="12240" w:h="15840"/>
      <w:pgMar w:top="709" w:right="1152" w:bottom="709" w:left="158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B72FA"/>
    <w:multiLevelType w:val="hybridMultilevel"/>
    <w:tmpl w:val="F7F65D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542082"/>
    <w:multiLevelType w:val="hybridMultilevel"/>
    <w:tmpl w:val="80B2CC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24373E8"/>
    <w:multiLevelType w:val="hybridMultilevel"/>
    <w:tmpl w:val="C2D05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E80931"/>
    <w:multiLevelType w:val="hybridMultilevel"/>
    <w:tmpl w:val="756E5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D82486"/>
    <w:multiLevelType w:val="hybridMultilevel"/>
    <w:tmpl w:val="C298D5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9C6792C"/>
    <w:multiLevelType w:val="hybridMultilevel"/>
    <w:tmpl w:val="14881EBC"/>
    <w:lvl w:ilvl="0" w:tplc="0809000F">
      <w:start w:val="1"/>
      <w:numFmt w:val="decimal"/>
      <w:lvlText w:val="%1."/>
      <w:lvlJc w:val="left"/>
      <w:pPr>
        <w:ind w:left="786"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024062"/>
    <w:multiLevelType w:val="hybridMultilevel"/>
    <w:tmpl w:val="5A5C0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F06BC5"/>
    <w:multiLevelType w:val="hybridMultilevel"/>
    <w:tmpl w:val="5A109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DA29BB"/>
    <w:multiLevelType w:val="hybridMultilevel"/>
    <w:tmpl w:val="591A9F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5850652"/>
    <w:multiLevelType w:val="hybridMultilevel"/>
    <w:tmpl w:val="54B06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4C4EF7"/>
    <w:multiLevelType w:val="hybridMultilevel"/>
    <w:tmpl w:val="BBD2E1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CFC06E8"/>
    <w:multiLevelType w:val="hybridMultilevel"/>
    <w:tmpl w:val="4678E5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D937AF4"/>
    <w:multiLevelType w:val="hybridMultilevel"/>
    <w:tmpl w:val="452276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E9E7D1C"/>
    <w:multiLevelType w:val="hybridMultilevel"/>
    <w:tmpl w:val="14881EBC"/>
    <w:lvl w:ilvl="0" w:tplc="FFFFFFFF">
      <w:start w:val="1"/>
      <w:numFmt w:val="decimal"/>
      <w:lvlText w:val="%1."/>
      <w:lvlJc w:val="left"/>
      <w:pPr>
        <w:ind w:left="786"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F283226"/>
    <w:multiLevelType w:val="hybridMultilevel"/>
    <w:tmpl w:val="57D05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987882"/>
    <w:multiLevelType w:val="hybridMultilevel"/>
    <w:tmpl w:val="DE8655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16A4E20"/>
    <w:multiLevelType w:val="hybridMultilevel"/>
    <w:tmpl w:val="EBF84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C722AF"/>
    <w:multiLevelType w:val="hybridMultilevel"/>
    <w:tmpl w:val="B3E04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EE39EE"/>
    <w:multiLevelType w:val="hybridMultilevel"/>
    <w:tmpl w:val="48787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675837"/>
    <w:multiLevelType w:val="hybridMultilevel"/>
    <w:tmpl w:val="58C4C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06614E"/>
    <w:multiLevelType w:val="hybridMultilevel"/>
    <w:tmpl w:val="19F07A7C"/>
    <w:lvl w:ilvl="0" w:tplc="CA023E08">
      <w:start w:val="1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A13D24"/>
    <w:multiLevelType w:val="hybridMultilevel"/>
    <w:tmpl w:val="8762649A"/>
    <w:lvl w:ilvl="0" w:tplc="08090001">
      <w:start w:val="1"/>
      <w:numFmt w:val="bullet"/>
      <w:lvlText w:val=""/>
      <w:lvlJc w:val="left"/>
      <w:pPr>
        <w:ind w:left="889" w:hanging="360"/>
      </w:pPr>
      <w:rPr>
        <w:rFonts w:ascii="Symbol" w:hAnsi="Symbol" w:hint="default"/>
      </w:rPr>
    </w:lvl>
    <w:lvl w:ilvl="1" w:tplc="08090003" w:tentative="1">
      <w:start w:val="1"/>
      <w:numFmt w:val="bullet"/>
      <w:lvlText w:val="o"/>
      <w:lvlJc w:val="left"/>
      <w:pPr>
        <w:ind w:left="1609" w:hanging="360"/>
      </w:pPr>
      <w:rPr>
        <w:rFonts w:ascii="Courier New" w:hAnsi="Courier New" w:cs="Courier New" w:hint="default"/>
      </w:rPr>
    </w:lvl>
    <w:lvl w:ilvl="2" w:tplc="08090005" w:tentative="1">
      <w:start w:val="1"/>
      <w:numFmt w:val="bullet"/>
      <w:lvlText w:val=""/>
      <w:lvlJc w:val="left"/>
      <w:pPr>
        <w:ind w:left="2329" w:hanging="360"/>
      </w:pPr>
      <w:rPr>
        <w:rFonts w:ascii="Wingdings" w:hAnsi="Wingdings" w:hint="default"/>
      </w:rPr>
    </w:lvl>
    <w:lvl w:ilvl="3" w:tplc="08090001" w:tentative="1">
      <w:start w:val="1"/>
      <w:numFmt w:val="bullet"/>
      <w:lvlText w:val=""/>
      <w:lvlJc w:val="left"/>
      <w:pPr>
        <w:ind w:left="3049" w:hanging="360"/>
      </w:pPr>
      <w:rPr>
        <w:rFonts w:ascii="Symbol" w:hAnsi="Symbol" w:hint="default"/>
      </w:rPr>
    </w:lvl>
    <w:lvl w:ilvl="4" w:tplc="08090003" w:tentative="1">
      <w:start w:val="1"/>
      <w:numFmt w:val="bullet"/>
      <w:lvlText w:val="o"/>
      <w:lvlJc w:val="left"/>
      <w:pPr>
        <w:ind w:left="3769" w:hanging="360"/>
      </w:pPr>
      <w:rPr>
        <w:rFonts w:ascii="Courier New" w:hAnsi="Courier New" w:cs="Courier New" w:hint="default"/>
      </w:rPr>
    </w:lvl>
    <w:lvl w:ilvl="5" w:tplc="08090005" w:tentative="1">
      <w:start w:val="1"/>
      <w:numFmt w:val="bullet"/>
      <w:lvlText w:val=""/>
      <w:lvlJc w:val="left"/>
      <w:pPr>
        <w:ind w:left="4489" w:hanging="360"/>
      </w:pPr>
      <w:rPr>
        <w:rFonts w:ascii="Wingdings" w:hAnsi="Wingdings" w:hint="default"/>
      </w:rPr>
    </w:lvl>
    <w:lvl w:ilvl="6" w:tplc="08090001" w:tentative="1">
      <w:start w:val="1"/>
      <w:numFmt w:val="bullet"/>
      <w:lvlText w:val=""/>
      <w:lvlJc w:val="left"/>
      <w:pPr>
        <w:ind w:left="5209" w:hanging="360"/>
      </w:pPr>
      <w:rPr>
        <w:rFonts w:ascii="Symbol" w:hAnsi="Symbol" w:hint="default"/>
      </w:rPr>
    </w:lvl>
    <w:lvl w:ilvl="7" w:tplc="08090003" w:tentative="1">
      <w:start w:val="1"/>
      <w:numFmt w:val="bullet"/>
      <w:lvlText w:val="o"/>
      <w:lvlJc w:val="left"/>
      <w:pPr>
        <w:ind w:left="5929" w:hanging="360"/>
      </w:pPr>
      <w:rPr>
        <w:rFonts w:ascii="Courier New" w:hAnsi="Courier New" w:cs="Courier New" w:hint="default"/>
      </w:rPr>
    </w:lvl>
    <w:lvl w:ilvl="8" w:tplc="08090005" w:tentative="1">
      <w:start w:val="1"/>
      <w:numFmt w:val="bullet"/>
      <w:lvlText w:val=""/>
      <w:lvlJc w:val="left"/>
      <w:pPr>
        <w:ind w:left="6649" w:hanging="360"/>
      </w:pPr>
      <w:rPr>
        <w:rFonts w:ascii="Wingdings" w:hAnsi="Wingdings" w:hint="default"/>
      </w:rPr>
    </w:lvl>
  </w:abstractNum>
  <w:abstractNum w:abstractNumId="22" w15:restartNumberingAfterBreak="0">
    <w:nsid w:val="56443B6D"/>
    <w:multiLevelType w:val="hybridMultilevel"/>
    <w:tmpl w:val="EF9AA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B144BF7"/>
    <w:multiLevelType w:val="hybridMultilevel"/>
    <w:tmpl w:val="0DACF3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ECB61F0"/>
    <w:multiLevelType w:val="hybridMultilevel"/>
    <w:tmpl w:val="120CC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F342BC9"/>
    <w:multiLevelType w:val="hybridMultilevel"/>
    <w:tmpl w:val="15F83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3F45AFD"/>
    <w:multiLevelType w:val="hybridMultilevel"/>
    <w:tmpl w:val="99607E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57B6CE1"/>
    <w:multiLevelType w:val="hybridMultilevel"/>
    <w:tmpl w:val="961E96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A5C1B16"/>
    <w:multiLevelType w:val="hybridMultilevel"/>
    <w:tmpl w:val="AA864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CF69B0"/>
    <w:multiLevelType w:val="hybridMultilevel"/>
    <w:tmpl w:val="A564828A"/>
    <w:lvl w:ilvl="0" w:tplc="0809000F">
      <w:start w:val="1"/>
      <w:numFmt w:val="decimal"/>
      <w:lvlText w:val="%1."/>
      <w:lvlJc w:val="left"/>
      <w:pPr>
        <w:ind w:left="2160" w:hanging="360"/>
      </w:p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start w:val="1"/>
      <w:numFmt w:val="decimal"/>
      <w:lvlText w:val="%4."/>
      <w:lvlJc w:val="left"/>
      <w:pPr>
        <w:ind w:left="4320" w:hanging="360"/>
      </w:pPr>
    </w:lvl>
    <w:lvl w:ilvl="4" w:tplc="08090019">
      <w:start w:val="1"/>
      <w:numFmt w:val="lowerLetter"/>
      <w:lvlText w:val="%5."/>
      <w:lvlJc w:val="left"/>
      <w:pPr>
        <w:ind w:left="5040" w:hanging="360"/>
      </w:pPr>
    </w:lvl>
    <w:lvl w:ilvl="5" w:tplc="0809001B">
      <w:start w:val="1"/>
      <w:numFmt w:val="lowerRoman"/>
      <w:lvlText w:val="%6."/>
      <w:lvlJc w:val="right"/>
      <w:pPr>
        <w:ind w:left="5760" w:hanging="180"/>
      </w:pPr>
    </w:lvl>
    <w:lvl w:ilvl="6" w:tplc="0809000F">
      <w:start w:val="1"/>
      <w:numFmt w:val="decimal"/>
      <w:lvlText w:val="%7."/>
      <w:lvlJc w:val="left"/>
      <w:pPr>
        <w:ind w:left="6480" w:hanging="360"/>
      </w:pPr>
    </w:lvl>
    <w:lvl w:ilvl="7" w:tplc="08090019">
      <w:start w:val="1"/>
      <w:numFmt w:val="lowerLetter"/>
      <w:lvlText w:val="%8."/>
      <w:lvlJc w:val="left"/>
      <w:pPr>
        <w:ind w:left="7200" w:hanging="360"/>
      </w:pPr>
    </w:lvl>
    <w:lvl w:ilvl="8" w:tplc="0809001B">
      <w:start w:val="1"/>
      <w:numFmt w:val="lowerRoman"/>
      <w:lvlText w:val="%9."/>
      <w:lvlJc w:val="right"/>
      <w:pPr>
        <w:ind w:left="7920" w:hanging="180"/>
      </w:pPr>
    </w:lvl>
  </w:abstractNum>
  <w:abstractNum w:abstractNumId="30" w15:restartNumberingAfterBreak="0">
    <w:nsid w:val="724A439D"/>
    <w:multiLevelType w:val="hybridMultilevel"/>
    <w:tmpl w:val="53D6C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72F236D"/>
    <w:multiLevelType w:val="hybridMultilevel"/>
    <w:tmpl w:val="14881EBC"/>
    <w:lvl w:ilvl="0" w:tplc="FFFFFFFF">
      <w:start w:val="1"/>
      <w:numFmt w:val="decimal"/>
      <w:lvlText w:val="%1."/>
      <w:lvlJc w:val="left"/>
      <w:pPr>
        <w:ind w:left="36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D36616C"/>
    <w:multiLevelType w:val="hybridMultilevel"/>
    <w:tmpl w:val="4C0E4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4953173">
    <w:abstractNumId w:val="12"/>
  </w:num>
  <w:num w:numId="2" w16cid:durableId="796795681">
    <w:abstractNumId w:val="19"/>
  </w:num>
  <w:num w:numId="3" w16cid:durableId="1357317576">
    <w:abstractNumId w:val="1"/>
  </w:num>
  <w:num w:numId="4" w16cid:durableId="1009719334">
    <w:abstractNumId w:val="21"/>
  </w:num>
  <w:num w:numId="5" w16cid:durableId="1415082485">
    <w:abstractNumId w:val="23"/>
  </w:num>
  <w:num w:numId="6" w16cid:durableId="1143037823">
    <w:abstractNumId w:val="26"/>
  </w:num>
  <w:num w:numId="7" w16cid:durableId="48961867">
    <w:abstractNumId w:val="0"/>
  </w:num>
  <w:num w:numId="8" w16cid:durableId="242521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18246299">
    <w:abstractNumId w:val="29"/>
  </w:num>
  <w:num w:numId="10" w16cid:durableId="988748022">
    <w:abstractNumId w:val="16"/>
  </w:num>
  <w:num w:numId="11" w16cid:durableId="1020200335">
    <w:abstractNumId w:val="9"/>
  </w:num>
  <w:num w:numId="12" w16cid:durableId="2047218706">
    <w:abstractNumId w:val="11"/>
  </w:num>
  <w:num w:numId="13" w16cid:durableId="131676352">
    <w:abstractNumId w:val="7"/>
  </w:num>
  <w:num w:numId="14" w16cid:durableId="1343699444">
    <w:abstractNumId w:val="24"/>
  </w:num>
  <w:num w:numId="15" w16cid:durableId="260719735">
    <w:abstractNumId w:val="4"/>
  </w:num>
  <w:num w:numId="16" w16cid:durableId="772893483">
    <w:abstractNumId w:val="22"/>
  </w:num>
  <w:num w:numId="17" w16cid:durableId="2030133824">
    <w:abstractNumId w:val="30"/>
  </w:num>
  <w:num w:numId="18" w16cid:durableId="737291129">
    <w:abstractNumId w:val="28"/>
  </w:num>
  <w:num w:numId="19" w16cid:durableId="675885417">
    <w:abstractNumId w:val="14"/>
  </w:num>
  <w:num w:numId="20" w16cid:durableId="554052025">
    <w:abstractNumId w:val="20"/>
  </w:num>
  <w:num w:numId="21" w16cid:durableId="759519871">
    <w:abstractNumId w:val="32"/>
  </w:num>
  <w:num w:numId="22" w16cid:durableId="845946942">
    <w:abstractNumId w:val="5"/>
  </w:num>
  <w:num w:numId="23" w16cid:durableId="1682201322">
    <w:abstractNumId w:val="2"/>
  </w:num>
  <w:num w:numId="24" w16cid:durableId="1502355231">
    <w:abstractNumId w:val="10"/>
  </w:num>
  <w:num w:numId="25" w16cid:durableId="2065639228">
    <w:abstractNumId w:val="31"/>
  </w:num>
  <w:num w:numId="26" w16cid:durableId="380983399">
    <w:abstractNumId w:val="8"/>
  </w:num>
  <w:num w:numId="27" w16cid:durableId="1706757473">
    <w:abstractNumId w:val="3"/>
  </w:num>
  <w:num w:numId="28" w16cid:durableId="1281763509">
    <w:abstractNumId w:val="27"/>
  </w:num>
  <w:num w:numId="29" w16cid:durableId="950359560">
    <w:abstractNumId w:val="17"/>
  </w:num>
  <w:num w:numId="30" w16cid:durableId="371004007">
    <w:abstractNumId w:val="15"/>
  </w:num>
  <w:num w:numId="31" w16cid:durableId="1774399176">
    <w:abstractNumId w:val="13"/>
  </w:num>
  <w:num w:numId="32" w16cid:durableId="314115621">
    <w:abstractNumId w:val="25"/>
  </w:num>
  <w:num w:numId="33" w16cid:durableId="1926649099">
    <w:abstractNumId w:val="18"/>
  </w:num>
  <w:num w:numId="34" w16cid:durableId="1236017741">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C43"/>
    <w:rsid w:val="00001BFB"/>
    <w:rsid w:val="00011ED4"/>
    <w:rsid w:val="00012BFA"/>
    <w:rsid w:val="00013BCC"/>
    <w:rsid w:val="000163C1"/>
    <w:rsid w:val="000201DC"/>
    <w:rsid w:val="0002372D"/>
    <w:rsid w:val="00026BC3"/>
    <w:rsid w:val="00026CB7"/>
    <w:rsid w:val="00027572"/>
    <w:rsid w:val="00032038"/>
    <w:rsid w:val="00034FB2"/>
    <w:rsid w:val="00035BCC"/>
    <w:rsid w:val="00043C1B"/>
    <w:rsid w:val="00044555"/>
    <w:rsid w:val="00044E41"/>
    <w:rsid w:val="00051976"/>
    <w:rsid w:val="0005275F"/>
    <w:rsid w:val="0005395A"/>
    <w:rsid w:val="00053C13"/>
    <w:rsid w:val="000542BF"/>
    <w:rsid w:val="00057F60"/>
    <w:rsid w:val="000615AB"/>
    <w:rsid w:val="00067AF6"/>
    <w:rsid w:val="00074479"/>
    <w:rsid w:val="0007503F"/>
    <w:rsid w:val="00076D05"/>
    <w:rsid w:val="00080262"/>
    <w:rsid w:val="00080CA5"/>
    <w:rsid w:val="0008185C"/>
    <w:rsid w:val="00090299"/>
    <w:rsid w:val="0009041A"/>
    <w:rsid w:val="00092945"/>
    <w:rsid w:val="0009630D"/>
    <w:rsid w:val="00097630"/>
    <w:rsid w:val="000A267A"/>
    <w:rsid w:val="000A3E47"/>
    <w:rsid w:val="000B02E6"/>
    <w:rsid w:val="000B047D"/>
    <w:rsid w:val="000B4DDF"/>
    <w:rsid w:val="000B550C"/>
    <w:rsid w:val="000C0001"/>
    <w:rsid w:val="000C02E6"/>
    <w:rsid w:val="000C0E5A"/>
    <w:rsid w:val="000C65AF"/>
    <w:rsid w:val="000C7CFC"/>
    <w:rsid w:val="000D4C7B"/>
    <w:rsid w:val="000D5382"/>
    <w:rsid w:val="000E2335"/>
    <w:rsid w:val="000E32CC"/>
    <w:rsid w:val="000E705B"/>
    <w:rsid w:val="000F207B"/>
    <w:rsid w:val="00100C29"/>
    <w:rsid w:val="00101215"/>
    <w:rsid w:val="00103167"/>
    <w:rsid w:val="0010359C"/>
    <w:rsid w:val="00110557"/>
    <w:rsid w:val="001136F4"/>
    <w:rsid w:val="00115B6D"/>
    <w:rsid w:val="0012209D"/>
    <w:rsid w:val="00123D24"/>
    <w:rsid w:val="001259EE"/>
    <w:rsid w:val="00125FE4"/>
    <w:rsid w:val="00126A07"/>
    <w:rsid w:val="00126C49"/>
    <w:rsid w:val="00126E3D"/>
    <w:rsid w:val="00127678"/>
    <w:rsid w:val="00130DEA"/>
    <w:rsid w:val="001313CC"/>
    <w:rsid w:val="00131BF0"/>
    <w:rsid w:val="00133A4B"/>
    <w:rsid w:val="00136BFB"/>
    <w:rsid w:val="0016330C"/>
    <w:rsid w:val="00166A42"/>
    <w:rsid w:val="00175240"/>
    <w:rsid w:val="001765AF"/>
    <w:rsid w:val="00176720"/>
    <w:rsid w:val="001777EB"/>
    <w:rsid w:val="00177993"/>
    <w:rsid w:val="00177E17"/>
    <w:rsid w:val="00186252"/>
    <w:rsid w:val="00187C75"/>
    <w:rsid w:val="00190412"/>
    <w:rsid w:val="00191DCF"/>
    <w:rsid w:val="001943FD"/>
    <w:rsid w:val="00194A01"/>
    <w:rsid w:val="001A74DC"/>
    <w:rsid w:val="001B0D1F"/>
    <w:rsid w:val="001B0E32"/>
    <w:rsid w:val="001B12BA"/>
    <w:rsid w:val="001B6283"/>
    <w:rsid w:val="001B763F"/>
    <w:rsid w:val="001C1032"/>
    <w:rsid w:val="001C1696"/>
    <w:rsid w:val="001C3B6F"/>
    <w:rsid w:val="001C40D4"/>
    <w:rsid w:val="001D05D4"/>
    <w:rsid w:val="001D136B"/>
    <w:rsid w:val="001D2C56"/>
    <w:rsid w:val="001D6453"/>
    <w:rsid w:val="001E2933"/>
    <w:rsid w:val="001E2D88"/>
    <w:rsid w:val="001E7435"/>
    <w:rsid w:val="001F08F1"/>
    <w:rsid w:val="001F158B"/>
    <w:rsid w:val="001F34D6"/>
    <w:rsid w:val="00201333"/>
    <w:rsid w:val="00201400"/>
    <w:rsid w:val="00203F5E"/>
    <w:rsid w:val="00207762"/>
    <w:rsid w:val="0021372D"/>
    <w:rsid w:val="00214331"/>
    <w:rsid w:val="0021479D"/>
    <w:rsid w:val="0022030F"/>
    <w:rsid w:val="00222F57"/>
    <w:rsid w:val="00223DBC"/>
    <w:rsid w:val="002304C3"/>
    <w:rsid w:val="00230511"/>
    <w:rsid w:val="00231222"/>
    <w:rsid w:val="00232186"/>
    <w:rsid w:val="00232519"/>
    <w:rsid w:val="00233905"/>
    <w:rsid w:val="0023407D"/>
    <w:rsid w:val="00237015"/>
    <w:rsid w:val="00237C85"/>
    <w:rsid w:val="0024178C"/>
    <w:rsid w:val="0024274F"/>
    <w:rsid w:val="00242E57"/>
    <w:rsid w:val="00243D22"/>
    <w:rsid w:val="00252735"/>
    <w:rsid w:val="00252975"/>
    <w:rsid w:val="0025734A"/>
    <w:rsid w:val="00266C77"/>
    <w:rsid w:val="00267542"/>
    <w:rsid w:val="00270732"/>
    <w:rsid w:val="00272881"/>
    <w:rsid w:val="00275BC2"/>
    <w:rsid w:val="00276A2A"/>
    <w:rsid w:val="00281398"/>
    <w:rsid w:val="00283133"/>
    <w:rsid w:val="00284121"/>
    <w:rsid w:val="002871C8"/>
    <w:rsid w:val="00292A93"/>
    <w:rsid w:val="00293C4F"/>
    <w:rsid w:val="00296F71"/>
    <w:rsid w:val="002A483C"/>
    <w:rsid w:val="002B0E80"/>
    <w:rsid w:val="002B1843"/>
    <w:rsid w:val="002B5222"/>
    <w:rsid w:val="002B6A02"/>
    <w:rsid w:val="002C0E28"/>
    <w:rsid w:val="002C3ACA"/>
    <w:rsid w:val="002C60AC"/>
    <w:rsid w:val="002D0D25"/>
    <w:rsid w:val="002D3F27"/>
    <w:rsid w:val="002D4ACE"/>
    <w:rsid w:val="002D7833"/>
    <w:rsid w:val="002D7DE0"/>
    <w:rsid w:val="002E6537"/>
    <w:rsid w:val="002F0C71"/>
    <w:rsid w:val="002F615C"/>
    <w:rsid w:val="002F78E3"/>
    <w:rsid w:val="00304871"/>
    <w:rsid w:val="003078EA"/>
    <w:rsid w:val="0031221C"/>
    <w:rsid w:val="00312418"/>
    <w:rsid w:val="00316904"/>
    <w:rsid w:val="003175F1"/>
    <w:rsid w:val="00317939"/>
    <w:rsid w:val="003223FB"/>
    <w:rsid w:val="003233A1"/>
    <w:rsid w:val="00324A54"/>
    <w:rsid w:val="003273E1"/>
    <w:rsid w:val="00333482"/>
    <w:rsid w:val="00335C30"/>
    <w:rsid w:val="0034182A"/>
    <w:rsid w:val="003418E8"/>
    <w:rsid w:val="003462FB"/>
    <w:rsid w:val="0034767C"/>
    <w:rsid w:val="00347A64"/>
    <w:rsid w:val="0035028C"/>
    <w:rsid w:val="00351A22"/>
    <w:rsid w:val="00354AC7"/>
    <w:rsid w:val="00362621"/>
    <w:rsid w:val="003631E0"/>
    <w:rsid w:val="00366206"/>
    <w:rsid w:val="00366E69"/>
    <w:rsid w:val="00370B7C"/>
    <w:rsid w:val="003717CC"/>
    <w:rsid w:val="00376CE7"/>
    <w:rsid w:val="003770E7"/>
    <w:rsid w:val="00377BD3"/>
    <w:rsid w:val="00390F04"/>
    <w:rsid w:val="00394282"/>
    <w:rsid w:val="00395748"/>
    <w:rsid w:val="003972E8"/>
    <w:rsid w:val="003A0B99"/>
    <w:rsid w:val="003A19D8"/>
    <w:rsid w:val="003A44D8"/>
    <w:rsid w:val="003A7191"/>
    <w:rsid w:val="003B0E77"/>
    <w:rsid w:val="003B241D"/>
    <w:rsid w:val="003B24C7"/>
    <w:rsid w:val="003B419E"/>
    <w:rsid w:val="003B4237"/>
    <w:rsid w:val="003C2B9B"/>
    <w:rsid w:val="003D2885"/>
    <w:rsid w:val="003D319E"/>
    <w:rsid w:val="003D5B72"/>
    <w:rsid w:val="003E024C"/>
    <w:rsid w:val="003E2F06"/>
    <w:rsid w:val="003E4A41"/>
    <w:rsid w:val="003E667E"/>
    <w:rsid w:val="003E6E41"/>
    <w:rsid w:val="003F28E0"/>
    <w:rsid w:val="003F3591"/>
    <w:rsid w:val="003F4430"/>
    <w:rsid w:val="003F6C89"/>
    <w:rsid w:val="003F7579"/>
    <w:rsid w:val="00400267"/>
    <w:rsid w:val="00400DCE"/>
    <w:rsid w:val="004027B0"/>
    <w:rsid w:val="00405F9F"/>
    <w:rsid w:val="004125D7"/>
    <w:rsid w:val="00424D79"/>
    <w:rsid w:val="004344C5"/>
    <w:rsid w:val="00434BB4"/>
    <w:rsid w:val="0043618C"/>
    <w:rsid w:val="00442CFD"/>
    <w:rsid w:val="004430DE"/>
    <w:rsid w:val="0044573F"/>
    <w:rsid w:val="0044781D"/>
    <w:rsid w:val="00452CB4"/>
    <w:rsid w:val="00455622"/>
    <w:rsid w:val="00464E24"/>
    <w:rsid w:val="00472555"/>
    <w:rsid w:val="00473AB3"/>
    <w:rsid w:val="00475C5A"/>
    <w:rsid w:val="0048009D"/>
    <w:rsid w:val="004854D3"/>
    <w:rsid w:val="0048734D"/>
    <w:rsid w:val="00490213"/>
    <w:rsid w:val="004918CF"/>
    <w:rsid w:val="00493367"/>
    <w:rsid w:val="004960E5"/>
    <w:rsid w:val="00497467"/>
    <w:rsid w:val="00497951"/>
    <w:rsid w:val="004A0FB3"/>
    <w:rsid w:val="004A4429"/>
    <w:rsid w:val="004A4D2B"/>
    <w:rsid w:val="004A5639"/>
    <w:rsid w:val="004B16F9"/>
    <w:rsid w:val="004B3F69"/>
    <w:rsid w:val="004C026C"/>
    <w:rsid w:val="004C0395"/>
    <w:rsid w:val="004C584F"/>
    <w:rsid w:val="004C742B"/>
    <w:rsid w:val="004C7C8F"/>
    <w:rsid w:val="004E1663"/>
    <w:rsid w:val="004E2A7D"/>
    <w:rsid w:val="004E2EF5"/>
    <w:rsid w:val="004E694F"/>
    <w:rsid w:val="004E71CE"/>
    <w:rsid w:val="004E7B26"/>
    <w:rsid w:val="004F11C7"/>
    <w:rsid w:val="004F2080"/>
    <w:rsid w:val="004F325C"/>
    <w:rsid w:val="004F4089"/>
    <w:rsid w:val="004F685A"/>
    <w:rsid w:val="00502899"/>
    <w:rsid w:val="0050328F"/>
    <w:rsid w:val="0050382B"/>
    <w:rsid w:val="00504273"/>
    <w:rsid w:val="005065C1"/>
    <w:rsid w:val="00506FD2"/>
    <w:rsid w:val="00507F10"/>
    <w:rsid w:val="0051017B"/>
    <w:rsid w:val="00512897"/>
    <w:rsid w:val="00520190"/>
    <w:rsid w:val="00520B6B"/>
    <w:rsid w:val="00522076"/>
    <w:rsid w:val="005255A8"/>
    <w:rsid w:val="0052698F"/>
    <w:rsid w:val="0053132C"/>
    <w:rsid w:val="0053498E"/>
    <w:rsid w:val="00534B09"/>
    <w:rsid w:val="00540ABA"/>
    <w:rsid w:val="005419FB"/>
    <w:rsid w:val="00542A4F"/>
    <w:rsid w:val="00543093"/>
    <w:rsid w:val="00543A58"/>
    <w:rsid w:val="00545EC6"/>
    <w:rsid w:val="0055291D"/>
    <w:rsid w:val="00556344"/>
    <w:rsid w:val="00563A9E"/>
    <w:rsid w:val="00564CB5"/>
    <w:rsid w:val="005660EF"/>
    <w:rsid w:val="00566F32"/>
    <w:rsid w:val="005715BE"/>
    <w:rsid w:val="005718D4"/>
    <w:rsid w:val="00573486"/>
    <w:rsid w:val="00577AAA"/>
    <w:rsid w:val="005808D9"/>
    <w:rsid w:val="00581FCD"/>
    <w:rsid w:val="005823F4"/>
    <w:rsid w:val="00586260"/>
    <w:rsid w:val="00592190"/>
    <w:rsid w:val="00597458"/>
    <w:rsid w:val="00597528"/>
    <w:rsid w:val="005A2ADE"/>
    <w:rsid w:val="005A494B"/>
    <w:rsid w:val="005B138B"/>
    <w:rsid w:val="005B1875"/>
    <w:rsid w:val="005B2246"/>
    <w:rsid w:val="005B3611"/>
    <w:rsid w:val="005B3CBD"/>
    <w:rsid w:val="005B71EE"/>
    <w:rsid w:val="005C0A47"/>
    <w:rsid w:val="005C5318"/>
    <w:rsid w:val="005C57A7"/>
    <w:rsid w:val="005C5A4A"/>
    <w:rsid w:val="005D08CA"/>
    <w:rsid w:val="005D2B7A"/>
    <w:rsid w:val="005E7675"/>
    <w:rsid w:val="005F1D85"/>
    <w:rsid w:val="006011DE"/>
    <w:rsid w:val="006108C7"/>
    <w:rsid w:val="006241FA"/>
    <w:rsid w:val="00625CA0"/>
    <w:rsid w:val="00630714"/>
    <w:rsid w:val="00634152"/>
    <w:rsid w:val="00636570"/>
    <w:rsid w:val="006449FE"/>
    <w:rsid w:val="00645B2D"/>
    <w:rsid w:val="0064758A"/>
    <w:rsid w:val="00650542"/>
    <w:rsid w:val="006548C3"/>
    <w:rsid w:val="00670E1E"/>
    <w:rsid w:val="0067229D"/>
    <w:rsid w:val="006743F3"/>
    <w:rsid w:val="0067621B"/>
    <w:rsid w:val="0067658C"/>
    <w:rsid w:val="006814E8"/>
    <w:rsid w:val="00682D37"/>
    <w:rsid w:val="00684239"/>
    <w:rsid w:val="0068752E"/>
    <w:rsid w:val="0068769A"/>
    <w:rsid w:val="006951C7"/>
    <w:rsid w:val="006971BA"/>
    <w:rsid w:val="006A5E2B"/>
    <w:rsid w:val="006B0E35"/>
    <w:rsid w:val="006C0B8B"/>
    <w:rsid w:val="006C3993"/>
    <w:rsid w:val="006C7DAB"/>
    <w:rsid w:val="006D0588"/>
    <w:rsid w:val="006D1B84"/>
    <w:rsid w:val="006D52BA"/>
    <w:rsid w:val="006D7A0B"/>
    <w:rsid w:val="006E0DB8"/>
    <w:rsid w:val="006E46B7"/>
    <w:rsid w:val="006E5F54"/>
    <w:rsid w:val="006E656E"/>
    <w:rsid w:val="006E7E53"/>
    <w:rsid w:val="006F1FB0"/>
    <w:rsid w:val="006F2ABA"/>
    <w:rsid w:val="006F33B4"/>
    <w:rsid w:val="006F49C9"/>
    <w:rsid w:val="00706483"/>
    <w:rsid w:val="0071754C"/>
    <w:rsid w:val="00720F88"/>
    <w:rsid w:val="00721C43"/>
    <w:rsid w:val="00724C89"/>
    <w:rsid w:val="00730081"/>
    <w:rsid w:val="0073176B"/>
    <w:rsid w:val="0073220C"/>
    <w:rsid w:val="00732A13"/>
    <w:rsid w:val="00733F38"/>
    <w:rsid w:val="007356A3"/>
    <w:rsid w:val="00741859"/>
    <w:rsid w:val="007425C3"/>
    <w:rsid w:val="0074640B"/>
    <w:rsid w:val="00746568"/>
    <w:rsid w:val="00746CB3"/>
    <w:rsid w:val="00747455"/>
    <w:rsid w:val="00753210"/>
    <w:rsid w:val="00756369"/>
    <w:rsid w:val="00757871"/>
    <w:rsid w:val="00757F3B"/>
    <w:rsid w:val="00773011"/>
    <w:rsid w:val="0077415C"/>
    <w:rsid w:val="007745C6"/>
    <w:rsid w:val="00775E7E"/>
    <w:rsid w:val="007778F4"/>
    <w:rsid w:val="00780540"/>
    <w:rsid w:val="007825AA"/>
    <w:rsid w:val="00787033"/>
    <w:rsid w:val="00793333"/>
    <w:rsid w:val="00796C08"/>
    <w:rsid w:val="00796D5D"/>
    <w:rsid w:val="007A0F82"/>
    <w:rsid w:val="007A1EAE"/>
    <w:rsid w:val="007A240B"/>
    <w:rsid w:val="007A60C3"/>
    <w:rsid w:val="007A7381"/>
    <w:rsid w:val="007A7E4C"/>
    <w:rsid w:val="007B15EA"/>
    <w:rsid w:val="007B242B"/>
    <w:rsid w:val="007B43F8"/>
    <w:rsid w:val="007B49E8"/>
    <w:rsid w:val="007B632B"/>
    <w:rsid w:val="007C5E00"/>
    <w:rsid w:val="007C6FAC"/>
    <w:rsid w:val="007D1D9E"/>
    <w:rsid w:val="007D3E11"/>
    <w:rsid w:val="007E03F8"/>
    <w:rsid w:val="007E279E"/>
    <w:rsid w:val="007E3ABC"/>
    <w:rsid w:val="007E610F"/>
    <w:rsid w:val="007F3542"/>
    <w:rsid w:val="007F40E3"/>
    <w:rsid w:val="007F4A20"/>
    <w:rsid w:val="007F6802"/>
    <w:rsid w:val="007F7935"/>
    <w:rsid w:val="00800BB3"/>
    <w:rsid w:val="0080249A"/>
    <w:rsid w:val="00805635"/>
    <w:rsid w:val="0081137F"/>
    <w:rsid w:val="00813DE1"/>
    <w:rsid w:val="008154BF"/>
    <w:rsid w:val="00817DB8"/>
    <w:rsid w:val="00832C21"/>
    <w:rsid w:val="0083636C"/>
    <w:rsid w:val="00840858"/>
    <w:rsid w:val="008430F5"/>
    <w:rsid w:val="00845821"/>
    <w:rsid w:val="008476C4"/>
    <w:rsid w:val="0085173B"/>
    <w:rsid w:val="00851905"/>
    <w:rsid w:val="008562CD"/>
    <w:rsid w:val="00860D81"/>
    <w:rsid w:val="00862984"/>
    <w:rsid w:val="00863DAD"/>
    <w:rsid w:val="00864A03"/>
    <w:rsid w:val="00866690"/>
    <w:rsid w:val="0086676E"/>
    <w:rsid w:val="008667B4"/>
    <w:rsid w:val="008706C7"/>
    <w:rsid w:val="008731D6"/>
    <w:rsid w:val="00880B05"/>
    <w:rsid w:val="0088157F"/>
    <w:rsid w:val="008836AD"/>
    <w:rsid w:val="0088599A"/>
    <w:rsid w:val="008867B7"/>
    <w:rsid w:val="00886BE1"/>
    <w:rsid w:val="00891A81"/>
    <w:rsid w:val="0089470D"/>
    <w:rsid w:val="008A0D4D"/>
    <w:rsid w:val="008A2205"/>
    <w:rsid w:val="008A4D6E"/>
    <w:rsid w:val="008A56AC"/>
    <w:rsid w:val="008A73FD"/>
    <w:rsid w:val="008B073B"/>
    <w:rsid w:val="008B29EC"/>
    <w:rsid w:val="008C1371"/>
    <w:rsid w:val="008C3A8E"/>
    <w:rsid w:val="008D4662"/>
    <w:rsid w:val="008D4CAB"/>
    <w:rsid w:val="008D4F87"/>
    <w:rsid w:val="008E00E2"/>
    <w:rsid w:val="008E2F09"/>
    <w:rsid w:val="008E4D5B"/>
    <w:rsid w:val="008E5A27"/>
    <w:rsid w:val="008E6148"/>
    <w:rsid w:val="008E725E"/>
    <w:rsid w:val="008F33EC"/>
    <w:rsid w:val="008F536F"/>
    <w:rsid w:val="009003FD"/>
    <w:rsid w:val="00901126"/>
    <w:rsid w:val="00906259"/>
    <w:rsid w:val="009149BA"/>
    <w:rsid w:val="009201C6"/>
    <w:rsid w:val="00920588"/>
    <w:rsid w:val="009223A7"/>
    <w:rsid w:val="00922744"/>
    <w:rsid w:val="00922CA3"/>
    <w:rsid w:val="009316A7"/>
    <w:rsid w:val="0093359C"/>
    <w:rsid w:val="00943060"/>
    <w:rsid w:val="009439D5"/>
    <w:rsid w:val="00944ED0"/>
    <w:rsid w:val="0095768B"/>
    <w:rsid w:val="00960B15"/>
    <w:rsid w:val="00961CF7"/>
    <w:rsid w:val="009704B0"/>
    <w:rsid w:val="00974375"/>
    <w:rsid w:val="0098278C"/>
    <w:rsid w:val="00983FFC"/>
    <w:rsid w:val="00984F87"/>
    <w:rsid w:val="00987449"/>
    <w:rsid w:val="00987939"/>
    <w:rsid w:val="00991FD6"/>
    <w:rsid w:val="00994AB6"/>
    <w:rsid w:val="009A12A3"/>
    <w:rsid w:val="009A1DAB"/>
    <w:rsid w:val="009A22DC"/>
    <w:rsid w:val="009A4A16"/>
    <w:rsid w:val="009A4F02"/>
    <w:rsid w:val="009A6A42"/>
    <w:rsid w:val="009B12F0"/>
    <w:rsid w:val="009B4F5D"/>
    <w:rsid w:val="009B4F93"/>
    <w:rsid w:val="009B7B61"/>
    <w:rsid w:val="009C15BB"/>
    <w:rsid w:val="009D0CEE"/>
    <w:rsid w:val="009E054B"/>
    <w:rsid w:val="009E265E"/>
    <w:rsid w:val="009E39EC"/>
    <w:rsid w:val="009F0E18"/>
    <w:rsid w:val="009F3EA2"/>
    <w:rsid w:val="009F5A47"/>
    <w:rsid w:val="009F6EA8"/>
    <w:rsid w:val="00A005AF"/>
    <w:rsid w:val="00A01C7B"/>
    <w:rsid w:val="00A0432D"/>
    <w:rsid w:val="00A058FC"/>
    <w:rsid w:val="00A07BA2"/>
    <w:rsid w:val="00A07BD8"/>
    <w:rsid w:val="00A07C68"/>
    <w:rsid w:val="00A07C72"/>
    <w:rsid w:val="00A12B1B"/>
    <w:rsid w:val="00A13F18"/>
    <w:rsid w:val="00A17AFC"/>
    <w:rsid w:val="00A20A97"/>
    <w:rsid w:val="00A212BB"/>
    <w:rsid w:val="00A216C6"/>
    <w:rsid w:val="00A260C9"/>
    <w:rsid w:val="00A3020E"/>
    <w:rsid w:val="00A3566A"/>
    <w:rsid w:val="00A36342"/>
    <w:rsid w:val="00A42698"/>
    <w:rsid w:val="00A43A01"/>
    <w:rsid w:val="00A44DA8"/>
    <w:rsid w:val="00A55994"/>
    <w:rsid w:val="00A56A36"/>
    <w:rsid w:val="00A600FF"/>
    <w:rsid w:val="00A67FC3"/>
    <w:rsid w:val="00A70C40"/>
    <w:rsid w:val="00A73ADC"/>
    <w:rsid w:val="00A74312"/>
    <w:rsid w:val="00A773B0"/>
    <w:rsid w:val="00A8164C"/>
    <w:rsid w:val="00A87976"/>
    <w:rsid w:val="00A87D55"/>
    <w:rsid w:val="00A91B5A"/>
    <w:rsid w:val="00A953FE"/>
    <w:rsid w:val="00A95E5C"/>
    <w:rsid w:val="00AA073A"/>
    <w:rsid w:val="00AA0D54"/>
    <w:rsid w:val="00AA2FE1"/>
    <w:rsid w:val="00AA6702"/>
    <w:rsid w:val="00AA69F4"/>
    <w:rsid w:val="00AB17C8"/>
    <w:rsid w:val="00AB27DF"/>
    <w:rsid w:val="00AB665F"/>
    <w:rsid w:val="00AC05DB"/>
    <w:rsid w:val="00AC195A"/>
    <w:rsid w:val="00AC2427"/>
    <w:rsid w:val="00AC4856"/>
    <w:rsid w:val="00AC7C7E"/>
    <w:rsid w:val="00AD1904"/>
    <w:rsid w:val="00AD4BD9"/>
    <w:rsid w:val="00AD5051"/>
    <w:rsid w:val="00AE0DBF"/>
    <w:rsid w:val="00AE0EF8"/>
    <w:rsid w:val="00AE7CA0"/>
    <w:rsid w:val="00AF15EB"/>
    <w:rsid w:val="00AF2B0B"/>
    <w:rsid w:val="00AF3A5A"/>
    <w:rsid w:val="00B02093"/>
    <w:rsid w:val="00B036C3"/>
    <w:rsid w:val="00B05F31"/>
    <w:rsid w:val="00B05FC7"/>
    <w:rsid w:val="00B100DD"/>
    <w:rsid w:val="00B12E1F"/>
    <w:rsid w:val="00B2332D"/>
    <w:rsid w:val="00B27894"/>
    <w:rsid w:val="00B34271"/>
    <w:rsid w:val="00B34669"/>
    <w:rsid w:val="00B41C76"/>
    <w:rsid w:val="00B4287F"/>
    <w:rsid w:val="00B42E67"/>
    <w:rsid w:val="00B438AA"/>
    <w:rsid w:val="00B479DD"/>
    <w:rsid w:val="00B479F1"/>
    <w:rsid w:val="00B47AE4"/>
    <w:rsid w:val="00B50BA6"/>
    <w:rsid w:val="00B53182"/>
    <w:rsid w:val="00B56238"/>
    <w:rsid w:val="00B62325"/>
    <w:rsid w:val="00B62E2D"/>
    <w:rsid w:val="00B63AA5"/>
    <w:rsid w:val="00B65323"/>
    <w:rsid w:val="00B67FDF"/>
    <w:rsid w:val="00B733E5"/>
    <w:rsid w:val="00B73851"/>
    <w:rsid w:val="00B83DC6"/>
    <w:rsid w:val="00B84C40"/>
    <w:rsid w:val="00B857DE"/>
    <w:rsid w:val="00B87599"/>
    <w:rsid w:val="00B96D55"/>
    <w:rsid w:val="00BA4C99"/>
    <w:rsid w:val="00BA73A2"/>
    <w:rsid w:val="00BA7F79"/>
    <w:rsid w:val="00BB1E98"/>
    <w:rsid w:val="00BB4735"/>
    <w:rsid w:val="00BB6910"/>
    <w:rsid w:val="00BC1CD5"/>
    <w:rsid w:val="00BC45C3"/>
    <w:rsid w:val="00BD13D7"/>
    <w:rsid w:val="00BD355F"/>
    <w:rsid w:val="00BD4397"/>
    <w:rsid w:val="00BD4B78"/>
    <w:rsid w:val="00BD6274"/>
    <w:rsid w:val="00BE38D9"/>
    <w:rsid w:val="00BE4BA4"/>
    <w:rsid w:val="00BE5E90"/>
    <w:rsid w:val="00BE6C57"/>
    <w:rsid w:val="00BE7ABF"/>
    <w:rsid w:val="00BF22CE"/>
    <w:rsid w:val="00BF3289"/>
    <w:rsid w:val="00BF343B"/>
    <w:rsid w:val="00BF4DF4"/>
    <w:rsid w:val="00C01132"/>
    <w:rsid w:val="00C103D5"/>
    <w:rsid w:val="00C10DC6"/>
    <w:rsid w:val="00C10EDF"/>
    <w:rsid w:val="00C12A83"/>
    <w:rsid w:val="00C161E3"/>
    <w:rsid w:val="00C170F5"/>
    <w:rsid w:val="00C22680"/>
    <w:rsid w:val="00C24575"/>
    <w:rsid w:val="00C25142"/>
    <w:rsid w:val="00C251E3"/>
    <w:rsid w:val="00C256E5"/>
    <w:rsid w:val="00C2676D"/>
    <w:rsid w:val="00C26D73"/>
    <w:rsid w:val="00C27CE9"/>
    <w:rsid w:val="00C27F23"/>
    <w:rsid w:val="00C312C1"/>
    <w:rsid w:val="00C3539A"/>
    <w:rsid w:val="00C42CAE"/>
    <w:rsid w:val="00C4748A"/>
    <w:rsid w:val="00C50B65"/>
    <w:rsid w:val="00C54F08"/>
    <w:rsid w:val="00C57154"/>
    <w:rsid w:val="00C60E02"/>
    <w:rsid w:val="00C61E55"/>
    <w:rsid w:val="00C639C6"/>
    <w:rsid w:val="00C65D3C"/>
    <w:rsid w:val="00C71DCC"/>
    <w:rsid w:val="00C72EFD"/>
    <w:rsid w:val="00C742F9"/>
    <w:rsid w:val="00C75AA1"/>
    <w:rsid w:val="00C81278"/>
    <w:rsid w:val="00C840FC"/>
    <w:rsid w:val="00C86A04"/>
    <w:rsid w:val="00C87DE6"/>
    <w:rsid w:val="00C95D24"/>
    <w:rsid w:val="00C97EDB"/>
    <w:rsid w:val="00CA4B38"/>
    <w:rsid w:val="00CB1B97"/>
    <w:rsid w:val="00CB40C9"/>
    <w:rsid w:val="00CB4986"/>
    <w:rsid w:val="00CB61DF"/>
    <w:rsid w:val="00CB6BA4"/>
    <w:rsid w:val="00CC0AF9"/>
    <w:rsid w:val="00CC2126"/>
    <w:rsid w:val="00CC267F"/>
    <w:rsid w:val="00CD06F6"/>
    <w:rsid w:val="00CD39F2"/>
    <w:rsid w:val="00CD52BD"/>
    <w:rsid w:val="00CE32FD"/>
    <w:rsid w:val="00CE7B52"/>
    <w:rsid w:val="00CF72FD"/>
    <w:rsid w:val="00CF7566"/>
    <w:rsid w:val="00CF778C"/>
    <w:rsid w:val="00D02104"/>
    <w:rsid w:val="00D03649"/>
    <w:rsid w:val="00D06C91"/>
    <w:rsid w:val="00D12505"/>
    <w:rsid w:val="00D159F3"/>
    <w:rsid w:val="00D22F35"/>
    <w:rsid w:val="00D2692F"/>
    <w:rsid w:val="00D26F83"/>
    <w:rsid w:val="00D27945"/>
    <w:rsid w:val="00D31EC9"/>
    <w:rsid w:val="00D33308"/>
    <w:rsid w:val="00D340A0"/>
    <w:rsid w:val="00D34522"/>
    <w:rsid w:val="00D4015B"/>
    <w:rsid w:val="00D40F32"/>
    <w:rsid w:val="00D55E8C"/>
    <w:rsid w:val="00D56DF7"/>
    <w:rsid w:val="00D61940"/>
    <w:rsid w:val="00D61C57"/>
    <w:rsid w:val="00D762AB"/>
    <w:rsid w:val="00D76658"/>
    <w:rsid w:val="00D77CD4"/>
    <w:rsid w:val="00D82CD4"/>
    <w:rsid w:val="00D83672"/>
    <w:rsid w:val="00D84DA0"/>
    <w:rsid w:val="00D84EF4"/>
    <w:rsid w:val="00D85966"/>
    <w:rsid w:val="00D90671"/>
    <w:rsid w:val="00D953AA"/>
    <w:rsid w:val="00D95EB9"/>
    <w:rsid w:val="00DA00A6"/>
    <w:rsid w:val="00DA2714"/>
    <w:rsid w:val="00DA33F9"/>
    <w:rsid w:val="00DB2B74"/>
    <w:rsid w:val="00DB3D8A"/>
    <w:rsid w:val="00DC1929"/>
    <w:rsid w:val="00DC427D"/>
    <w:rsid w:val="00DC785C"/>
    <w:rsid w:val="00DC7D46"/>
    <w:rsid w:val="00DD3703"/>
    <w:rsid w:val="00DD3920"/>
    <w:rsid w:val="00DD411F"/>
    <w:rsid w:val="00DD554B"/>
    <w:rsid w:val="00DD7EAE"/>
    <w:rsid w:val="00DE0599"/>
    <w:rsid w:val="00DE1126"/>
    <w:rsid w:val="00DE2A39"/>
    <w:rsid w:val="00DE3380"/>
    <w:rsid w:val="00DE6DC1"/>
    <w:rsid w:val="00DF3008"/>
    <w:rsid w:val="00DF5312"/>
    <w:rsid w:val="00DF5EC9"/>
    <w:rsid w:val="00DF6C36"/>
    <w:rsid w:val="00DF6FFB"/>
    <w:rsid w:val="00E00331"/>
    <w:rsid w:val="00E04683"/>
    <w:rsid w:val="00E05173"/>
    <w:rsid w:val="00E0666A"/>
    <w:rsid w:val="00E149B7"/>
    <w:rsid w:val="00E1552C"/>
    <w:rsid w:val="00E1563A"/>
    <w:rsid w:val="00E15989"/>
    <w:rsid w:val="00E17D80"/>
    <w:rsid w:val="00E17ED7"/>
    <w:rsid w:val="00E21E0C"/>
    <w:rsid w:val="00E25BD9"/>
    <w:rsid w:val="00E37A2F"/>
    <w:rsid w:val="00E464B2"/>
    <w:rsid w:val="00E475BA"/>
    <w:rsid w:val="00E517DF"/>
    <w:rsid w:val="00E51864"/>
    <w:rsid w:val="00E53277"/>
    <w:rsid w:val="00E557B0"/>
    <w:rsid w:val="00E61AA1"/>
    <w:rsid w:val="00E703E3"/>
    <w:rsid w:val="00E7214F"/>
    <w:rsid w:val="00E721CA"/>
    <w:rsid w:val="00E759D6"/>
    <w:rsid w:val="00E829D8"/>
    <w:rsid w:val="00E83E5E"/>
    <w:rsid w:val="00E85FCD"/>
    <w:rsid w:val="00E86B7C"/>
    <w:rsid w:val="00E90099"/>
    <w:rsid w:val="00E90CAC"/>
    <w:rsid w:val="00E92254"/>
    <w:rsid w:val="00E930C5"/>
    <w:rsid w:val="00E93435"/>
    <w:rsid w:val="00E949C3"/>
    <w:rsid w:val="00E966A9"/>
    <w:rsid w:val="00EA44E4"/>
    <w:rsid w:val="00EA4AC2"/>
    <w:rsid w:val="00EA5CB0"/>
    <w:rsid w:val="00EA62AF"/>
    <w:rsid w:val="00EB0E51"/>
    <w:rsid w:val="00EB10F2"/>
    <w:rsid w:val="00EB166E"/>
    <w:rsid w:val="00EB1C47"/>
    <w:rsid w:val="00EB3179"/>
    <w:rsid w:val="00EB33C5"/>
    <w:rsid w:val="00EB387D"/>
    <w:rsid w:val="00EB41AC"/>
    <w:rsid w:val="00EC1290"/>
    <w:rsid w:val="00EC4063"/>
    <w:rsid w:val="00EC41B6"/>
    <w:rsid w:val="00EC4869"/>
    <w:rsid w:val="00ED34D5"/>
    <w:rsid w:val="00EE0EA2"/>
    <w:rsid w:val="00EE4283"/>
    <w:rsid w:val="00EE49FF"/>
    <w:rsid w:val="00EE5177"/>
    <w:rsid w:val="00EE796C"/>
    <w:rsid w:val="00EF0EA1"/>
    <w:rsid w:val="00EF641D"/>
    <w:rsid w:val="00F02D46"/>
    <w:rsid w:val="00F055E8"/>
    <w:rsid w:val="00F05749"/>
    <w:rsid w:val="00F058C9"/>
    <w:rsid w:val="00F103DC"/>
    <w:rsid w:val="00F13999"/>
    <w:rsid w:val="00F144D7"/>
    <w:rsid w:val="00F146D7"/>
    <w:rsid w:val="00F15F64"/>
    <w:rsid w:val="00F17CAD"/>
    <w:rsid w:val="00F22D4E"/>
    <w:rsid w:val="00F250A3"/>
    <w:rsid w:val="00F26571"/>
    <w:rsid w:val="00F3297F"/>
    <w:rsid w:val="00F36AA0"/>
    <w:rsid w:val="00F36FDB"/>
    <w:rsid w:val="00F60DDF"/>
    <w:rsid w:val="00F730A0"/>
    <w:rsid w:val="00F816A7"/>
    <w:rsid w:val="00F93986"/>
    <w:rsid w:val="00F945D2"/>
    <w:rsid w:val="00F9479F"/>
    <w:rsid w:val="00F96A39"/>
    <w:rsid w:val="00F97116"/>
    <w:rsid w:val="00FA15DD"/>
    <w:rsid w:val="00FA1D5E"/>
    <w:rsid w:val="00FA2FEA"/>
    <w:rsid w:val="00FB03A1"/>
    <w:rsid w:val="00FB0DD3"/>
    <w:rsid w:val="00FB0ED6"/>
    <w:rsid w:val="00FB36AB"/>
    <w:rsid w:val="00FB7FB6"/>
    <w:rsid w:val="00FC07B4"/>
    <w:rsid w:val="00FC1547"/>
    <w:rsid w:val="00FC2A9F"/>
    <w:rsid w:val="00FC62E1"/>
    <w:rsid w:val="00FD0001"/>
    <w:rsid w:val="00FD51FB"/>
    <w:rsid w:val="00FD7D4D"/>
    <w:rsid w:val="00FE02E9"/>
    <w:rsid w:val="00FE0472"/>
    <w:rsid w:val="00FE0617"/>
    <w:rsid w:val="00FE3032"/>
    <w:rsid w:val="00FE3327"/>
    <w:rsid w:val="00FE5A4A"/>
    <w:rsid w:val="00FF4C84"/>
    <w:rsid w:val="00FF63C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66DFF"/>
  <w15:docId w15:val="{DC893A59-77A2-4627-A0CE-2787426AC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5749"/>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uiPriority w:val="9"/>
    <w:qFormat/>
    <w:rsid w:val="000163C1"/>
    <w:pPr>
      <w:spacing w:before="240" w:after="240"/>
      <w:ind w:left="-284" w:right="-743" w:firstLine="1"/>
      <w:outlineLvl w:val="0"/>
    </w:pPr>
    <w:rPr>
      <w:rFonts w:ascii="Arial" w:hAnsi="Arial" w:cs="Arial"/>
      <w:b/>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05749"/>
    <w:pPr>
      <w:jc w:val="center"/>
    </w:pPr>
    <w:rPr>
      <w:b/>
      <w:bCs/>
    </w:rPr>
  </w:style>
  <w:style w:type="character" w:customStyle="1" w:styleId="TitleChar">
    <w:name w:val="Title Char"/>
    <w:basedOn w:val="DefaultParagraphFont"/>
    <w:link w:val="Title"/>
    <w:rsid w:val="00F05749"/>
    <w:rPr>
      <w:rFonts w:ascii="Times New Roman" w:eastAsia="Times New Roman" w:hAnsi="Times New Roman" w:cs="Times New Roman"/>
      <w:b/>
      <w:bCs/>
      <w:sz w:val="24"/>
      <w:szCs w:val="24"/>
      <w:lang w:val="en-GB"/>
    </w:rPr>
  </w:style>
  <w:style w:type="paragraph" w:styleId="BodyTextIndent">
    <w:name w:val="Body Text Indent"/>
    <w:basedOn w:val="Normal"/>
    <w:link w:val="BodyTextIndentChar"/>
    <w:rsid w:val="00F05749"/>
    <w:pPr>
      <w:ind w:left="720"/>
    </w:pPr>
  </w:style>
  <w:style w:type="character" w:customStyle="1" w:styleId="BodyTextIndentChar">
    <w:name w:val="Body Text Indent Char"/>
    <w:basedOn w:val="DefaultParagraphFont"/>
    <w:link w:val="BodyTextIndent"/>
    <w:rsid w:val="00F05749"/>
    <w:rPr>
      <w:rFonts w:ascii="Times New Roman" w:eastAsia="Times New Roman" w:hAnsi="Times New Roman" w:cs="Times New Roman"/>
      <w:sz w:val="24"/>
      <w:szCs w:val="24"/>
      <w:lang w:val="en-GB"/>
    </w:rPr>
  </w:style>
  <w:style w:type="paragraph" w:styleId="BodyTextIndent2">
    <w:name w:val="Body Text Indent 2"/>
    <w:basedOn w:val="Normal"/>
    <w:link w:val="BodyTextIndent2Char"/>
    <w:rsid w:val="00F05749"/>
    <w:pPr>
      <w:ind w:left="720" w:hanging="720"/>
    </w:pPr>
  </w:style>
  <w:style w:type="character" w:customStyle="1" w:styleId="BodyTextIndent2Char">
    <w:name w:val="Body Text Indent 2 Char"/>
    <w:basedOn w:val="DefaultParagraphFont"/>
    <w:link w:val="BodyTextIndent2"/>
    <w:rsid w:val="00F05749"/>
    <w:rPr>
      <w:rFonts w:ascii="Times New Roman" w:eastAsia="Times New Roman" w:hAnsi="Times New Roman" w:cs="Times New Roman"/>
      <w:sz w:val="24"/>
      <w:szCs w:val="24"/>
      <w:lang w:val="en-GB"/>
    </w:rPr>
  </w:style>
  <w:style w:type="paragraph" w:styleId="ListParagraph">
    <w:name w:val="List Paragraph"/>
    <w:basedOn w:val="Normal"/>
    <w:uiPriority w:val="72"/>
    <w:qFormat/>
    <w:rsid w:val="000D4C7B"/>
    <w:pPr>
      <w:ind w:left="720"/>
      <w:contextualSpacing/>
    </w:pPr>
  </w:style>
  <w:style w:type="character" w:styleId="PageNumber">
    <w:name w:val="page number"/>
    <w:basedOn w:val="DefaultParagraphFont"/>
    <w:rsid w:val="00D76658"/>
  </w:style>
  <w:style w:type="paragraph" w:styleId="BalloonText">
    <w:name w:val="Balloon Text"/>
    <w:basedOn w:val="Normal"/>
    <w:link w:val="BalloonTextChar"/>
    <w:uiPriority w:val="99"/>
    <w:semiHidden/>
    <w:unhideWhenUsed/>
    <w:rsid w:val="001E2D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2D88"/>
    <w:rPr>
      <w:rFonts w:ascii="Segoe UI" w:eastAsia="Times New Roman" w:hAnsi="Segoe UI" w:cs="Segoe UI"/>
      <w:sz w:val="18"/>
      <w:szCs w:val="18"/>
      <w:lang w:val="en-GB"/>
    </w:rPr>
  </w:style>
  <w:style w:type="character" w:customStyle="1" w:styleId="Heading1Char">
    <w:name w:val="Heading 1 Char"/>
    <w:basedOn w:val="DefaultParagraphFont"/>
    <w:link w:val="Heading1"/>
    <w:uiPriority w:val="9"/>
    <w:rsid w:val="000163C1"/>
    <w:rPr>
      <w:rFonts w:ascii="Arial" w:eastAsia="Times New Roman" w:hAnsi="Arial" w:cs="Arial"/>
      <w:b/>
      <w:sz w:val="28"/>
      <w:szCs w:val="28"/>
      <w:u w:val="single"/>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12090">
      <w:bodyDiv w:val="1"/>
      <w:marLeft w:val="0"/>
      <w:marRight w:val="0"/>
      <w:marTop w:val="0"/>
      <w:marBottom w:val="0"/>
      <w:divBdr>
        <w:top w:val="none" w:sz="0" w:space="0" w:color="auto"/>
        <w:left w:val="none" w:sz="0" w:space="0" w:color="auto"/>
        <w:bottom w:val="none" w:sz="0" w:space="0" w:color="auto"/>
        <w:right w:val="none" w:sz="0" w:space="0" w:color="auto"/>
      </w:divBdr>
    </w:div>
    <w:div w:id="294528117">
      <w:bodyDiv w:val="1"/>
      <w:marLeft w:val="0"/>
      <w:marRight w:val="0"/>
      <w:marTop w:val="0"/>
      <w:marBottom w:val="0"/>
      <w:divBdr>
        <w:top w:val="none" w:sz="0" w:space="0" w:color="auto"/>
        <w:left w:val="none" w:sz="0" w:space="0" w:color="auto"/>
        <w:bottom w:val="none" w:sz="0" w:space="0" w:color="auto"/>
        <w:right w:val="none" w:sz="0" w:space="0" w:color="auto"/>
      </w:divBdr>
    </w:div>
    <w:div w:id="302740387">
      <w:bodyDiv w:val="1"/>
      <w:marLeft w:val="0"/>
      <w:marRight w:val="0"/>
      <w:marTop w:val="0"/>
      <w:marBottom w:val="0"/>
      <w:divBdr>
        <w:top w:val="none" w:sz="0" w:space="0" w:color="auto"/>
        <w:left w:val="none" w:sz="0" w:space="0" w:color="auto"/>
        <w:bottom w:val="none" w:sz="0" w:space="0" w:color="auto"/>
        <w:right w:val="none" w:sz="0" w:space="0" w:color="auto"/>
      </w:divBdr>
    </w:div>
    <w:div w:id="436604519">
      <w:bodyDiv w:val="1"/>
      <w:marLeft w:val="0"/>
      <w:marRight w:val="0"/>
      <w:marTop w:val="0"/>
      <w:marBottom w:val="0"/>
      <w:divBdr>
        <w:top w:val="none" w:sz="0" w:space="0" w:color="auto"/>
        <w:left w:val="none" w:sz="0" w:space="0" w:color="auto"/>
        <w:bottom w:val="none" w:sz="0" w:space="0" w:color="auto"/>
        <w:right w:val="none" w:sz="0" w:space="0" w:color="auto"/>
      </w:divBdr>
    </w:div>
    <w:div w:id="699672420">
      <w:bodyDiv w:val="1"/>
      <w:marLeft w:val="0"/>
      <w:marRight w:val="0"/>
      <w:marTop w:val="0"/>
      <w:marBottom w:val="0"/>
      <w:divBdr>
        <w:top w:val="none" w:sz="0" w:space="0" w:color="auto"/>
        <w:left w:val="none" w:sz="0" w:space="0" w:color="auto"/>
        <w:bottom w:val="none" w:sz="0" w:space="0" w:color="auto"/>
        <w:right w:val="none" w:sz="0" w:space="0" w:color="auto"/>
      </w:divBdr>
    </w:div>
    <w:div w:id="829637800">
      <w:bodyDiv w:val="1"/>
      <w:marLeft w:val="0"/>
      <w:marRight w:val="0"/>
      <w:marTop w:val="0"/>
      <w:marBottom w:val="0"/>
      <w:divBdr>
        <w:top w:val="none" w:sz="0" w:space="0" w:color="auto"/>
        <w:left w:val="none" w:sz="0" w:space="0" w:color="auto"/>
        <w:bottom w:val="none" w:sz="0" w:space="0" w:color="auto"/>
        <w:right w:val="none" w:sz="0" w:space="0" w:color="auto"/>
      </w:divBdr>
    </w:div>
    <w:div w:id="856621946">
      <w:bodyDiv w:val="1"/>
      <w:marLeft w:val="0"/>
      <w:marRight w:val="0"/>
      <w:marTop w:val="0"/>
      <w:marBottom w:val="0"/>
      <w:divBdr>
        <w:top w:val="none" w:sz="0" w:space="0" w:color="auto"/>
        <w:left w:val="none" w:sz="0" w:space="0" w:color="auto"/>
        <w:bottom w:val="none" w:sz="0" w:space="0" w:color="auto"/>
        <w:right w:val="none" w:sz="0" w:space="0" w:color="auto"/>
      </w:divBdr>
    </w:div>
    <w:div w:id="1077435286">
      <w:bodyDiv w:val="1"/>
      <w:marLeft w:val="0"/>
      <w:marRight w:val="0"/>
      <w:marTop w:val="0"/>
      <w:marBottom w:val="0"/>
      <w:divBdr>
        <w:top w:val="none" w:sz="0" w:space="0" w:color="auto"/>
        <w:left w:val="none" w:sz="0" w:space="0" w:color="auto"/>
        <w:bottom w:val="none" w:sz="0" w:space="0" w:color="auto"/>
        <w:right w:val="none" w:sz="0" w:space="0" w:color="auto"/>
      </w:divBdr>
      <w:divsChild>
        <w:div w:id="1343125644">
          <w:marLeft w:val="0"/>
          <w:marRight w:val="0"/>
          <w:marTop w:val="0"/>
          <w:marBottom w:val="0"/>
          <w:divBdr>
            <w:top w:val="none" w:sz="0" w:space="0" w:color="auto"/>
            <w:left w:val="none" w:sz="0" w:space="0" w:color="auto"/>
            <w:bottom w:val="none" w:sz="0" w:space="0" w:color="auto"/>
            <w:right w:val="none" w:sz="0" w:space="0" w:color="auto"/>
          </w:divBdr>
          <w:divsChild>
            <w:div w:id="2093163117">
              <w:marLeft w:val="0"/>
              <w:marRight w:val="0"/>
              <w:marTop w:val="0"/>
              <w:marBottom w:val="0"/>
              <w:divBdr>
                <w:top w:val="none" w:sz="0" w:space="0" w:color="auto"/>
                <w:left w:val="none" w:sz="0" w:space="0" w:color="auto"/>
                <w:bottom w:val="none" w:sz="0" w:space="0" w:color="auto"/>
                <w:right w:val="none" w:sz="0" w:space="0" w:color="auto"/>
              </w:divBdr>
              <w:divsChild>
                <w:div w:id="1818305625">
                  <w:marLeft w:val="0"/>
                  <w:marRight w:val="0"/>
                  <w:marTop w:val="0"/>
                  <w:marBottom w:val="0"/>
                  <w:divBdr>
                    <w:top w:val="none" w:sz="0" w:space="0" w:color="auto"/>
                    <w:left w:val="none" w:sz="0" w:space="0" w:color="auto"/>
                    <w:bottom w:val="none" w:sz="0" w:space="0" w:color="auto"/>
                    <w:right w:val="none" w:sz="0" w:space="0" w:color="auto"/>
                  </w:divBdr>
                  <w:divsChild>
                    <w:div w:id="73742750">
                      <w:marLeft w:val="0"/>
                      <w:marRight w:val="0"/>
                      <w:marTop w:val="0"/>
                      <w:marBottom w:val="0"/>
                      <w:divBdr>
                        <w:top w:val="none" w:sz="0" w:space="0" w:color="auto"/>
                        <w:left w:val="none" w:sz="0" w:space="0" w:color="auto"/>
                        <w:bottom w:val="none" w:sz="0" w:space="0" w:color="auto"/>
                        <w:right w:val="none" w:sz="0" w:space="0" w:color="auto"/>
                      </w:divBdr>
                      <w:divsChild>
                        <w:div w:id="1070494655">
                          <w:marLeft w:val="0"/>
                          <w:marRight w:val="0"/>
                          <w:marTop w:val="0"/>
                          <w:marBottom w:val="0"/>
                          <w:divBdr>
                            <w:top w:val="none" w:sz="0" w:space="0" w:color="auto"/>
                            <w:left w:val="none" w:sz="0" w:space="0" w:color="auto"/>
                            <w:bottom w:val="none" w:sz="0" w:space="0" w:color="auto"/>
                            <w:right w:val="none" w:sz="0" w:space="0" w:color="auto"/>
                          </w:divBdr>
                          <w:divsChild>
                            <w:div w:id="2058385978">
                              <w:marLeft w:val="0"/>
                              <w:marRight w:val="0"/>
                              <w:marTop w:val="0"/>
                              <w:marBottom w:val="0"/>
                              <w:divBdr>
                                <w:top w:val="none" w:sz="0" w:space="0" w:color="auto"/>
                                <w:left w:val="none" w:sz="0" w:space="0" w:color="auto"/>
                                <w:bottom w:val="none" w:sz="0" w:space="0" w:color="auto"/>
                                <w:right w:val="none" w:sz="0" w:space="0" w:color="auto"/>
                              </w:divBdr>
                              <w:divsChild>
                                <w:div w:id="1139692753">
                                  <w:marLeft w:val="0"/>
                                  <w:marRight w:val="0"/>
                                  <w:marTop w:val="0"/>
                                  <w:marBottom w:val="0"/>
                                  <w:divBdr>
                                    <w:top w:val="none" w:sz="0" w:space="0" w:color="auto"/>
                                    <w:left w:val="none" w:sz="0" w:space="0" w:color="auto"/>
                                    <w:bottom w:val="none" w:sz="0" w:space="0" w:color="auto"/>
                                    <w:right w:val="none" w:sz="0" w:space="0" w:color="auto"/>
                                  </w:divBdr>
                                  <w:divsChild>
                                    <w:div w:id="474756265">
                                      <w:marLeft w:val="0"/>
                                      <w:marRight w:val="0"/>
                                      <w:marTop w:val="0"/>
                                      <w:marBottom w:val="0"/>
                                      <w:divBdr>
                                        <w:top w:val="none" w:sz="0" w:space="0" w:color="auto"/>
                                        <w:left w:val="none" w:sz="0" w:space="0" w:color="auto"/>
                                        <w:bottom w:val="none" w:sz="0" w:space="0" w:color="auto"/>
                                        <w:right w:val="none" w:sz="0" w:space="0" w:color="auto"/>
                                      </w:divBdr>
                                      <w:divsChild>
                                        <w:div w:id="188839731">
                                          <w:marLeft w:val="0"/>
                                          <w:marRight w:val="0"/>
                                          <w:marTop w:val="0"/>
                                          <w:marBottom w:val="0"/>
                                          <w:divBdr>
                                            <w:top w:val="none" w:sz="0" w:space="0" w:color="auto"/>
                                            <w:left w:val="none" w:sz="0" w:space="0" w:color="auto"/>
                                            <w:bottom w:val="none" w:sz="0" w:space="0" w:color="auto"/>
                                            <w:right w:val="none" w:sz="0" w:space="0" w:color="auto"/>
                                          </w:divBdr>
                                          <w:divsChild>
                                            <w:div w:id="513106744">
                                              <w:marLeft w:val="0"/>
                                              <w:marRight w:val="0"/>
                                              <w:marTop w:val="0"/>
                                              <w:marBottom w:val="0"/>
                                              <w:divBdr>
                                                <w:top w:val="none" w:sz="0" w:space="0" w:color="auto"/>
                                                <w:left w:val="none" w:sz="0" w:space="0" w:color="auto"/>
                                                <w:bottom w:val="none" w:sz="0" w:space="0" w:color="auto"/>
                                                <w:right w:val="none" w:sz="0" w:space="0" w:color="auto"/>
                                              </w:divBdr>
                                              <w:divsChild>
                                                <w:div w:id="1227690596">
                                                  <w:marLeft w:val="0"/>
                                                  <w:marRight w:val="0"/>
                                                  <w:marTop w:val="0"/>
                                                  <w:marBottom w:val="0"/>
                                                  <w:divBdr>
                                                    <w:top w:val="none" w:sz="0" w:space="0" w:color="auto"/>
                                                    <w:left w:val="none" w:sz="0" w:space="0" w:color="auto"/>
                                                    <w:bottom w:val="none" w:sz="0" w:space="0" w:color="auto"/>
                                                    <w:right w:val="none" w:sz="0" w:space="0" w:color="auto"/>
                                                  </w:divBdr>
                                                  <w:divsChild>
                                                    <w:div w:id="2113210067">
                                                      <w:marLeft w:val="0"/>
                                                      <w:marRight w:val="0"/>
                                                      <w:marTop w:val="0"/>
                                                      <w:marBottom w:val="0"/>
                                                      <w:divBdr>
                                                        <w:top w:val="none" w:sz="0" w:space="0" w:color="auto"/>
                                                        <w:left w:val="none" w:sz="0" w:space="0" w:color="auto"/>
                                                        <w:bottom w:val="none" w:sz="0" w:space="0" w:color="auto"/>
                                                        <w:right w:val="none" w:sz="0" w:space="0" w:color="auto"/>
                                                      </w:divBdr>
                                                      <w:divsChild>
                                                        <w:div w:id="1472820179">
                                                          <w:marLeft w:val="0"/>
                                                          <w:marRight w:val="0"/>
                                                          <w:marTop w:val="0"/>
                                                          <w:marBottom w:val="0"/>
                                                          <w:divBdr>
                                                            <w:top w:val="none" w:sz="0" w:space="0" w:color="auto"/>
                                                            <w:left w:val="none" w:sz="0" w:space="0" w:color="auto"/>
                                                            <w:bottom w:val="none" w:sz="0" w:space="0" w:color="auto"/>
                                                            <w:right w:val="none" w:sz="0" w:space="0" w:color="auto"/>
                                                          </w:divBdr>
                                                          <w:divsChild>
                                                            <w:div w:id="344789586">
                                                              <w:marLeft w:val="0"/>
                                                              <w:marRight w:val="0"/>
                                                              <w:marTop w:val="0"/>
                                                              <w:marBottom w:val="0"/>
                                                              <w:divBdr>
                                                                <w:top w:val="none" w:sz="0" w:space="0" w:color="auto"/>
                                                                <w:left w:val="none" w:sz="0" w:space="0" w:color="auto"/>
                                                                <w:bottom w:val="none" w:sz="0" w:space="0" w:color="auto"/>
                                                                <w:right w:val="none" w:sz="0" w:space="0" w:color="auto"/>
                                                              </w:divBdr>
                                                              <w:divsChild>
                                                                <w:div w:id="33576893">
                                                                  <w:marLeft w:val="0"/>
                                                                  <w:marRight w:val="0"/>
                                                                  <w:marTop w:val="0"/>
                                                                  <w:marBottom w:val="0"/>
                                                                  <w:divBdr>
                                                                    <w:top w:val="none" w:sz="0" w:space="0" w:color="auto"/>
                                                                    <w:left w:val="none" w:sz="0" w:space="0" w:color="auto"/>
                                                                    <w:bottom w:val="none" w:sz="0" w:space="0" w:color="auto"/>
                                                                    <w:right w:val="none" w:sz="0" w:space="0" w:color="auto"/>
                                                                  </w:divBdr>
                                                                  <w:divsChild>
                                                                    <w:div w:id="864246817">
                                                                      <w:marLeft w:val="0"/>
                                                                      <w:marRight w:val="0"/>
                                                                      <w:marTop w:val="0"/>
                                                                      <w:marBottom w:val="0"/>
                                                                      <w:divBdr>
                                                                        <w:top w:val="none" w:sz="0" w:space="0" w:color="auto"/>
                                                                        <w:left w:val="none" w:sz="0" w:space="0" w:color="auto"/>
                                                                        <w:bottom w:val="none" w:sz="0" w:space="0" w:color="auto"/>
                                                                        <w:right w:val="none" w:sz="0" w:space="0" w:color="auto"/>
                                                                      </w:divBdr>
                                                                      <w:divsChild>
                                                                        <w:div w:id="718939359">
                                                                          <w:marLeft w:val="0"/>
                                                                          <w:marRight w:val="0"/>
                                                                          <w:marTop w:val="0"/>
                                                                          <w:marBottom w:val="0"/>
                                                                          <w:divBdr>
                                                                            <w:top w:val="none" w:sz="0" w:space="0" w:color="auto"/>
                                                                            <w:left w:val="none" w:sz="0" w:space="0" w:color="auto"/>
                                                                            <w:bottom w:val="none" w:sz="0" w:space="0" w:color="auto"/>
                                                                            <w:right w:val="none" w:sz="0" w:space="0" w:color="auto"/>
                                                                          </w:divBdr>
                                                                          <w:divsChild>
                                                                            <w:div w:id="1159887391">
                                                                              <w:marLeft w:val="0"/>
                                                                              <w:marRight w:val="0"/>
                                                                              <w:marTop w:val="0"/>
                                                                              <w:marBottom w:val="0"/>
                                                                              <w:divBdr>
                                                                                <w:top w:val="none" w:sz="0" w:space="0" w:color="auto"/>
                                                                                <w:left w:val="none" w:sz="0" w:space="0" w:color="auto"/>
                                                                                <w:bottom w:val="none" w:sz="0" w:space="0" w:color="auto"/>
                                                                                <w:right w:val="none" w:sz="0" w:space="0" w:color="auto"/>
                                                                              </w:divBdr>
                                                                              <w:divsChild>
                                                                                <w:div w:id="1624382951">
                                                                                  <w:marLeft w:val="0"/>
                                                                                  <w:marRight w:val="0"/>
                                                                                  <w:marTop w:val="0"/>
                                                                                  <w:marBottom w:val="0"/>
                                                                                  <w:divBdr>
                                                                                    <w:top w:val="none" w:sz="0" w:space="0" w:color="auto"/>
                                                                                    <w:left w:val="none" w:sz="0" w:space="0" w:color="auto"/>
                                                                                    <w:bottom w:val="none" w:sz="0" w:space="0" w:color="auto"/>
                                                                                    <w:right w:val="none" w:sz="0" w:space="0" w:color="auto"/>
                                                                                  </w:divBdr>
                                                                                  <w:divsChild>
                                                                                    <w:div w:id="65615868">
                                                                                      <w:marLeft w:val="0"/>
                                                                                      <w:marRight w:val="0"/>
                                                                                      <w:marTop w:val="0"/>
                                                                                      <w:marBottom w:val="0"/>
                                                                                      <w:divBdr>
                                                                                        <w:top w:val="none" w:sz="0" w:space="0" w:color="auto"/>
                                                                                        <w:left w:val="none" w:sz="0" w:space="0" w:color="auto"/>
                                                                                        <w:bottom w:val="none" w:sz="0" w:space="0" w:color="auto"/>
                                                                                        <w:right w:val="none" w:sz="0" w:space="0" w:color="auto"/>
                                                                                      </w:divBdr>
                                                                                      <w:divsChild>
                                                                                        <w:div w:id="1252547744">
                                                                                          <w:marLeft w:val="0"/>
                                                                                          <w:marRight w:val="0"/>
                                                                                          <w:marTop w:val="0"/>
                                                                                          <w:marBottom w:val="0"/>
                                                                                          <w:divBdr>
                                                                                            <w:top w:val="none" w:sz="0" w:space="0" w:color="auto"/>
                                                                                            <w:left w:val="none" w:sz="0" w:space="0" w:color="auto"/>
                                                                                            <w:bottom w:val="none" w:sz="0" w:space="0" w:color="auto"/>
                                                                                            <w:right w:val="none" w:sz="0" w:space="0" w:color="auto"/>
                                                                                          </w:divBdr>
                                                                                          <w:divsChild>
                                                                                            <w:div w:id="185798609">
                                                                                              <w:marLeft w:val="0"/>
                                                                                              <w:marRight w:val="120"/>
                                                                                              <w:marTop w:val="0"/>
                                                                                              <w:marBottom w:val="150"/>
                                                                                              <w:divBdr>
                                                                                                <w:top w:val="single" w:sz="2" w:space="0" w:color="EFEFEF"/>
                                                                                                <w:left w:val="single" w:sz="6" w:space="0" w:color="EFEFEF"/>
                                                                                                <w:bottom w:val="single" w:sz="6" w:space="0" w:color="E2E2E2"/>
                                                                                                <w:right w:val="single" w:sz="6" w:space="0" w:color="EFEFEF"/>
                                                                                              </w:divBdr>
                                                                                              <w:divsChild>
                                                                                                <w:div w:id="976955605">
                                                                                                  <w:marLeft w:val="0"/>
                                                                                                  <w:marRight w:val="0"/>
                                                                                                  <w:marTop w:val="0"/>
                                                                                                  <w:marBottom w:val="0"/>
                                                                                                  <w:divBdr>
                                                                                                    <w:top w:val="none" w:sz="0" w:space="0" w:color="auto"/>
                                                                                                    <w:left w:val="none" w:sz="0" w:space="0" w:color="auto"/>
                                                                                                    <w:bottom w:val="none" w:sz="0" w:space="0" w:color="auto"/>
                                                                                                    <w:right w:val="none" w:sz="0" w:space="0" w:color="auto"/>
                                                                                                  </w:divBdr>
                                                                                                  <w:divsChild>
                                                                                                    <w:div w:id="690689080">
                                                                                                      <w:marLeft w:val="0"/>
                                                                                                      <w:marRight w:val="0"/>
                                                                                                      <w:marTop w:val="0"/>
                                                                                                      <w:marBottom w:val="0"/>
                                                                                                      <w:divBdr>
                                                                                                        <w:top w:val="none" w:sz="0" w:space="0" w:color="auto"/>
                                                                                                        <w:left w:val="none" w:sz="0" w:space="0" w:color="auto"/>
                                                                                                        <w:bottom w:val="none" w:sz="0" w:space="0" w:color="auto"/>
                                                                                                        <w:right w:val="none" w:sz="0" w:space="0" w:color="auto"/>
                                                                                                      </w:divBdr>
                                                                                                      <w:divsChild>
                                                                                                        <w:div w:id="1228417068">
                                                                                                          <w:marLeft w:val="0"/>
                                                                                                          <w:marRight w:val="0"/>
                                                                                                          <w:marTop w:val="0"/>
                                                                                                          <w:marBottom w:val="0"/>
                                                                                                          <w:divBdr>
                                                                                                            <w:top w:val="none" w:sz="0" w:space="0" w:color="auto"/>
                                                                                                            <w:left w:val="none" w:sz="0" w:space="0" w:color="auto"/>
                                                                                                            <w:bottom w:val="none" w:sz="0" w:space="0" w:color="auto"/>
                                                                                                            <w:right w:val="none" w:sz="0" w:space="0" w:color="auto"/>
                                                                                                          </w:divBdr>
                                                                                                          <w:divsChild>
                                                                                                            <w:div w:id="1727990283">
                                                                                                              <w:marLeft w:val="0"/>
                                                                                                              <w:marRight w:val="0"/>
                                                                                                              <w:marTop w:val="0"/>
                                                                                                              <w:marBottom w:val="0"/>
                                                                                                              <w:divBdr>
                                                                                                                <w:top w:val="none" w:sz="0" w:space="0" w:color="auto"/>
                                                                                                                <w:left w:val="none" w:sz="0" w:space="0" w:color="auto"/>
                                                                                                                <w:bottom w:val="none" w:sz="0" w:space="0" w:color="auto"/>
                                                                                                                <w:right w:val="none" w:sz="0" w:space="0" w:color="auto"/>
                                                                                                              </w:divBdr>
                                                                                                              <w:divsChild>
                                                                                                                <w:div w:id="2047370810">
                                                                                                                  <w:marLeft w:val="-450"/>
                                                                                                                  <w:marRight w:val="0"/>
                                                                                                                  <w:marTop w:val="150"/>
                                                                                                                  <w:marBottom w:val="225"/>
                                                                                                                  <w:divBdr>
                                                                                                                    <w:top w:val="single" w:sz="6" w:space="2" w:color="D8D8D8"/>
                                                                                                                    <w:left w:val="single" w:sz="6" w:space="2" w:color="D8D8D8"/>
                                                                                                                    <w:bottom w:val="single" w:sz="6" w:space="2" w:color="D8D8D8"/>
                                                                                                                    <w:right w:val="single" w:sz="6" w:space="2" w:color="D8D8D8"/>
                                                                                                                  </w:divBdr>
                                                                                                                  <w:divsChild>
                                                                                                                    <w:div w:id="1919711407">
                                                                                                                      <w:marLeft w:val="225"/>
                                                                                                                      <w:marRight w:val="225"/>
                                                                                                                      <w:marTop w:val="75"/>
                                                                                                                      <w:marBottom w:val="75"/>
                                                                                                                      <w:divBdr>
                                                                                                                        <w:top w:val="none" w:sz="0" w:space="0" w:color="auto"/>
                                                                                                                        <w:left w:val="none" w:sz="0" w:space="0" w:color="auto"/>
                                                                                                                        <w:bottom w:val="none" w:sz="0" w:space="0" w:color="auto"/>
                                                                                                                        <w:right w:val="none" w:sz="0" w:space="0" w:color="auto"/>
                                                                                                                      </w:divBdr>
                                                                                                                      <w:divsChild>
                                                                                                                        <w:div w:id="369233624">
                                                                                                                          <w:marLeft w:val="0"/>
                                                                                                                          <w:marRight w:val="0"/>
                                                                                                                          <w:marTop w:val="0"/>
                                                                                                                          <w:marBottom w:val="0"/>
                                                                                                                          <w:divBdr>
                                                                                                                            <w:top w:val="single" w:sz="6" w:space="0" w:color="auto"/>
                                                                                                                            <w:left w:val="single" w:sz="6" w:space="0" w:color="auto"/>
                                                                                                                            <w:bottom w:val="single" w:sz="6" w:space="0" w:color="auto"/>
                                                                                                                            <w:right w:val="single" w:sz="6" w:space="0" w:color="auto"/>
                                                                                                                          </w:divBdr>
                                                                                                                          <w:divsChild>
                                                                                                                            <w:div w:id="91975578">
                                                                                                                              <w:marLeft w:val="0"/>
                                                                                                                              <w:marRight w:val="0"/>
                                                                                                                              <w:marTop w:val="0"/>
                                                                                                                              <w:marBottom w:val="0"/>
                                                                                                                              <w:divBdr>
                                                                                                                                <w:top w:val="none" w:sz="0" w:space="0" w:color="auto"/>
                                                                                                                                <w:left w:val="none" w:sz="0" w:space="0" w:color="auto"/>
                                                                                                                                <w:bottom w:val="none" w:sz="0" w:space="0" w:color="auto"/>
                                                                                                                                <w:right w:val="none" w:sz="0" w:space="0" w:color="auto"/>
                                                                                                                              </w:divBdr>
                                                                                                                              <w:divsChild>
                                                                                                                                <w:div w:id="868835222">
                                                                                                                                  <w:marLeft w:val="0"/>
                                                                                                                                  <w:marRight w:val="0"/>
                                                                                                                                  <w:marTop w:val="0"/>
                                                                                                                                  <w:marBottom w:val="0"/>
                                                                                                                                  <w:divBdr>
                                                                                                                                    <w:top w:val="none" w:sz="0" w:space="0" w:color="auto"/>
                                                                                                                                    <w:left w:val="none" w:sz="0" w:space="0" w:color="auto"/>
                                                                                                                                    <w:bottom w:val="none" w:sz="0" w:space="0" w:color="auto"/>
                                                                                                                                    <w:right w:val="none" w:sz="0" w:space="0" w:color="auto"/>
                                                                                                                                  </w:divBdr>
                                                                                                                                </w:div>
                                                                                                                                <w:div w:id="299580826">
                                                                                                                                  <w:marLeft w:val="0"/>
                                                                                                                                  <w:marRight w:val="0"/>
                                                                                                                                  <w:marTop w:val="0"/>
                                                                                                                                  <w:marBottom w:val="0"/>
                                                                                                                                  <w:divBdr>
                                                                                                                                    <w:top w:val="none" w:sz="0" w:space="0" w:color="auto"/>
                                                                                                                                    <w:left w:val="none" w:sz="0" w:space="0" w:color="auto"/>
                                                                                                                                    <w:bottom w:val="none" w:sz="0" w:space="0" w:color="auto"/>
                                                                                                                                    <w:right w:val="none" w:sz="0" w:space="0" w:color="auto"/>
                                                                                                                                  </w:divBdr>
                                                                                                                                </w:div>
                                                                                                                                <w:div w:id="1490755142">
                                                                                                                                  <w:marLeft w:val="0"/>
                                                                                                                                  <w:marRight w:val="0"/>
                                                                                                                                  <w:marTop w:val="0"/>
                                                                                                                                  <w:marBottom w:val="0"/>
                                                                                                                                  <w:divBdr>
                                                                                                                                    <w:top w:val="none" w:sz="0" w:space="0" w:color="auto"/>
                                                                                                                                    <w:left w:val="none" w:sz="0" w:space="0" w:color="auto"/>
                                                                                                                                    <w:bottom w:val="none" w:sz="0" w:space="0" w:color="auto"/>
                                                                                                                                    <w:right w:val="none" w:sz="0" w:space="0" w:color="auto"/>
                                                                                                                                  </w:divBdr>
                                                                                                                                </w:div>
                                                                                                                                <w:div w:id="86847712">
                                                                                                                                  <w:marLeft w:val="0"/>
                                                                                                                                  <w:marRight w:val="0"/>
                                                                                                                                  <w:marTop w:val="0"/>
                                                                                                                                  <w:marBottom w:val="0"/>
                                                                                                                                  <w:divBdr>
                                                                                                                                    <w:top w:val="none" w:sz="0" w:space="0" w:color="auto"/>
                                                                                                                                    <w:left w:val="none" w:sz="0" w:space="0" w:color="auto"/>
                                                                                                                                    <w:bottom w:val="none" w:sz="0" w:space="0" w:color="auto"/>
                                                                                                                                    <w:right w:val="none" w:sz="0" w:space="0" w:color="auto"/>
                                                                                                                                  </w:divBdr>
                                                                                                                                </w:div>
                                                                                                                                <w:div w:id="213391376">
                                                                                                                                  <w:marLeft w:val="0"/>
                                                                                                                                  <w:marRight w:val="0"/>
                                                                                                                                  <w:marTop w:val="0"/>
                                                                                                                                  <w:marBottom w:val="0"/>
                                                                                                                                  <w:divBdr>
                                                                                                                                    <w:top w:val="none" w:sz="0" w:space="0" w:color="auto"/>
                                                                                                                                    <w:left w:val="none" w:sz="0" w:space="0" w:color="auto"/>
                                                                                                                                    <w:bottom w:val="none" w:sz="0" w:space="0" w:color="auto"/>
                                                                                                                                    <w:right w:val="none" w:sz="0" w:space="0" w:color="auto"/>
                                                                                                                                  </w:divBdr>
                                                                                                                                </w:div>
                                                                                                                                <w:div w:id="682168228">
                                                                                                                                  <w:marLeft w:val="0"/>
                                                                                                                                  <w:marRight w:val="0"/>
                                                                                                                                  <w:marTop w:val="0"/>
                                                                                                                                  <w:marBottom w:val="0"/>
                                                                                                                                  <w:divBdr>
                                                                                                                                    <w:top w:val="none" w:sz="0" w:space="0" w:color="auto"/>
                                                                                                                                    <w:left w:val="none" w:sz="0" w:space="0" w:color="auto"/>
                                                                                                                                    <w:bottom w:val="none" w:sz="0" w:space="0" w:color="auto"/>
                                                                                                                                    <w:right w:val="none" w:sz="0" w:space="0" w:color="auto"/>
                                                                                                                                  </w:divBdr>
                                                                                                                                </w:div>
                                                                                                                                <w:div w:id="585311516">
                                                                                                                                  <w:marLeft w:val="0"/>
                                                                                                                                  <w:marRight w:val="0"/>
                                                                                                                                  <w:marTop w:val="0"/>
                                                                                                                                  <w:marBottom w:val="0"/>
                                                                                                                                  <w:divBdr>
                                                                                                                                    <w:top w:val="none" w:sz="0" w:space="0" w:color="auto"/>
                                                                                                                                    <w:left w:val="none" w:sz="0" w:space="0" w:color="auto"/>
                                                                                                                                    <w:bottom w:val="none" w:sz="0" w:space="0" w:color="auto"/>
                                                                                                                                    <w:right w:val="none" w:sz="0" w:space="0" w:color="auto"/>
                                                                                                                                  </w:divBdr>
                                                                                                                                </w:div>
                                                                                                                                <w:div w:id="886915293">
                                                                                                                                  <w:marLeft w:val="0"/>
                                                                                                                                  <w:marRight w:val="0"/>
                                                                                                                                  <w:marTop w:val="0"/>
                                                                                                                                  <w:marBottom w:val="0"/>
                                                                                                                                  <w:divBdr>
                                                                                                                                    <w:top w:val="none" w:sz="0" w:space="0" w:color="auto"/>
                                                                                                                                    <w:left w:val="none" w:sz="0" w:space="0" w:color="auto"/>
                                                                                                                                    <w:bottom w:val="none" w:sz="0" w:space="0" w:color="auto"/>
                                                                                                                                    <w:right w:val="none" w:sz="0" w:space="0" w:color="auto"/>
                                                                                                                                  </w:divBdr>
                                                                                                                                </w:div>
                                                                                                                                <w:div w:id="2115587834">
                                                                                                                                  <w:marLeft w:val="0"/>
                                                                                                                                  <w:marRight w:val="0"/>
                                                                                                                                  <w:marTop w:val="0"/>
                                                                                                                                  <w:marBottom w:val="0"/>
                                                                                                                                  <w:divBdr>
                                                                                                                                    <w:top w:val="none" w:sz="0" w:space="0" w:color="auto"/>
                                                                                                                                    <w:left w:val="none" w:sz="0" w:space="0" w:color="auto"/>
                                                                                                                                    <w:bottom w:val="none" w:sz="0" w:space="0" w:color="auto"/>
                                                                                                                                    <w:right w:val="none" w:sz="0" w:space="0" w:color="auto"/>
                                                                                                                                  </w:divBdr>
                                                                                                                                </w:div>
                                                                                                                                <w:div w:id="1673141827">
                                                                                                                                  <w:marLeft w:val="0"/>
                                                                                                                                  <w:marRight w:val="0"/>
                                                                                                                                  <w:marTop w:val="0"/>
                                                                                                                                  <w:marBottom w:val="0"/>
                                                                                                                                  <w:divBdr>
                                                                                                                                    <w:top w:val="none" w:sz="0" w:space="0" w:color="auto"/>
                                                                                                                                    <w:left w:val="none" w:sz="0" w:space="0" w:color="auto"/>
                                                                                                                                    <w:bottom w:val="none" w:sz="0" w:space="0" w:color="auto"/>
                                                                                                                                    <w:right w:val="none" w:sz="0" w:space="0" w:color="auto"/>
                                                                                                                                  </w:divBdr>
                                                                                                                                </w:div>
                                                                                                                                <w:div w:id="117382370">
                                                                                                                                  <w:marLeft w:val="0"/>
                                                                                                                                  <w:marRight w:val="0"/>
                                                                                                                                  <w:marTop w:val="0"/>
                                                                                                                                  <w:marBottom w:val="0"/>
                                                                                                                                  <w:divBdr>
                                                                                                                                    <w:top w:val="none" w:sz="0" w:space="0" w:color="auto"/>
                                                                                                                                    <w:left w:val="none" w:sz="0" w:space="0" w:color="auto"/>
                                                                                                                                    <w:bottom w:val="none" w:sz="0" w:space="0" w:color="auto"/>
                                                                                                                                    <w:right w:val="none" w:sz="0" w:space="0" w:color="auto"/>
                                                                                                                                  </w:divBdr>
                                                                                                                                </w:div>
                                                                                                                                <w:div w:id="490826602">
                                                                                                                                  <w:marLeft w:val="0"/>
                                                                                                                                  <w:marRight w:val="0"/>
                                                                                                                                  <w:marTop w:val="0"/>
                                                                                                                                  <w:marBottom w:val="0"/>
                                                                                                                                  <w:divBdr>
                                                                                                                                    <w:top w:val="none" w:sz="0" w:space="0" w:color="auto"/>
                                                                                                                                    <w:left w:val="none" w:sz="0" w:space="0" w:color="auto"/>
                                                                                                                                    <w:bottom w:val="none" w:sz="0" w:space="0" w:color="auto"/>
                                                                                                                                    <w:right w:val="none" w:sz="0" w:space="0" w:color="auto"/>
                                                                                                                                  </w:divBdr>
                                                                                                                                </w:div>
                                                                                                                                <w:div w:id="1962570116">
                                                                                                                                  <w:marLeft w:val="0"/>
                                                                                                                                  <w:marRight w:val="0"/>
                                                                                                                                  <w:marTop w:val="0"/>
                                                                                                                                  <w:marBottom w:val="0"/>
                                                                                                                                  <w:divBdr>
                                                                                                                                    <w:top w:val="none" w:sz="0" w:space="0" w:color="auto"/>
                                                                                                                                    <w:left w:val="none" w:sz="0" w:space="0" w:color="auto"/>
                                                                                                                                    <w:bottom w:val="none" w:sz="0" w:space="0" w:color="auto"/>
                                                                                                                                    <w:right w:val="none" w:sz="0" w:space="0" w:color="auto"/>
                                                                                                                                  </w:divBdr>
                                                                                                                                </w:div>
                                                                                                                                <w:div w:id="1868132676">
                                                                                                                                  <w:marLeft w:val="0"/>
                                                                                                                                  <w:marRight w:val="0"/>
                                                                                                                                  <w:marTop w:val="0"/>
                                                                                                                                  <w:marBottom w:val="0"/>
                                                                                                                                  <w:divBdr>
                                                                                                                                    <w:top w:val="none" w:sz="0" w:space="0" w:color="auto"/>
                                                                                                                                    <w:left w:val="none" w:sz="0" w:space="0" w:color="auto"/>
                                                                                                                                    <w:bottom w:val="none" w:sz="0" w:space="0" w:color="auto"/>
                                                                                                                                    <w:right w:val="none" w:sz="0" w:space="0" w:color="auto"/>
                                                                                                                                  </w:divBdr>
                                                                                                                                </w:div>
                                                                                                                                <w:div w:id="2010939129">
                                                                                                                                  <w:marLeft w:val="0"/>
                                                                                                                                  <w:marRight w:val="0"/>
                                                                                                                                  <w:marTop w:val="0"/>
                                                                                                                                  <w:marBottom w:val="0"/>
                                                                                                                                  <w:divBdr>
                                                                                                                                    <w:top w:val="none" w:sz="0" w:space="0" w:color="auto"/>
                                                                                                                                    <w:left w:val="none" w:sz="0" w:space="0" w:color="auto"/>
                                                                                                                                    <w:bottom w:val="none" w:sz="0" w:space="0" w:color="auto"/>
                                                                                                                                    <w:right w:val="none" w:sz="0" w:space="0" w:color="auto"/>
                                                                                                                                  </w:divBdr>
                                                                                                                                </w:div>
                                                                                                                                <w:div w:id="1189568792">
                                                                                                                                  <w:marLeft w:val="0"/>
                                                                                                                                  <w:marRight w:val="0"/>
                                                                                                                                  <w:marTop w:val="0"/>
                                                                                                                                  <w:marBottom w:val="0"/>
                                                                                                                                  <w:divBdr>
                                                                                                                                    <w:top w:val="none" w:sz="0" w:space="0" w:color="auto"/>
                                                                                                                                    <w:left w:val="none" w:sz="0" w:space="0" w:color="auto"/>
                                                                                                                                    <w:bottom w:val="none" w:sz="0" w:space="0" w:color="auto"/>
                                                                                                                                    <w:right w:val="none" w:sz="0" w:space="0" w:color="auto"/>
                                                                                                                                  </w:divBdr>
                                                                                                                                </w:div>
                                                                                                                                <w:div w:id="1873690290">
                                                                                                                                  <w:marLeft w:val="0"/>
                                                                                                                                  <w:marRight w:val="0"/>
                                                                                                                                  <w:marTop w:val="0"/>
                                                                                                                                  <w:marBottom w:val="0"/>
                                                                                                                                  <w:divBdr>
                                                                                                                                    <w:top w:val="none" w:sz="0" w:space="0" w:color="auto"/>
                                                                                                                                    <w:left w:val="none" w:sz="0" w:space="0" w:color="auto"/>
                                                                                                                                    <w:bottom w:val="none" w:sz="0" w:space="0" w:color="auto"/>
                                                                                                                                    <w:right w:val="none" w:sz="0" w:space="0" w:color="auto"/>
                                                                                                                                  </w:divBdr>
                                                                                                                                </w:div>
                                                                                                                                <w:div w:id="1160074507">
                                                                                                                                  <w:marLeft w:val="0"/>
                                                                                                                                  <w:marRight w:val="0"/>
                                                                                                                                  <w:marTop w:val="0"/>
                                                                                                                                  <w:marBottom w:val="0"/>
                                                                                                                                  <w:divBdr>
                                                                                                                                    <w:top w:val="none" w:sz="0" w:space="0" w:color="auto"/>
                                                                                                                                    <w:left w:val="none" w:sz="0" w:space="0" w:color="auto"/>
                                                                                                                                    <w:bottom w:val="none" w:sz="0" w:space="0" w:color="auto"/>
                                                                                                                                    <w:right w:val="none" w:sz="0" w:space="0" w:color="auto"/>
                                                                                                                                  </w:divBdr>
                                                                                                                                </w:div>
                                                                                                                                <w:div w:id="646517409">
                                                                                                                                  <w:marLeft w:val="0"/>
                                                                                                                                  <w:marRight w:val="0"/>
                                                                                                                                  <w:marTop w:val="0"/>
                                                                                                                                  <w:marBottom w:val="0"/>
                                                                                                                                  <w:divBdr>
                                                                                                                                    <w:top w:val="none" w:sz="0" w:space="0" w:color="auto"/>
                                                                                                                                    <w:left w:val="none" w:sz="0" w:space="0" w:color="auto"/>
                                                                                                                                    <w:bottom w:val="none" w:sz="0" w:space="0" w:color="auto"/>
                                                                                                                                    <w:right w:val="none" w:sz="0" w:space="0" w:color="auto"/>
                                                                                                                                  </w:divBdr>
                                                                                                                                </w:div>
                                                                                                                                <w:div w:id="956332238">
                                                                                                                                  <w:marLeft w:val="0"/>
                                                                                                                                  <w:marRight w:val="0"/>
                                                                                                                                  <w:marTop w:val="0"/>
                                                                                                                                  <w:marBottom w:val="0"/>
                                                                                                                                  <w:divBdr>
                                                                                                                                    <w:top w:val="none" w:sz="0" w:space="0" w:color="auto"/>
                                                                                                                                    <w:left w:val="none" w:sz="0" w:space="0" w:color="auto"/>
                                                                                                                                    <w:bottom w:val="none" w:sz="0" w:space="0" w:color="auto"/>
                                                                                                                                    <w:right w:val="none" w:sz="0" w:space="0" w:color="auto"/>
                                                                                                                                  </w:divBdr>
                                                                                                                                </w:div>
                                                                                                                                <w:div w:id="766122761">
                                                                                                                                  <w:marLeft w:val="0"/>
                                                                                                                                  <w:marRight w:val="0"/>
                                                                                                                                  <w:marTop w:val="0"/>
                                                                                                                                  <w:marBottom w:val="0"/>
                                                                                                                                  <w:divBdr>
                                                                                                                                    <w:top w:val="none" w:sz="0" w:space="0" w:color="auto"/>
                                                                                                                                    <w:left w:val="none" w:sz="0" w:space="0" w:color="auto"/>
                                                                                                                                    <w:bottom w:val="none" w:sz="0" w:space="0" w:color="auto"/>
                                                                                                                                    <w:right w:val="none" w:sz="0" w:space="0" w:color="auto"/>
                                                                                                                                  </w:divBdr>
                                                                                                                                </w:div>
                                                                                                                                <w:div w:id="663319982">
                                                                                                                                  <w:marLeft w:val="0"/>
                                                                                                                                  <w:marRight w:val="0"/>
                                                                                                                                  <w:marTop w:val="0"/>
                                                                                                                                  <w:marBottom w:val="0"/>
                                                                                                                                  <w:divBdr>
                                                                                                                                    <w:top w:val="none" w:sz="0" w:space="0" w:color="auto"/>
                                                                                                                                    <w:left w:val="none" w:sz="0" w:space="0" w:color="auto"/>
                                                                                                                                    <w:bottom w:val="none" w:sz="0" w:space="0" w:color="auto"/>
                                                                                                                                    <w:right w:val="none" w:sz="0" w:space="0" w:color="auto"/>
                                                                                                                                  </w:divBdr>
                                                                                                                                </w:div>
                                                                                                                                <w:div w:id="921137744">
                                                                                                                                  <w:marLeft w:val="0"/>
                                                                                                                                  <w:marRight w:val="0"/>
                                                                                                                                  <w:marTop w:val="0"/>
                                                                                                                                  <w:marBottom w:val="0"/>
                                                                                                                                  <w:divBdr>
                                                                                                                                    <w:top w:val="none" w:sz="0" w:space="0" w:color="auto"/>
                                                                                                                                    <w:left w:val="none" w:sz="0" w:space="0" w:color="auto"/>
                                                                                                                                    <w:bottom w:val="none" w:sz="0" w:space="0" w:color="auto"/>
                                                                                                                                    <w:right w:val="none" w:sz="0" w:space="0" w:color="auto"/>
                                                                                                                                  </w:divBdr>
                                                                                                                                </w:div>
                                                                                                                                <w:div w:id="332343254">
                                                                                                                                  <w:marLeft w:val="0"/>
                                                                                                                                  <w:marRight w:val="0"/>
                                                                                                                                  <w:marTop w:val="0"/>
                                                                                                                                  <w:marBottom w:val="0"/>
                                                                                                                                  <w:divBdr>
                                                                                                                                    <w:top w:val="none" w:sz="0" w:space="0" w:color="auto"/>
                                                                                                                                    <w:left w:val="none" w:sz="0" w:space="0" w:color="auto"/>
                                                                                                                                    <w:bottom w:val="none" w:sz="0" w:space="0" w:color="auto"/>
                                                                                                                                    <w:right w:val="none" w:sz="0" w:space="0" w:color="auto"/>
                                                                                                                                  </w:divBdr>
                                                                                                                                </w:div>
                                                                                                                                <w:div w:id="1481650228">
                                                                                                                                  <w:marLeft w:val="0"/>
                                                                                                                                  <w:marRight w:val="0"/>
                                                                                                                                  <w:marTop w:val="0"/>
                                                                                                                                  <w:marBottom w:val="0"/>
                                                                                                                                  <w:divBdr>
                                                                                                                                    <w:top w:val="none" w:sz="0" w:space="0" w:color="auto"/>
                                                                                                                                    <w:left w:val="none" w:sz="0" w:space="0" w:color="auto"/>
                                                                                                                                    <w:bottom w:val="none" w:sz="0" w:space="0" w:color="auto"/>
                                                                                                                                    <w:right w:val="none" w:sz="0" w:space="0" w:color="auto"/>
                                                                                                                                  </w:divBdr>
                                                                                                                                </w:div>
                                                                                                                                <w:div w:id="1272398518">
                                                                                                                                  <w:marLeft w:val="0"/>
                                                                                                                                  <w:marRight w:val="0"/>
                                                                                                                                  <w:marTop w:val="0"/>
                                                                                                                                  <w:marBottom w:val="0"/>
                                                                                                                                  <w:divBdr>
                                                                                                                                    <w:top w:val="none" w:sz="0" w:space="0" w:color="auto"/>
                                                                                                                                    <w:left w:val="none" w:sz="0" w:space="0" w:color="auto"/>
                                                                                                                                    <w:bottom w:val="none" w:sz="0" w:space="0" w:color="auto"/>
                                                                                                                                    <w:right w:val="none" w:sz="0" w:space="0" w:color="auto"/>
                                                                                                                                  </w:divBdr>
                                                                                                                                </w:div>
                                                                                                                                <w:div w:id="1353992534">
                                                                                                                                  <w:marLeft w:val="0"/>
                                                                                                                                  <w:marRight w:val="0"/>
                                                                                                                                  <w:marTop w:val="0"/>
                                                                                                                                  <w:marBottom w:val="0"/>
                                                                                                                                  <w:divBdr>
                                                                                                                                    <w:top w:val="none" w:sz="0" w:space="0" w:color="auto"/>
                                                                                                                                    <w:left w:val="none" w:sz="0" w:space="0" w:color="auto"/>
                                                                                                                                    <w:bottom w:val="none" w:sz="0" w:space="0" w:color="auto"/>
                                                                                                                                    <w:right w:val="none" w:sz="0" w:space="0" w:color="auto"/>
                                                                                                                                  </w:divBdr>
                                                                                                                                </w:div>
                                                                                                                                <w:div w:id="389498097">
                                                                                                                                  <w:marLeft w:val="0"/>
                                                                                                                                  <w:marRight w:val="0"/>
                                                                                                                                  <w:marTop w:val="0"/>
                                                                                                                                  <w:marBottom w:val="0"/>
                                                                                                                                  <w:divBdr>
                                                                                                                                    <w:top w:val="none" w:sz="0" w:space="0" w:color="auto"/>
                                                                                                                                    <w:left w:val="none" w:sz="0" w:space="0" w:color="auto"/>
                                                                                                                                    <w:bottom w:val="none" w:sz="0" w:space="0" w:color="auto"/>
                                                                                                                                    <w:right w:val="none" w:sz="0" w:space="0" w:color="auto"/>
                                                                                                                                  </w:divBdr>
                                                                                                                                </w:div>
                                                                                                                                <w:div w:id="1597396860">
                                                                                                                                  <w:marLeft w:val="0"/>
                                                                                                                                  <w:marRight w:val="0"/>
                                                                                                                                  <w:marTop w:val="0"/>
                                                                                                                                  <w:marBottom w:val="0"/>
                                                                                                                                  <w:divBdr>
                                                                                                                                    <w:top w:val="none" w:sz="0" w:space="0" w:color="auto"/>
                                                                                                                                    <w:left w:val="none" w:sz="0" w:space="0" w:color="auto"/>
                                                                                                                                    <w:bottom w:val="none" w:sz="0" w:space="0" w:color="auto"/>
                                                                                                                                    <w:right w:val="none" w:sz="0" w:space="0" w:color="auto"/>
                                                                                                                                  </w:divBdr>
                                                                                                                                </w:div>
                                                                                                                                <w:div w:id="1213809017">
                                                                                                                                  <w:marLeft w:val="0"/>
                                                                                                                                  <w:marRight w:val="0"/>
                                                                                                                                  <w:marTop w:val="0"/>
                                                                                                                                  <w:marBottom w:val="0"/>
                                                                                                                                  <w:divBdr>
                                                                                                                                    <w:top w:val="none" w:sz="0" w:space="0" w:color="auto"/>
                                                                                                                                    <w:left w:val="none" w:sz="0" w:space="0" w:color="auto"/>
                                                                                                                                    <w:bottom w:val="none" w:sz="0" w:space="0" w:color="auto"/>
                                                                                                                                    <w:right w:val="none" w:sz="0" w:space="0" w:color="auto"/>
                                                                                                                                  </w:divBdr>
                                                                                                                                </w:div>
                                                                                                                                <w:div w:id="1371610660">
                                                                                                                                  <w:marLeft w:val="0"/>
                                                                                                                                  <w:marRight w:val="0"/>
                                                                                                                                  <w:marTop w:val="0"/>
                                                                                                                                  <w:marBottom w:val="0"/>
                                                                                                                                  <w:divBdr>
                                                                                                                                    <w:top w:val="none" w:sz="0" w:space="0" w:color="auto"/>
                                                                                                                                    <w:left w:val="none" w:sz="0" w:space="0" w:color="auto"/>
                                                                                                                                    <w:bottom w:val="none" w:sz="0" w:space="0" w:color="auto"/>
                                                                                                                                    <w:right w:val="none" w:sz="0" w:space="0" w:color="auto"/>
                                                                                                                                  </w:divBdr>
                                                                                                                                </w:div>
                                                                                                                                <w:div w:id="1312752677">
                                                                                                                                  <w:marLeft w:val="0"/>
                                                                                                                                  <w:marRight w:val="0"/>
                                                                                                                                  <w:marTop w:val="0"/>
                                                                                                                                  <w:marBottom w:val="0"/>
                                                                                                                                  <w:divBdr>
                                                                                                                                    <w:top w:val="none" w:sz="0" w:space="0" w:color="auto"/>
                                                                                                                                    <w:left w:val="none" w:sz="0" w:space="0" w:color="auto"/>
                                                                                                                                    <w:bottom w:val="none" w:sz="0" w:space="0" w:color="auto"/>
                                                                                                                                    <w:right w:val="none" w:sz="0" w:space="0" w:color="auto"/>
                                                                                                                                  </w:divBdr>
                                                                                                                                </w:div>
                                                                                                                                <w:div w:id="2066945065">
                                                                                                                                  <w:marLeft w:val="0"/>
                                                                                                                                  <w:marRight w:val="0"/>
                                                                                                                                  <w:marTop w:val="0"/>
                                                                                                                                  <w:marBottom w:val="0"/>
                                                                                                                                  <w:divBdr>
                                                                                                                                    <w:top w:val="none" w:sz="0" w:space="0" w:color="auto"/>
                                                                                                                                    <w:left w:val="none" w:sz="0" w:space="0" w:color="auto"/>
                                                                                                                                    <w:bottom w:val="none" w:sz="0" w:space="0" w:color="auto"/>
                                                                                                                                    <w:right w:val="none" w:sz="0" w:space="0" w:color="auto"/>
                                                                                                                                  </w:divBdr>
                                                                                                                                </w:div>
                                                                                                                                <w:div w:id="6333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6995621">
      <w:bodyDiv w:val="1"/>
      <w:marLeft w:val="0"/>
      <w:marRight w:val="0"/>
      <w:marTop w:val="0"/>
      <w:marBottom w:val="0"/>
      <w:divBdr>
        <w:top w:val="none" w:sz="0" w:space="0" w:color="auto"/>
        <w:left w:val="none" w:sz="0" w:space="0" w:color="auto"/>
        <w:bottom w:val="none" w:sz="0" w:space="0" w:color="auto"/>
        <w:right w:val="none" w:sz="0" w:space="0" w:color="auto"/>
      </w:divBdr>
    </w:div>
    <w:div w:id="1891457236">
      <w:bodyDiv w:val="1"/>
      <w:marLeft w:val="0"/>
      <w:marRight w:val="0"/>
      <w:marTop w:val="0"/>
      <w:marBottom w:val="0"/>
      <w:divBdr>
        <w:top w:val="none" w:sz="0" w:space="0" w:color="auto"/>
        <w:left w:val="none" w:sz="0" w:space="0" w:color="auto"/>
        <w:bottom w:val="none" w:sz="0" w:space="0" w:color="auto"/>
        <w:right w:val="none" w:sz="0" w:space="0" w:color="auto"/>
      </w:divBdr>
    </w:div>
    <w:div w:id="1924023146">
      <w:bodyDiv w:val="1"/>
      <w:marLeft w:val="0"/>
      <w:marRight w:val="0"/>
      <w:marTop w:val="0"/>
      <w:marBottom w:val="0"/>
      <w:divBdr>
        <w:top w:val="none" w:sz="0" w:space="0" w:color="auto"/>
        <w:left w:val="none" w:sz="0" w:space="0" w:color="auto"/>
        <w:bottom w:val="none" w:sz="0" w:space="0" w:color="auto"/>
        <w:right w:val="none" w:sz="0" w:space="0" w:color="auto"/>
      </w:divBdr>
    </w:div>
    <w:div w:id="195108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5D1F99-C89A-454E-AADB-AF0A1FA1D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983</Words>
  <Characters>5608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elkin</dc:creator>
  <cp:keywords/>
  <dc:description/>
  <cp:lastModifiedBy>Jo Griffin</cp:lastModifiedBy>
  <cp:revision>2</cp:revision>
  <cp:lastPrinted>2019-11-28T16:25:00Z</cp:lastPrinted>
  <dcterms:created xsi:type="dcterms:W3CDTF">2024-03-21T10:51:00Z</dcterms:created>
  <dcterms:modified xsi:type="dcterms:W3CDTF">2024-03-21T10:51:00Z</dcterms:modified>
</cp:coreProperties>
</file>