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81D0C" w14:textId="77777777" w:rsidR="00D01FAA" w:rsidRPr="00B774F1" w:rsidRDefault="00D01FAA" w:rsidP="001B532B">
      <w:pPr>
        <w:jc w:val="center"/>
      </w:pPr>
      <w:r w:rsidRPr="00B774F1">
        <w:rPr>
          <w:noProof/>
          <w:lang w:eastAsia="en-GB"/>
        </w:rPr>
        <w:drawing>
          <wp:inline distT="0" distB="0" distL="0" distR="0" wp14:anchorId="497F0DA1" wp14:editId="7531D3E7">
            <wp:extent cx="665117" cy="716280"/>
            <wp:effectExtent l="0" t="0" r="1905" b="0"/>
            <wp:docPr id="3" name="Picture 2" descr="Pangbourne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gbourne Parish Counci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7296" cy="718626"/>
                    </a:xfrm>
                    <a:prstGeom prst="rect">
                      <a:avLst/>
                    </a:prstGeom>
                    <a:noFill/>
                    <a:ln>
                      <a:noFill/>
                    </a:ln>
                  </pic:spPr>
                </pic:pic>
              </a:graphicData>
            </a:graphic>
          </wp:inline>
        </w:drawing>
      </w:r>
    </w:p>
    <w:p w14:paraId="7C1F92D8" w14:textId="209B8CDF" w:rsidR="003A44D8" w:rsidRPr="00D01FAA" w:rsidRDefault="00F05749" w:rsidP="001B532B">
      <w:pPr>
        <w:pStyle w:val="Title"/>
        <w:ind w:left="0"/>
      </w:pPr>
      <w:r w:rsidRPr="00D01FAA">
        <w:t>P</w:t>
      </w:r>
      <w:r w:rsidR="00D01FAA" w:rsidRPr="00D01FAA">
        <w:t>ANGBOURNE</w:t>
      </w:r>
      <w:r w:rsidR="004E2A7D" w:rsidRPr="00D01FAA">
        <w:t xml:space="preserve"> P</w:t>
      </w:r>
      <w:r w:rsidR="00D01FAA" w:rsidRPr="00D01FAA">
        <w:t>ARISH</w:t>
      </w:r>
      <w:r w:rsidR="004E2A7D" w:rsidRPr="00D01FAA">
        <w:t xml:space="preserve"> C</w:t>
      </w:r>
      <w:r w:rsidR="00D01FAA" w:rsidRPr="00D01FAA">
        <w:t>OUNCIL</w:t>
      </w:r>
    </w:p>
    <w:p w14:paraId="0B9BAFC8" w14:textId="6083CFAE" w:rsidR="00F05749" w:rsidRPr="00D01FAA" w:rsidRDefault="003A44D8" w:rsidP="001B532B">
      <w:pPr>
        <w:pStyle w:val="Title"/>
        <w:ind w:left="0"/>
      </w:pPr>
      <w:r w:rsidRPr="00D01FAA">
        <w:t>V</w:t>
      </w:r>
      <w:r w:rsidR="00D01FAA" w:rsidRPr="00D01FAA">
        <w:t>ILLAGE</w:t>
      </w:r>
      <w:r w:rsidR="004E2A7D" w:rsidRPr="00D01FAA">
        <w:t xml:space="preserve"> H</w:t>
      </w:r>
      <w:r w:rsidR="00D01FAA" w:rsidRPr="00D01FAA">
        <w:t>ALL</w:t>
      </w:r>
      <w:r w:rsidR="004E2A7D" w:rsidRPr="00D01FAA">
        <w:t xml:space="preserve"> C</w:t>
      </w:r>
      <w:r w:rsidR="00D01FAA" w:rsidRPr="00D01FAA">
        <w:t>OMMITTEE</w:t>
      </w:r>
      <w:r w:rsidR="004E2A7D" w:rsidRPr="00D01FAA">
        <w:t xml:space="preserve"> M</w:t>
      </w:r>
      <w:r w:rsidR="00D01FAA" w:rsidRPr="00D01FAA">
        <w:t>INUTES</w:t>
      </w:r>
    </w:p>
    <w:p w14:paraId="39BCE8F8" w14:textId="77777777" w:rsidR="00D01FAA" w:rsidRPr="00D01FAA" w:rsidRDefault="00D01FAA" w:rsidP="001B532B">
      <w:pPr>
        <w:pStyle w:val="Title"/>
        <w:pBdr>
          <w:bottom w:val="single" w:sz="4" w:space="1" w:color="auto"/>
        </w:pBdr>
        <w:ind w:left="0"/>
      </w:pPr>
    </w:p>
    <w:p w14:paraId="0BC9A904" w14:textId="77777777" w:rsidR="00F146D7" w:rsidRDefault="00F146D7" w:rsidP="001B532B">
      <w:pPr>
        <w:rPr>
          <w:rFonts w:ascii="Arial" w:hAnsi="Arial" w:cs="Arial"/>
          <w:sz w:val="20"/>
          <w:szCs w:val="20"/>
        </w:rPr>
      </w:pPr>
    </w:p>
    <w:p w14:paraId="6EB339A9" w14:textId="41968D32" w:rsidR="00F05749" w:rsidRPr="000C0E5A" w:rsidRDefault="00F05749" w:rsidP="001B532B">
      <w:pPr>
        <w:rPr>
          <w:rFonts w:ascii="Arial" w:hAnsi="Arial" w:cs="Arial"/>
          <w:sz w:val="20"/>
          <w:szCs w:val="20"/>
        </w:rPr>
      </w:pPr>
      <w:r w:rsidRPr="000C0E5A">
        <w:rPr>
          <w:rFonts w:ascii="Arial" w:hAnsi="Arial" w:cs="Arial"/>
          <w:sz w:val="20"/>
          <w:szCs w:val="20"/>
        </w:rPr>
        <w:t xml:space="preserve">At a meeting of the Village Hall Committee held </w:t>
      </w:r>
      <w:r w:rsidR="00394282">
        <w:rPr>
          <w:rFonts w:ascii="Arial" w:hAnsi="Arial" w:cs="Arial"/>
          <w:sz w:val="20"/>
          <w:szCs w:val="20"/>
        </w:rPr>
        <w:t>at Pangbourne Village Hall</w:t>
      </w:r>
      <w:r w:rsidRPr="000C0E5A">
        <w:rPr>
          <w:rFonts w:ascii="Arial" w:hAnsi="Arial" w:cs="Arial"/>
          <w:sz w:val="20"/>
          <w:szCs w:val="20"/>
        </w:rPr>
        <w:t xml:space="preserve"> on </w:t>
      </w:r>
      <w:r w:rsidR="00E517DF" w:rsidRPr="00E517DF">
        <w:rPr>
          <w:rFonts w:ascii="Arial" w:hAnsi="Arial" w:cs="Arial"/>
          <w:b/>
          <w:bCs/>
          <w:sz w:val="20"/>
          <w:szCs w:val="20"/>
        </w:rPr>
        <w:t xml:space="preserve">Wednesday </w:t>
      </w:r>
      <w:r w:rsidR="009A22DC">
        <w:rPr>
          <w:rFonts w:ascii="Arial" w:hAnsi="Arial" w:cs="Arial"/>
          <w:b/>
          <w:bCs/>
          <w:sz w:val="20"/>
          <w:szCs w:val="20"/>
        </w:rPr>
        <w:t>19 July</w:t>
      </w:r>
      <w:r w:rsidR="00E517DF">
        <w:rPr>
          <w:rFonts w:ascii="Arial" w:hAnsi="Arial" w:cs="Arial"/>
          <w:sz w:val="20"/>
          <w:szCs w:val="20"/>
        </w:rPr>
        <w:t xml:space="preserve"> </w:t>
      </w:r>
      <w:r w:rsidRPr="00E517DF">
        <w:rPr>
          <w:rFonts w:ascii="Arial" w:hAnsi="Arial" w:cs="Arial"/>
          <w:b/>
          <w:bCs/>
          <w:sz w:val="20"/>
          <w:szCs w:val="20"/>
        </w:rPr>
        <w:t>20</w:t>
      </w:r>
      <w:r w:rsidR="00D2692F" w:rsidRPr="00E517DF">
        <w:rPr>
          <w:rFonts w:ascii="Arial" w:hAnsi="Arial" w:cs="Arial"/>
          <w:b/>
          <w:bCs/>
          <w:sz w:val="20"/>
          <w:szCs w:val="20"/>
        </w:rPr>
        <w:t>2</w:t>
      </w:r>
      <w:r w:rsidR="00E517DF" w:rsidRPr="00E517DF">
        <w:rPr>
          <w:rFonts w:ascii="Arial" w:hAnsi="Arial" w:cs="Arial"/>
          <w:b/>
          <w:bCs/>
          <w:sz w:val="20"/>
          <w:szCs w:val="20"/>
        </w:rPr>
        <w:t>3</w:t>
      </w:r>
      <w:r w:rsidRPr="000C0E5A">
        <w:rPr>
          <w:rFonts w:ascii="Arial" w:hAnsi="Arial" w:cs="Arial"/>
          <w:sz w:val="20"/>
          <w:szCs w:val="20"/>
        </w:rPr>
        <w:t xml:space="preserve"> commencing at </w:t>
      </w:r>
      <w:r w:rsidR="003E2F06" w:rsidRPr="000C0E5A">
        <w:rPr>
          <w:rFonts w:ascii="Arial" w:hAnsi="Arial" w:cs="Arial"/>
          <w:sz w:val="20"/>
          <w:szCs w:val="20"/>
        </w:rPr>
        <w:t>6.30</w:t>
      </w:r>
      <w:r w:rsidRPr="000C0E5A">
        <w:rPr>
          <w:rFonts w:ascii="Arial" w:hAnsi="Arial" w:cs="Arial"/>
          <w:sz w:val="20"/>
          <w:szCs w:val="20"/>
        </w:rPr>
        <w:t>pm.</w:t>
      </w:r>
    </w:p>
    <w:p w14:paraId="6CB7F676" w14:textId="77777777" w:rsidR="00F05749" w:rsidRPr="000C0E5A" w:rsidRDefault="00F05749" w:rsidP="001B532B">
      <w:pPr>
        <w:rPr>
          <w:rFonts w:ascii="Arial" w:hAnsi="Arial" w:cs="Arial"/>
          <w:sz w:val="20"/>
          <w:szCs w:val="20"/>
        </w:rPr>
      </w:pPr>
    </w:p>
    <w:p w14:paraId="33157160" w14:textId="7A8D0A57" w:rsidR="003F6C89" w:rsidRPr="001D136B" w:rsidRDefault="00F05749" w:rsidP="001B532B">
      <w:pPr>
        <w:rPr>
          <w:rFonts w:ascii="Arial" w:hAnsi="Arial" w:cs="Arial"/>
          <w:sz w:val="20"/>
          <w:szCs w:val="20"/>
        </w:rPr>
      </w:pPr>
      <w:r w:rsidRPr="00BE4BA4">
        <w:rPr>
          <w:rFonts w:ascii="Arial" w:hAnsi="Arial" w:cs="Arial"/>
          <w:sz w:val="20"/>
          <w:szCs w:val="20"/>
        </w:rPr>
        <w:t>Present:</w:t>
      </w:r>
      <w:r w:rsidR="00D06C91">
        <w:rPr>
          <w:rFonts w:ascii="Arial" w:hAnsi="Arial" w:cs="Arial"/>
          <w:sz w:val="20"/>
          <w:szCs w:val="20"/>
        </w:rPr>
        <w:tab/>
      </w:r>
      <w:r w:rsidR="00E517DF">
        <w:rPr>
          <w:rFonts w:ascii="Arial" w:hAnsi="Arial" w:cs="Arial"/>
          <w:sz w:val="20"/>
          <w:szCs w:val="20"/>
        </w:rPr>
        <w:t>J. Higgs,</w:t>
      </w:r>
      <w:r w:rsidR="00E517DF" w:rsidRPr="00BE4BA4">
        <w:rPr>
          <w:rFonts w:ascii="Arial" w:hAnsi="Arial" w:cs="Arial"/>
          <w:sz w:val="20"/>
          <w:szCs w:val="20"/>
        </w:rPr>
        <w:t xml:space="preserve"> </w:t>
      </w:r>
      <w:r w:rsidR="009A22DC">
        <w:rPr>
          <w:rFonts w:ascii="Arial" w:hAnsi="Arial" w:cs="Arial"/>
          <w:sz w:val="20"/>
          <w:szCs w:val="20"/>
        </w:rPr>
        <w:t>A.</w:t>
      </w:r>
      <w:r w:rsidR="00D01FAA">
        <w:rPr>
          <w:rFonts w:ascii="Arial" w:hAnsi="Arial" w:cs="Arial"/>
          <w:sz w:val="20"/>
          <w:szCs w:val="20"/>
        </w:rPr>
        <w:t xml:space="preserve"> </w:t>
      </w:r>
      <w:r w:rsidR="009A22DC">
        <w:rPr>
          <w:rFonts w:ascii="Arial" w:hAnsi="Arial" w:cs="Arial"/>
          <w:sz w:val="20"/>
          <w:szCs w:val="20"/>
        </w:rPr>
        <w:t>Huddart, N.</w:t>
      </w:r>
      <w:r w:rsidR="00D01FAA">
        <w:rPr>
          <w:rFonts w:ascii="Arial" w:hAnsi="Arial" w:cs="Arial"/>
          <w:sz w:val="20"/>
          <w:szCs w:val="20"/>
        </w:rPr>
        <w:t xml:space="preserve"> </w:t>
      </w:r>
      <w:r w:rsidR="009A22DC">
        <w:rPr>
          <w:rFonts w:ascii="Arial" w:hAnsi="Arial" w:cs="Arial"/>
          <w:sz w:val="20"/>
          <w:szCs w:val="20"/>
        </w:rPr>
        <w:t>Goodwin,</w:t>
      </w:r>
      <w:r w:rsidR="009A22DC" w:rsidRPr="00BE4BA4">
        <w:rPr>
          <w:rFonts w:ascii="Arial" w:hAnsi="Arial" w:cs="Arial"/>
          <w:sz w:val="20"/>
          <w:szCs w:val="20"/>
        </w:rPr>
        <w:t xml:space="preserve"> </w:t>
      </w:r>
      <w:r w:rsidR="00E0666A" w:rsidRPr="00BE4BA4">
        <w:rPr>
          <w:rFonts w:ascii="Arial" w:hAnsi="Arial" w:cs="Arial"/>
          <w:sz w:val="20"/>
          <w:szCs w:val="20"/>
        </w:rPr>
        <w:t>J.</w:t>
      </w:r>
      <w:r w:rsidR="00D01FAA">
        <w:rPr>
          <w:rFonts w:ascii="Arial" w:hAnsi="Arial" w:cs="Arial"/>
          <w:sz w:val="20"/>
          <w:szCs w:val="20"/>
        </w:rPr>
        <w:t xml:space="preserve"> </w:t>
      </w:r>
      <w:r w:rsidR="00E0666A" w:rsidRPr="00BE4BA4">
        <w:rPr>
          <w:rFonts w:ascii="Arial" w:hAnsi="Arial" w:cs="Arial"/>
          <w:sz w:val="20"/>
          <w:szCs w:val="20"/>
        </w:rPr>
        <w:t>Hughes</w:t>
      </w:r>
      <w:r w:rsidR="00D01FAA">
        <w:rPr>
          <w:rFonts w:ascii="Arial" w:hAnsi="Arial" w:cs="Arial"/>
          <w:sz w:val="20"/>
          <w:szCs w:val="20"/>
        </w:rPr>
        <w:t xml:space="preserve">, </w:t>
      </w:r>
      <w:r w:rsidR="00296F71" w:rsidRPr="001D136B">
        <w:rPr>
          <w:rFonts w:ascii="Arial" w:hAnsi="Arial" w:cs="Arial"/>
          <w:sz w:val="20"/>
          <w:szCs w:val="20"/>
        </w:rPr>
        <w:t>R. Elkin (Clerk),</w:t>
      </w:r>
      <w:r w:rsidR="001D136B" w:rsidRPr="001D136B">
        <w:rPr>
          <w:rFonts w:ascii="Arial" w:hAnsi="Arial" w:cs="Arial"/>
          <w:sz w:val="20"/>
          <w:szCs w:val="20"/>
        </w:rPr>
        <w:t xml:space="preserve"> L.</w:t>
      </w:r>
      <w:r w:rsidR="00895D6B">
        <w:rPr>
          <w:rFonts w:ascii="Arial" w:hAnsi="Arial" w:cs="Arial"/>
          <w:sz w:val="20"/>
          <w:szCs w:val="20"/>
        </w:rPr>
        <w:t xml:space="preserve"> </w:t>
      </w:r>
      <w:r w:rsidR="001D136B" w:rsidRPr="001D136B">
        <w:rPr>
          <w:rFonts w:ascii="Arial" w:hAnsi="Arial" w:cs="Arial"/>
          <w:sz w:val="20"/>
          <w:szCs w:val="20"/>
        </w:rPr>
        <w:t>Antonio (Asst Cle</w:t>
      </w:r>
      <w:r w:rsidR="001D136B">
        <w:rPr>
          <w:rFonts w:ascii="Arial" w:hAnsi="Arial" w:cs="Arial"/>
          <w:sz w:val="20"/>
          <w:szCs w:val="20"/>
        </w:rPr>
        <w:t>rk)</w:t>
      </w:r>
    </w:p>
    <w:p w14:paraId="6C28A141" w14:textId="461A5072" w:rsidR="00BE4BA4" w:rsidRDefault="003F6C89" w:rsidP="001B532B">
      <w:pPr>
        <w:rPr>
          <w:rFonts w:ascii="Arial" w:hAnsi="Arial" w:cs="Arial"/>
          <w:sz w:val="20"/>
          <w:szCs w:val="20"/>
        </w:rPr>
      </w:pPr>
      <w:r w:rsidRPr="00BE4BA4">
        <w:rPr>
          <w:rFonts w:ascii="Arial" w:hAnsi="Arial" w:cs="Arial"/>
          <w:sz w:val="20"/>
          <w:szCs w:val="20"/>
        </w:rPr>
        <w:t>Apologies:</w:t>
      </w:r>
      <w:r w:rsidR="009A1DAB">
        <w:rPr>
          <w:rFonts w:ascii="Arial" w:hAnsi="Arial" w:cs="Arial"/>
          <w:sz w:val="20"/>
          <w:szCs w:val="20"/>
        </w:rPr>
        <w:tab/>
      </w:r>
      <w:r w:rsidR="009A22DC">
        <w:rPr>
          <w:rFonts w:ascii="Arial" w:hAnsi="Arial" w:cs="Arial"/>
          <w:sz w:val="20"/>
          <w:szCs w:val="20"/>
        </w:rPr>
        <w:t>I. Walker, C.</w:t>
      </w:r>
      <w:r w:rsidR="00895D6B">
        <w:rPr>
          <w:rFonts w:ascii="Arial" w:hAnsi="Arial" w:cs="Arial"/>
          <w:sz w:val="20"/>
          <w:szCs w:val="20"/>
        </w:rPr>
        <w:t xml:space="preserve"> </w:t>
      </w:r>
      <w:r w:rsidR="009A22DC">
        <w:rPr>
          <w:rFonts w:ascii="Arial" w:hAnsi="Arial" w:cs="Arial"/>
          <w:sz w:val="20"/>
          <w:szCs w:val="20"/>
        </w:rPr>
        <w:t>Williams,</w:t>
      </w:r>
      <w:r w:rsidR="009A22DC" w:rsidRPr="008A4D6E">
        <w:rPr>
          <w:rFonts w:ascii="Arial" w:hAnsi="Arial" w:cs="Arial"/>
          <w:sz w:val="20"/>
          <w:szCs w:val="20"/>
        </w:rPr>
        <w:t xml:space="preserve"> </w:t>
      </w:r>
      <w:r w:rsidR="009A22DC">
        <w:rPr>
          <w:rFonts w:ascii="Arial" w:hAnsi="Arial" w:cs="Arial"/>
          <w:sz w:val="20"/>
          <w:szCs w:val="20"/>
        </w:rPr>
        <w:t>J.</w:t>
      </w:r>
      <w:r w:rsidR="00895D6B">
        <w:rPr>
          <w:rFonts w:ascii="Arial" w:hAnsi="Arial" w:cs="Arial"/>
          <w:sz w:val="20"/>
          <w:szCs w:val="20"/>
        </w:rPr>
        <w:t xml:space="preserve"> </w:t>
      </w:r>
      <w:r w:rsidR="009A22DC">
        <w:rPr>
          <w:rFonts w:ascii="Arial" w:hAnsi="Arial" w:cs="Arial"/>
          <w:sz w:val="20"/>
          <w:szCs w:val="20"/>
        </w:rPr>
        <w:t>Palfrey</w:t>
      </w:r>
    </w:p>
    <w:p w14:paraId="68B84FFF" w14:textId="77777777" w:rsidR="009A1DAB" w:rsidRDefault="009A1DAB" w:rsidP="001B532B">
      <w:pPr>
        <w:rPr>
          <w:rFonts w:ascii="Arial" w:hAnsi="Arial" w:cs="Arial"/>
          <w:sz w:val="20"/>
          <w:szCs w:val="20"/>
        </w:rPr>
      </w:pPr>
    </w:p>
    <w:p w14:paraId="054E8F79" w14:textId="27FC2352" w:rsidR="009A1DAB" w:rsidRDefault="009A1DAB" w:rsidP="001B532B">
      <w:pPr>
        <w:rPr>
          <w:rFonts w:ascii="Arial" w:hAnsi="Arial" w:cs="Arial"/>
          <w:sz w:val="20"/>
          <w:szCs w:val="20"/>
        </w:rPr>
      </w:pPr>
      <w:r>
        <w:rPr>
          <w:rFonts w:ascii="Arial" w:hAnsi="Arial" w:cs="Arial"/>
          <w:sz w:val="20"/>
          <w:szCs w:val="20"/>
        </w:rPr>
        <w:t>M.O.P:</w:t>
      </w:r>
      <w:r>
        <w:rPr>
          <w:rFonts w:ascii="Arial" w:hAnsi="Arial" w:cs="Arial"/>
          <w:sz w:val="20"/>
          <w:szCs w:val="20"/>
        </w:rPr>
        <w:tab/>
        <w:t>G. Alderton (part)</w:t>
      </w:r>
    </w:p>
    <w:p w14:paraId="5CDFD93B" w14:textId="77777777" w:rsidR="00B774F1" w:rsidRPr="00BE4BA4" w:rsidRDefault="00B774F1" w:rsidP="001B532B">
      <w:pPr>
        <w:rPr>
          <w:rFonts w:ascii="Arial" w:hAnsi="Arial" w:cs="Arial"/>
          <w:sz w:val="20"/>
          <w:szCs w:val="20"/>
        </w:rPr>
      </w:pPr>
    </w:p>
    <w:p w14:paraId="523695E4" w14:textId="31E2C3B7" w:rsidR="009A1DAB" w:rsidRPr="00BE4BA4" w:rsidRDefault="009A1DAB" w:rsidP="001B532B">
      <w:pPr>
        <w:rPr>
          <w:rFonts w:ascii="Arial" w:hAnsi="Arial" w:cs="Arial"/>
          <w:sz w:val="20"/>
          <w:szCs w:val="20"/>
        </w:rPr>
      </w:pPr>
    </w:p>
    <w:p w14:paraId="4EBD6748" w14:textId="219FB433" w:rsidR="00F05749" w:rsidRPr="00895D6B" w:rsidRDefault="00D01FAA" w:rsidP="001B532B">
      <w:pPr>
        <w:pStyle w:val="Heading1"/>
        <w:ind w:left="0"/>
      </w:pPr>
      <w:r w:rsidRPr="00895D6B">
        <w:t>Section 1</w:t>
      </w:r>
      <w:r w:rsidR="00B774F1" w:rsidRPr="00895D6B">
        <w:t xml:space="preserve"> – </w:t>
      </w:r>
      <w:r w:rsidRPr="00895D6B">
        <w:t>Procedural</w:t>
      </w:r>
    </w:p>
    <w:tbl>
      <w:tblPr>
        <w:tblW w:w="11058" w:type="dxa"/>
        <w:tblInd w:w="-426" w:type="dxa"/>
        <w:tblLayout w:type="fixed"/>
        <w:tblLook w:val="01E0" w:firstRow="1" w:lastRow="1" w:firstColumn="1" w:lastColumn="1" w:noHBand="0" w:noVBand="0"/>
      </w:tblPr>
      <w:tblGrid>
        <w:gridCol w:w="885"/>
        <w:gridCol w:w="9140"/>
        <w:gridCol w:w="1033"/>
      </w:tblGrid>
      <w:tr w:rsidR="007E610F" w14:paraId="3D73F70A" w14:textId="77777777" w:rsidTr="001B532B">
        <w:tc>
          <w:tcPr>
            <w:tcW w:w="851" w:type="dxa"/>
            <w:shd w:val="clear" w:color="auto" w:fill="auto"/>
          </w:tcPr>
          <w:p w14:paraId="7B5EA6E2" w14:textId="77777777" w:rsidR="007E610F" w:rsidRPr="00166A42" w:rsidRDefault="007E610F" w:rsidP="00166A42">
            <w:pPr>
              <w:jc w:val="both"/>
              <w:rPr>
                <w:rFonts w:ascii="Arial" w:hAnsi="Arial" w:cs="Arial"/>
                <w:b/>
                <w:sz w:val="16"/>
                <w:szCs w:val="16"/>
              </w:rPr>
            </w:pPr>
          </w:p>
        </w:tc>
        <w:tc>
          <w:tcPr>
            <w:tcW w:w="8789" w:type="dxa"/>
            <w:shd w:val="clear" w:color="auto" w:fill="auto"/>
          </w:tcPr>
          <w:p w14:paraId="7935296A" w14:textId="77777777" w:rsidR="007E610F" w:rsidRDefault="007E610F" w:rsidP="00166A42">
            <w:pPr>
              <w:rPr>
                <w:rFonts w:ascii="Arial" w:hAnsi="Arial" w:cs="Arial"/>
                <w:b/>
                <w:sz w:val="20"/>
                <w:szCs w:val="20"/>
                <w:u w:val="single"/>
              </w:rPr>
            </w:pPr>
          </w:p>
        </w:tc>
        <w:tc>
          <w:tcPr>
            <w:tcW w:w="993" w:type="dxa"/>
            <w:shd w:val="clear" w:color="auto" w:fill="auto"/>
          </w:tcPr>
          <w:p w14:paraId="0782BC06" w14:textId="0D7FD8E6" w:rsidR="007E610F" w:rsidRPr="00166A42" w:rsidRDefault="007E610F" w:rsidP="00895D6B">
            <w:pPr>
              <w:jc w:val="center"/>
              <w:rPr>
                <w:rFonts w:ascii="Arial" w:hAnsi="Arial" w:cs="Arial"/>
                <w:b/>
                <w:sz w:val="20"/>
                <w:szCs w:val="20"/>
              </w:rPr>
            </w:pPr>
            <w:r>
              <w:rPr>
                <w:rFonts w:ascii="Arial" w:hAnsi="Arial" w:cs="Arial"/>
                <w:b/>
                <w:sz w:val="20"/>
                <w:szCs w:val="20"/>
              </w:rPr>
              <w:t>ACTION</w:t>
            </w:r>
          </w:p>
        </w:tc>
      </w:tr>
      <w:tr w:rsidR="009A22DC" w14:paraId="5CA9A5FA" w14:textId="77777777" w:rsidTr="001B532B">
        <w:tc>
          <w:tcPr>
            <w:tcW w:w="851" w:type="dxa"/>
          </w:tcPr>
          <w:p w14:paraId="30EFC1A6" w14:textId="59B38E93" w:rsidR="009A22DC" w:rsidRPr="00CC267F" w:rsidRDefault="009A22DC" w:rsidP="001D136B">
            <w:pPr>
              <w:jc w:val="both"/>
              <w:rPr>
                <w:rFonts w:ascii="Arial" w:hAnsi="Arial" w:cs="Arial"/>
                <w:b/>
                <w:sz w:val="16"/>
                <w:szCs w:val="16"/>
              </w:rPr>
            </w:pPr>
            <w:r>
              <w:rPr>
                <w:rFonts w:ascii="Arial" w:hAnsi="Arial" w:cs="Arial"/>
                <w:b/>
                <w:sz w:val="16"/>
                <w:szCs w:val="16"/>
              </w:rPr>
              <w:t>VH/2</w:t>
            </w:r>
            <w:r w:rsidR="00186252">
              <w:rPr>
                <w:rFonts w:ascii="Arial" w:hAnsi="Arial" w:cs="Arial"/>
                <w:b/>
                <w:sz w:val="16"/>
                <w:szCs w:val="16"/>
              </w:rPr>
              <w:t>41</w:t>
            </w:r>
          </w:p>
        </w:tc>
        <w:tc>
          <w:tcPr>
            <w:tcW w:w="8789" w:type="dxa"/>
          </w:tcPr>
          <w:p w14:paraId="6D51DDDD" w14:textId="77777777" w:rsidR="009A22DC" w:rsidRDefault="009A22DC" w:rsidP="001D136B">
            <w:pPr>
              <w:rPr>
                <w:rFonts w:ascii="Arial" w:hAnsi="Arial" w:cs="Arial"/>
                <w:b/>
                <w:sz w:val="20"/>
                <w:szCs w:val="20"/>
                <w:u w:val="single"/>
              </w:rPr>
            </w:pPr>
            <w:r>
              <w:rPr>
                <w:rFonts w:ascii="Arial" w:hAnsi="Arial" w:cs="Arial"/>
                <w:b/>
                <w:sz w:val="20"/>
                <w:szCs w:val="20"/>
                <w:u w:val="single"/>
              </w:rPr>
              <w:t>APOLOGIES FOR ABSENCE</w:t>
            </w:r>
          </w:p>
          <w:p w14:paraId="78E4C814" w14:textId="64F6D798" w:rsidR="00D01FAA" w:rsidRDefault="00D01FAA" w:rsidP="001D136B">
            <w:pPr>
              <w:rPr>
                <w:rFonts w:ascii="Arial" w:hAnsi="Arial" w:cs="Arial"/>
                <w:b/>
                <w:sz w:val="20"/>
                <w:szCs w:val="20"/>
                <w:u w:val="single"/>
              </w:rPr>
            </w:pPr>
          </w:p>
        </w:tc>
        <w:tc>
          <w:tcPr>
            <w:tcW w:w="993" w:type="dxa"/>
          </w:tcPr>
          <w:p w14:paraId="7BDCB21B" w14:textId="77777777" w:rsidR="009A22DC" w:rsidRDefault="009A22DC" w:rsidP="00895D6B">
            <w:pPr>
              <w:jc w:val="center"/>
              <w:rPr>
                <w:rFonts w:ascii="Arial" w:hAnsi="Arial" w:cs="Arial"/>
                <w:b/>
                <w:sz w:val="20"/>
                <w:szCs w:val="20"/>
              </w:rPr>
            </w:pPr>
          </w:p>
        </w:tc>
      </w:tr>
      <w:tr w:rsidR="009A22DC" w14:paraId="166324D6" w14:textId="77777777" w:rsidTr="001B532B">
        <w:tc>
          <w:tcPr>
            <w:tcW w:w="851" w:type="dxa"/>
          </w:tcPr>
          <w:p w14:paraId="6B6EB332" w14:textId="77777777" w:rsidR="009A22DC" w:rsidRDefault="009A22DC" w:rsidP="00166A42">
            <w:pPr>
              <w:jc w:val="both"/>
              <w:rPr>
                <w:rFonts w:ascii="Arial" w:hAnsi="Arial" w:cs="Arial"/>
                <w:b/>
                <w:sz w:val="16"/>
                <w:szCs w:val="16"/>
              </w:rPr>
            </w:pPr>
          </w:p>
        </w:tc>
        <w:tc>
          <w:tcPr>
            <w:tcW w:w="8789" w:type="dxa"/>
          </w:tcPr>
          <w:p w14:paraId="7876DE2D" w14:textId="2C8AA68E" w:rsidR="009A22DC" w:rsidRPr="00D01FAA" w:rsidRDefault="00D01FAA" w:rsidP="00D01FAA">
            <w:pPr>
              <w:ind w:left="1134" w:hanging="1134"/>
              <w:rPr>
                <w:rFonts w:ascii="Arial" w:hAnsi="Arial" w:cs="Arial"/>
                <w:sz w:val="20"/>
                <w:szCs w:val="20"/>
              </w:rPr>
            </w:pPr>
            <w:r w:rsidRPr="00D01FAA">
              <w:rPr>
                <w:rFonts w:ascii="Arial" w:hAnsi="Arial" w:cs="Arial"/>
                <w:sz w:val="20"/>
                <w:szCs w:val="20"/>
              </w:rPr>
              <w:t>I.</w:t>
            </w:r>
            <w:r>
              <w:rPr>
                <w:rFonts w:ascii="Arial" w:hAnsi="Arial" w:cs="Arial"/>
                <w:sz w:val="20"/>
                <w:szCs w:val="20"/>
              </w:rPr>
              <w:t xml:space="preserve"> </w:t>
            </w:r>
            <w:r w:rsidR="00186252" w:rsidRPr="00D01FAA">
              <w:rPr>
                <w:rFonts w:ascii="Arial" w:hAnsi="Arial" w:cs="Arial"/>
                <w:sz w:val="20"/>
                <w:szCs w:val="20"/>
              </w:rPr>
              <w:t>Walker, C.</w:t>
            </w:r>
            <w:r>
              <w:rPr>
                <w:rFonts w:ascii="Arial" w:hAnsi="Arial" w:cs="Arial"/>
                <w:sz w:val="20"/>
                <w:szCs w:val="20"/>
              </w:rPr>
              <w:t xml:space="preserve"> </w:t>
            </w:r>
            <w:r w:rsidR="00186252" w:rsidRPr="00D01FAA">
              <w:rPr>
                <w:rFonts w:ascii="Arial" w:hAnsi="Arial" w:cs="Arial"/>
                <w:sz w:val="20"/>
                <w:szCs w:val="20"/>
              </w:rPr>
              <w:t>Williams, J.</w:t>
            </w:r>
            <w:r>
              <w:rPr>
                <w:rFonts w:ascii="Arial" w:hAnsi="Arial" w:cs="Arial"/>
                <w:sz w:val="20"/>
                <w:szCs w:val="20"/>
              </w:rPr>
              <w:t xml:space="preserve"> </w:t>
            </w:r>
            <w:r w:rsidR="00186252" w:rsidRPr="00D01FAA">
              <w:rPr>
                <w:rFonts w:ascii="Arial" w:hAnsi="Arial" w:cs="Arial"/>
                <w:sz w:val="20"/>
                <w:szCs w:val="20"/>
              </w:rPr>
              <w:t>Palfrey</w:t>
            </w:r>
          </w:p>
          <w:p w14:paraId="10DD7137" w14:textId="17A4BEDB" w:rsidR="00D01FAA" w:rsidRPr="00D01FAA" w:rsidRDefault="00D01FAA" w:rsidP="00D01FAA">
            <w:pPr>
              <w:ind w:left="1134" w:hanging="1134"/>
              <w:rPr>
                <w:b/>
                <w:u w:val="single"/>
              </w:rPr>
            </w:pPr>
          </w:p>
        </w:tc>
        <w:tc>
          <w:tcPr>
            <w:tcW w:w="993" w:type="dxa"/>
          </w:tcPr>
          <w:p w14:paraId="1A4CFBC3" w14:textId="77777777" w:rsidR="009A22DC" w:rsidRDefault="009A22DC" w:rsidP="00895D6B">
            <w:pPr>
              <w:jc w:val="center"/>
              <w:rPr>
                <w:rFonts w:ascii="Arial" w:hAnsi="Arial" w:cs="Arial"/>
                <w:b/>
                <w:sz w:val="20"/>
                <w:szCs w:val="20"/>
              </w:rPr>
            </w:pPr>
          </w:p>
        </w:tc>
      </w:tr>
      <w:tr w:rsidR="009A22DC" w14:paraId="3A993805" w14:textId="77777777" w:rsidTr="001B532B">
        <w:tc>
          <w:tcPr>
            <w:tcW w:w="851" w:type="dxa"/>
          </w:tcPr>
          <w:p w14:paraId="185787B2" w14:textId="0C73877F" w:rsidR="009A22DC" w:rsidRPr="00CC267F" w:rsidRDefault="009A22DC" w:rsidP="00166A42">
            <w:pPr>
              <w:jc w:val="both"/>
              <w:rPr>
                <w:rFonts w:ascii="Arial" w:hAnsi="Arial" w:cs="Arial"/>
                <w:b/>
                <w:sz w:val="16"/>
                <w:szCs w:val="16"/>
              </w:rPr>
            </w:pPr>
            <w:r>
              <w:rPr>
                <w:rFonts w:ascii="Arial" w:hAnsi="Arial" w:cs="Arial"/>
                <w:b/>
                <w:sz w:val="16"/>
                <w:szCs w:val="16"/>
              </w:rPr>
              <w:t>VH/2</w:t>
            </w:r>
            <w:r w:rsidR="00186252">
              <w:rPr>
                <w:rFonts w:ascii="Arial" w:hAnsi="Arial" w:cs="Arial"/>
                <w:b/>
                <w:sz w:val="16"/>
                <w:szCs w:val="16"/>
              </w:rPr>
              <w:t>42</w:t>
            </w:r>
          </w:p>
        </w:tc>
        <w:tc>
          <w:tcPr>
            <w:tcW w:w="8789" w:type="dxa"/>
          </w:tcPr>
          <w:p w14:paraId="79A8292F" w14:textId="77777777" w:rsidR="009A22DC" w:rsidRDefault="009A22DC" w:rsidP="00B05F31">
            <w:pPr>
              <w:rPr>
                <w:rFonts w:ascii="Arial" w:hAnsi="Arial" w:cs="Arial"/>
                <w:b/>
                <w:sz w:val="20"/>
                <w:szCs w:val="20"/>
                <w:u w:val="single"/>
              </w:rPr>
            </w:pPr>
            <w:r w:rsidRPr="00B05F31">
              <w:rPr>
                <w:rFonts w:ascii="Arial" w:hAnsi="Arial" w:cs="Arial"/>
                <w:b/>
                <w:sz w:val="20"/>
                <w:szCs w:val="20"/>
                <w:u w:val="single"/>
              </w:rPr>
              <w:t>DECLARATION OF INTERESTS</w:t>
            </w:r>
          </w:p>
          <w:p w14:paraId="70FD7A59" w14:textId="63A8FDD9" w:rsidR="00D01FAA" w:rsidRDefault="00D01FAA" w:rsidP="00B05F31">
            <w:pPr>
              <w:rPr>
                <w:rFonts w:ascii="Arial" w:hAnsi="Arial" w:cs="Arial"/>
                <w:b/>
                <w:sz w:val="20"/>
                <w:szCs w:val="20"/>
                <w:u w:val="single"/>
              </w:rPr>
            </w:pPr>
          </w:p>
        </w:tc>
        <w:tc>
          <w:tcPr>
            <w:tcW w:w="993" w:type="dxa"/>
          </w:tcPr>
          <w:p w14:paraId="474B9B7F" w14:textId="77777777" w:rsidR="009A22DC" w:rsidRDefault="009A22DC" w:rsidP="00895D6B">
            <w:pPr>
              <w:jc w:val="center"/>
              <w:rPr>
                <w:rFonts w:ascii="Arial" w:hAnsi="Arial" w:cs="Arial"/>
                <w:b/>
                <w:sz w:val="20"/>
                <w:szCs w:val="20"/>
              </w:rPr>
            </w:pPr>
          </w:p>
        </w:tc>
      </w:tr>
      <w:tr w:rsidR="009A22DC" w14:paraId="48F3800C" w14:textId="77777777" w:rsidTr="001B532B">
        <w:tc>
          <w:tcPr>
            <w:tcW w:w="851" w:type="dxa"/>
          </w:tcPr>
          <w:p w14:paraId="5429B00D" w14:textId="77777777" w:rsidR="009A22DC" w:rsidRDefault="009A22DC" w:rsidP="00166A42">
            <w:pPr>
              <w:jc w:val="both"/>
              <w:rPr>
                <w:rFonts w:ascii="Arial" w:hAnsi="Arial" w:cs="Arial"/>
                <w:b/>
                <w:sz w:val="16"/>
                <w:szCs w:val="16"/>
              </w:rPr>
            </w:pPr>
          </w:p>
        </w:tc>
        <w:tc>
          <w:tcPr>
            <w:tcW w:w="8789" w:type="dxa"/>
          </w:tcPr>
          <w:p w14:paraId="2C321245" w14:textId="77777777" w:rsidR="009A22DC" w:rsidRDefault="009A22DC" w:rsidP="008C1371">
            <w:pPr>
              <w:rPr>
                <w:rFonts w:ascii="Arial" w:hAnsi="Arial" w:cs="Arial"/>
                <w:bCs/>
                <w:sz w:val="20"/>
                <w:szCs w:val="20"/>
              </w:rPr>
            </w:pPr>
            <w:r>
              <w:rPr>
                <w:rFonts w:ascii="Arial" w:hAnsi="Arial" w:cs="Arial"/>
                <w:bCs/>
                <w:sz w:val="20"/>
                <w:szCs w:val="20"/>
              </w:rPr>
              <w:t>None</w:t>
            </w:r>
          </w:p>
          <w:p w14:paraId="5E53BC7C" w14:textId="7DFBCCE9" w:rsidR="00D01FAA" w:rsidRPr="00944ED0" w:rsidRDefault="00D01FAA" w:rsidP="008C1371">
            <w:pPr>
              <w:rPr>
                <w:rFonts w:ascii="Arial" w:hAnsi="Arial" w:cs="Arial"/>
                <w:bCs/>
                <w:sz w:val="20"/>
                <w:szCs w:val="20"/>
              </w:rPr>
            </w:pPr>
          </w:p>
        </w:tc>
        <w:tc>
          <w:tcPr>
            <w:tcW w:w="993" w:type="dxa"/>
          </w:tcPr>
          <w:p w14:paraId="4D72D21D" w14:textId="77777777" w:rsidR="009A22DC" w:rsidRDefault="009A22DC" w:rsidP="00895D6B">
            <w:pPr>
              <w:jc w:val="center"/>
              <w:rPr>
                <w:rFonts w:ascii="Arial" w:hAnsi="Arial" w:cs="Arial"/>
                <w:b/>
                <w:sz w:val="20"/>
                <w:szCs w:val="20"/>
              </w:rPr>
            </w:pPr>
          </w:p>
        </w:tc>
      </w:tr>
      <w:tr w:rsidR="009A22DC" w14:paraId="5B1F4607" w14:textId="77777777" w:rsidTr="001B532B">
        <w:tc>
          <w:tcPr>
            <w:tcW w:w="851" w:type="dxa"/>
          </w:tcPr>
          <w:p w14:paraId="5600A406" w14:textId="3F663576" w:rsidR="009A22DC" w:rsidRPr="00CC267F" w:rsidRDefault="009A22DC" w:rsidP="00166A42">
            <w:pPr>
              <w:jc w:val="both"/>
              <w:rPr>
                <w:rFonts w:ascii="Arial" w:hAnsi="Arial" w:cs="Arial"/>
                <w:b/>
                <w:sz w:val="16"/>
                <w:szCs w:val="16"/>
              </w:rPr>
            </w:pPr>
            <w:r w:rsidRPr="00CC267F">
              <w:rPr>
                <w:rFonts w:ascii="Arial" w:hAnsi="Arial" w:cs="Arial"/>
                <w:b/>
                <w:sz w:val="16"/>
                <w:szCs w:val="16"/>
              </w:rPr>
              <w:t>VH/</w:t>
            </w:r>
            <w:r>
              <w:rPr>
                <w:rFonts w:ascii="Arial" w:hAnsi="Arial" w:cs="Arial"/>
                <w:b/>
                <w:sz w:val="16"/>
                <w:szCs w:val="16"/>
              </w:rPr>
              <w:t>2</w:t>
            </w:r>
            <w:r w:rsidR="00186252">
              <w:rPr>
                <w:rFonts w:ascii="Arial" w:hAnsi="Arial" w:cs="Arial"/>
                <w:b/>
                <w:sz w:val="16"/>
                <w:szCs w:val="16"/>
              </w:rPr>
              <w:t>43</w:t>
            </w:r>
          </w:p>
        </w:tc>
        <w:tc>
          <w:tcPr>
            <w:tcW w:w="8789" w:type="dxa"/>
          </w:tcPr>
          <w:p w14:paraId="7A2B60E9" w14:textId="77777777" w:rsidR="009A22DC" w:rsidRDefault="009A22DC" w:rsidP="00166A42">
            <w:pPr>
              <w:rPr>
                <w:rFonts w:ascii="Arial" w:hAnsi="Arial" w:cs="Arial"/>
                <w:b/>
                <w:sz w:val="20"/>
                <w:szCs w:val="20"/>
                <w:u w:val="single"/>
              </w:rPr>
            </w:pPr>
            <w:r>
              <w:rPr>
                <w:rFonts w:ascii="Arial" w:hAnsi="Arial" w:cs="Arial"/>
                <w:b/>
                <w:sz w:val="20"/>
                <w:szCs w:val="20"/>
                <w:u w:val="single"/>
              </w:rPr>
              <w:t>MINUTES OF THE LAST MEETING</w:t>
            </w:r>
          </w:p>
          <w:p w14:paraId="71A1670C" w14:textId="69D6FD09" w:rsidR="00D01FAA" w:rsidRPr="00E949C3" w:rsidRDefault="00D01FAA" w:rsidP="00166A42">
            <w:pPr>
              <w:rPr>
                <w:rFonts w:ascii="Arial" w:hAnsi="Arial" w:cs="Arial"/>
                <w:bCs/>
                <w:sz w:val="20"/>
                <w:szCs w:val="20"/>
              </w:rPr>
            </w:pPr>
          </w:p>
        </w:tc>
        <w:tc>
          <w:tcPr>
            <w:tcW w:w="993" w:type="dxa"/>
          </w:tcPr>
          <w:p w14:paraId="57FB34A3" w14:textId="77777777" w:rsidR="009A22DC" w:rsidRDefault="009A22DC" w:rsidP="00895D6B">
            <w:pPr>
              <w:jc w:val="center"/>
              <w:rPr>
                <w:rFonts w:ascii="Arial" w:hAnsi="Arial" w:cs="Arial"/>
                <w:b/>
                <w:sz w:val="20"/>
                <w:szCs w:val="20"/>
              </w:rPr>
            </w:pPr>
          </w:p>
        </w:tc>
      </w:tr>
      <w:tr w:rsidR="009A22DC" w14:paraId="7BF815F0" w14:textId="77777777" w:rsidTr="001B532B">
        <w:tc>
          <w:tcPr>
            <w:tcW w:w="851" w:type="dxa"/>
          </w:tcPr>
          <w:p w14:paraId="02D8077B" w14:textId="77777777" w:rsidR="009A22DC" w:rsidRPr="00CC267F" w:rsidRDefault="009A22DC" w:rsidP="00166A42">
            <w:pPr>
              <w:jc w:val="both"/>
              <w:rPr>
                <w:rFonts w:ascii="Arial" w:hAnsi="Arial" w:cs="Arial"/>
                <w:b/>
                <w:sz w:val="16"/>
                <w:szCs w:val="16"/>
              </w:rPr>
            </w:pPr>
          </w:p>
        </w:tc>
        <w:tc>
          <w:tcPr>
            <w:tcW w:w="8789" w:type="dxa"/>
          </w:tcPr>
          <w:p w14:paraId="28A4AB00" w14:textId="77777777" w:rsidR="009A22DC" w:rsidRDefault="009A22DC" w:rsidP="00166A42">
            <w:pPr>
              <w:rPr>
                <w:rFonts w:ascii="Arial" w:hAnsi="Arial" w:cs="Arial"/>
                <w:sz w:val="20"/>
                <w:szCs w:val="20"/>
              </w:rPr>
            </w:pPr>
            <w:r w:rsidRPr="00E65D4D">
              <w:rPr>
                <w:rFonts w:ascii="Arial" w:hAnsi="Arial" w:cs="Arial"/>
                <w:sz w:val="20"/>
                <w:szCs w:val="20"/>
              </w:rPr>
              <w:t xml:space="preserve">The minutes of the last meeting held on </w:t>
            </w:r>
            <w:r w:rsidR="00186252">
              <w:rPr>
                <w:rFonts w:ascii="Arial" w:hAnsi="Arial" w:cs="Arial"/>
                <w:sz w:val="20"/>
                <w:szCs w:val="20"/>
              </w:rPr>
              <w:t>7 June</w:t>
            </w:r>
            <w:r>
              <w:rPr>
                <w:rFonts w:ascii="Arial" w:hAnsi="Arial" w:cs="Arial"/>
                <w:sz w:val="20"/>
                <w:szCs w:val="20"/>
              </w:rPr>
              <w:t xml:space="preserve"> 2023</w:t>
            </w:r>
            <w:r w:rsidRPr="00E65D4D">
              <w:rPr>
                <w:rFonts w:ascii="Arial" w:hAnsi="Arial" w:cs="Arial"/>
                <w:sz w:val="20"/>
                <w:szCs w:val="20"/>
              </w:rPr>
              <w:t xml:space="preserve"> </w:t>
            </w:r>
            <w:r>
              <w:rPr>
                <w:rFonts w:ascii="Arial" w:hAnsi="Arial" w:cs="Arial"/>
                <w:sz w:val="20"/>
                <w:szCs w:val="20"/>
              </w:rPr>
              <w:t>were</w:t>
            </w:r>
            <w:r w:rsidRPr="00E65D4D">
              <w:rPr>
                <w:rFonts w:ascii="Arial" w:hAnsi="Arial" w:cs="Arial"/>
                <w:sz w:val="20"/>
                <w:szCs w:val="20"/>
              </w:rPr>
              <w:t xml:space="preserve"> approved and signed by the </w:t>
            </w:r>
            <w:r w:rsidR="00573486">
              <w:rPr>
                <w:rFonts w:ascii="Arial" w:hAnsi="Arial" w:cs="Arial"/>
                <w:sz w:val="20"/>
                <w:szCs w:val="20"/>
              </w:rPr>
              <w:t>Vice-</w:t>
            </w:r>
            <w:r w:rsidRPr="00E65D4D">
              <w:rPr>
                <w:rFonts w:ascii="Arial" w:hAnsi="Arial" w:cs="Arial"/>
                <w:sz w:val="20"/>
                <w:szCs w:val="20"/>
              </w:rPr>
              <w:t>Chairman</w:t>
            </w:r>
            <w:r>
              <w:rPr>
                <w:rFonts w:ascii="Arial" w:hAnsi="Arial" w:cs="Arial"/>
                <w:sz w:val="20"/>
                <w:szCs w:val="20"/>
              </w:rPr>
              <w:t xml:space="preserve"> as an accurate record.</w:t>
            </w:r>
          </w:p>
          <w:p w14:paraId="34A3A7C4" w14:textId="566FD522" w:rsidR="00D01FAA" w:rsidRPr="00944ED0" w:rsidRDefault="00D01FAA" w:rsidP="00166A42">
            <w:pPr>
              <w:rPr>
                <w:rFonts w:ascii="Arial" w:hAnsi="Arial" w:cs="Arial"/>
                <w:bCs/>
                <w:sz w:val="20"/>
                <w:szCs w:val="20"/>
              </w:rPr>
            </w:pPr>
          </w:p>
        </w:tc>
        <w:tc>
          <w:tcPr>
            <w:tcW w:w="993" w:type="dxa"/>
          </w:tcPr>
          <w:p w14:paraId="0567D8E2" w14:textId="77777777" w:rsidR="009A22DC" w:rsidRDefault="009A22DC" w:rsidP="00895D6B">
            <w:pPr>
              <w:jc w:val="center"/>
              <w:rPr>
                <w:rFonts w:ascii="Arial" w:hAnsi="Arial" w:cs="Arial"/>
                <w:b/>
                <w:sz w:val="20"/>
                <w:szCs w:val="20"/>
              </w:rPr>
            </w:pPr>
          </w:p>
        </w:tc>
      </w:tr>
      <w:tr w:rsidR="009A22DC" w14:paraId="7579CF72" w14:textId="77777777" w:rsidTr="001B532B">
        <w:tc>
          <w:tcPr>
            <w:tcW w:w="851" w:type="dxa"/>
          </w:tcPr>
          <w:p w14:paraId="3E272F49" w14:textId="519D5AA4" w:rsidR="009A22DC" w:rsidRPr="00CC267F" w:rsidRDefault="009A22DC" w:rsidP="00166A42">
            <w:pPr>
              <w:jc w:val="both"/>
              <w:rPr>
                <w:rFonts w:ascii="Arial" w:hAnsi="Arial" w:cs="Arial"/>
                <w:b/>
                <w:sz w:val="16"/>
                <w:szCs w:val="16"/>
              </w:rPr>
            </w:pPr>
            <w:r w:rsidRPr="00CC267F">
              <w:rPr>
                <w:rFonts w:ascii="Arial" w:hAnsi="Arial" w:cs="Arial"/>
                <w:b/>
                <w:bCs/>
                <w:sz w:val="16"/>
                <w:szCs w:val="16"/>
              </w:rPr>
              <w:t>V</w:t>
            </w:r>
            <w:r>
              <w:rPr>
                <w:rFonts w:ascii="Arial" w:hAnsi="Arial" w:cs="Arial"/>
                <w:b/>
                <w:bCs/>
                <w:sz w:val="16"/>
                <w:szCs w:val="16"/>
              </w:rPr>
              <w:t>H</w:t>
            </w:r>
            <w:r w:rsidRPr="00CC267F">
              <w:rPr>
                <w:rFonts w:ascii="Arial" w:hAnsi="Arial" w:cs="Arial"/>
                <w:b/>
                <w:bCs/>
                <w:sz w:val="16"/>
                <w:szCs w:val="16"/>
              </w:rPr>
              <w:t>/</w:t>
            </w:r>
            <w:r>
              <w:rPr>
                <w:rFonts w:ascii="Arial" w:hAnsi="Arial" w:cs="Arial"/>
                <w:b/>
                <w:bCs/>
                <w:sz w:val="16"/>
                <w:szCs w:val="16"/>
              </w:rPr>
              <w:t>2</w:t>
            </w:r>
            <w:r w:rsidR="00186252">
              <w:rPr>
                <w:rFonts w:ascii="Arial" w:hAnsi="Arial" w:cs="Arial"/>
                <w:b/>
                <w:bCs/>
                <w:sz w:val="16"/>
                <w:szCs w:val="16"/>
              </w:rPr>
              <w:t>44</w:t>
            </w:r>
          </w:p>
        </w:tc>
        <w:tc>
          <w:tcPr>
            <w:tcW w:w="8789" w:type="dxa"/>
          </w:tcPr>
          <w:p w14:paraId="28A654FC" w14:textId="77777777" w:rsidR="009A22DC" w:rsidRDefault="009A22DC" w:rsidP="00166A42">
            <w:pPr>
              <w:rPr>
                <w:rFonts w:ascii="Arial" w:hAnsi="Arial" w:cs="Arial"/>
                <w:b/>
                <w:sz w:val="20"/>
                <w:szCs w:val="20"/>
                <w:u w:val="single"/>
              </w:rPr>
            </w:pPr>
            <w:r>
              <w:rPr>
                <w:rFonts w:ascii="Arial" w:hAnsi="Arial" w:cs="Arial"/>
                <w:b/>
                <w:sz w:val="20"/>
                <w:szCs w:val="20"/>
                <w:u w:val="single"/>
              </w:rPr>
              <w:t>OUTSTANDING ACTIONS FROM PREVIOUS MINUTES</w:t>
            </w:r>
          </w:p>
          <w:p w14:paraId="004DD439" w14:textId="5040DFF6" w:rsidR="00D01FAA" w:rsidRDefault="00D01FAA" w:rsidP="00166A42">
            <w:pPr>
              <w:rPr>
                <w:rFonts w:ascii="Arial" w:hAnsi="Arial" w:cs="Arial"/>
                <w:b/>
                <w:sz w:val="20"/>
                <w:szCs w:val="20"/>
                <w:u w:val="single"/>
              </w:rPr>
            </w:pPr>
          </w:p>
        </w:tc>
        <w:tc>
          <w:tcPr>
            <w:tcW w:w="993" w:type="dxa"/>
          </w:tcPr>
          <w:p w14:paraId="44D333DF" w14:textId="77777777" w:rsidR="009A22DC" w:rsidRDefault="009A22DC" w:rsidP="00895D6B">
            <w:pPr>
              <w:jc w:val="center"/>
              <w:rPr>
                <w:rFonts w:ascii="Arial" w:hAnsi="Arial" w:cs="Arial"/>
                <w:b/>
                <w:sz w:val="20"/>
                <w:szCs w:val="20"/>
              </w:rPr>
            </w:pPr>
          </w:p>
        </w:tc>
      </w:tr>
      <w:tr w:rsidR="009A22DC" w14:paraId="5C4E3DFE" w14:textId="77777777" w:rsidTr="001B532B">
        <w:tc>
          <w:tcPr>
            <w:tcW w:w="851" w:type="dxa"/>
          </w:tcPr>
          <w:p w14:paraId="208057F9" w14:textId="77777777" w:rsidR="009A22DC" w:rsidRPr="00CC267F" w:rsidRDefault="009A22DC" w:rsidP="00B05F31">
            <w:pPr>
              <w:jc w:val="both"/>
              <w:rPr>
                <w:rFonts w:ascii="Arial" w:hAnsi="Arial" w:cs="Arial"/>
                <w:b/>
                <w:sz w:val="16"/>
                <w:szCs w:val="16"/>
              </w:rPr>
            </w:pPr>
          </w:p>
        </w:tc>
        <w:tc>
          <w:tcPr>
            <w:tcW w:w="8789" w:type="dxa"/>
          </w:tcPr>
          <w:p w14:paraId="76BBAC6B" w14:textId="0FD29F26" w:rsidR="009A22DC" w:rsidRPr="00FC074D" w:rsidRDefault="009A22DC" w:rsidP="00FC074D">
            <w:pPr>
              <w:pStyle w:val="ListParagraph"/>
              <w:numPr>
                <w:ilvl w:val="0"/>
                <w:numId w:val="1"/>
              </w:numPr>
              <w:rPr>
                <w:rFonts w:ascii="Arial" w:hAnsi="Arial" w:cs="Arial"/>
                <w:b/>
                <w:sz w:val="20"/>
                <w:szCs w:val="20"/>
                <w:u w:val="single"/>
              </w:rPr>
            </w:pPr>
            <w:r w:rsidRPr="00FC074D">
              <w:rPr>
                <w:rFonts w:ascii="Arial" w:hAnsi="Arial" w:cs="Arial"/>
                <w:b/>
                <w:sz w:val="20"/>
                <w:szCs w:val="20"/>
              </w:rPr>
              <w:t>Security light</w:t>
            </w:r>
            <w:r w:rsidRPr="00FC074D">
              <w:rPr>
                <w:rFonts w:ascii="Arial" w:hAnsi="Arial" w:cs="Arial"/>
                <w:bCs/>
                <w:sz w:val="20"/>
                <w:szCs w:val="20"/>
              </w:rPr>
              <w:t xml:space="preserve"> </w:t>
            </w:r>
            <w:r w:rsidR="000A3E47" w:rsidRPr="00FC074D">
              <w:rPr>
                <w:rFonts w:ascii="Arial" w:hAnsi="Arial" w:cs="Arial"/>
                <w:bCs/>
                <w:sz w:val="20"/>
                <w:szCs w:val="20"/>
              </w:rPr>
              <w:t>and extractor fans</w:t>
            </w:r>
            <w:r w:rsidRPr="00FC074D">
              <w:rPr>
                <w:rFonts w:ascii="Arial" w:hAnsi="Arial" w:cs="Arial"/>
                <w:bCs/>
                <w:sz w:val="20"/>
                <w:szCs w:val="20"/>
              </w:rPr>
              <w:t xml:space="preserve"> – </w:t>
            </w:r>
            <w:r w:rsidR="00186252" w:rsidRPr="00FC074D">
              <w:rPr>
                <w:rFonts w:ascii="Arial" w:hAnsi="Arial" w:cs="Arial"/>
                <w:bCs/>
                <w:sz w:val="20"/>
                <w:szCs w:val="20"/>
              </w:rPr>
              <w:t xml:space="preserve">need to find alternative </w:t>
            </w:r>
            <w:r w:rsidR="000A3E47" w:rsidRPr="00FC074D">
              <w:rPr>
                <w:rFonts w:ascii="Arial" w:hAnsi="Arial" w:cs="Arial"/>
                <w:bCs/>
                <w:sz w:val="20"/>
                <w:szCs w:val="20"/>
              </w:rPr>
              <w:t xml:space="preserve">electrical </w:t>
            </w:r>
            <w:r w:rsidR="00186252" w:rsidRPr="00FC074D">
              <w:rPr>
                <w:rFonts w:ascii="Arial" w:hAnsi="Arial" w:cs="Arial"/>
                <w:bCs/>
                <w:sz w:val="20"/>
                <w:szCs w:val="20"/>
              </w:rPr>
              <w:t>c</w:t>
            </w:r>
            <w:r w:rsidRPr="00FC074D">
              <w:rPr>
                <w:rFonts w:ascii="Arial" w:hAnsi="Arial" w:cs="Arial"/>
                <w:bCs/>
                <w:sz w:val="20"/>
                <w:szCs w:val="20"/>
              </w:rPr>
              <w:t>ontractor</w:t>
            </w:r>
          </w:p>
        </w:tc>
        <w:tc>
          <w:tcPr>
            <w:tcW w:w="993" w:type="dxa"/>
          </w:tcPr>
          <w:p w14:paraId="18D27138" w14:textId="26459577" w:rsidR="00242E57" w:rsidRPr="00FC074D" w:rsidRDefault="009A22DC" w:rsidP="00895D6B">
            <w:pPr>
              <w:jc w:val="center"/>
              <w:rPr>
                <w:rFonts w:ascii="Arial" w:hAnsi="Arial" w:cs="Arial"/>
                <w:b/>
                <w:sz w:val="16"/>
                <w:szCs w:val="16"/>
              </w:rPr>
            </w:pPr>
            <w:r w:rsidRPr="00FA1D5E">
              <w:rPr>
                <w:rFonts w:ascii="Arial" w:hAnsi="Arial" w:cs="Arial"/>
                <w:b/>
                <w:sz w:val="16"/>
                <w:szCs w:val="16"/>
              </w:rPr>
              <w:t xml:space="preserve">Asst </w:t>
            </w:r>
            <w:r>
              <w:rPr>
                <w:rFonts w:ascii="Arial" w:hAnsi="Arial" w:cs="Arial"/>
                <w:b/>
                <w:sz w:val="16"/>
                <w:szCs w:val="16"/>
              </w:rPr>
              <w:t>C</w:t>
            </w:r>
            <w:r w:rsidRPr="00FA1D5E">
              <w:rPr>
                <w:rFonts w:ascii="Arial" w:hAnsi="Arial" w:cs="Arial"/>
                <w:b/>
                <w:sz w:val="16"/>
                <w:szCs w:val="16"/>
              </w:rPr>
              <w:t>lerk</w:t>
            </w:r>
          </w:p>
        </w:tc>
      </w:tr>
      <w:tr w:rsidR="00FC074D" w14:paraId="67DE8BD2" w14:textId="77777777" w:rsidTr="001B532B">
        <w:tc>
          <w:tcPr>
            <w:tcW w:w="851" w:type="dxa"/>
          </w:tcPr>
          <w:p w14:paraId="7E02AF52" w14:textId="77777777" w:rsidR="00FC074D" w:rsidRPr="00CC267F" w:rsidRDefault="00FC074D" w:rsidP="00B05F31">
            <w:pPr>
              <w:jc w:val="both"/>
              <w:rPr>
                <w:rFonts w:ascii="Arial" w:hAnsi="Arial" w:cs="Arial"/>
                <w:b/>
                <w:sz w:val="16"/>
                <w:szCs w:val="16"/>
              </w:rPr>
            </w:pPr>
          </w:p>
        </w:tc>
        <w:tc>
          <w:tcPr>
            <w:tcW w:w="8789" w:type="dxa"/>
          </w:tcPr>
          <w:p w14:paraId="480CE010" w14:textId="77761662" w:rsidR="00FC074D" w:rsidRPr="004344C5" w:rsidRDefault="00FC074D" w:rsidP="00E517DF">
            <w:pPr>
              <w:pStyle w:val="ListParagraph"/>
              <w:numPr>
                <w:ilvl w:val="0"/>
                <w:numId w:val="1"/>
              </w:numPr>
              <w:rPr>
                <w:rFonts w:ascii="Arial" w:hAnsi="Arial" w:cs="Arial"/>
                <w:b/>
                <w:sz w:val="20"/>
                <w:szCs w:val="20"/>
              </w:rPr>
            </w:pPr>
            <w:r>
              <w:rPr>
                <w:rFonts w:ascii="Arial" w:hAnsi="Arial" w:cs="Arial"/>
                <w:b/>
                <w:sz w:val="20"/>
                <w:szCs w:val="20"/>
              </w:rPr>
              <w:t>Car Park Signage</w:t>
            </w:r>
            <w:r w:rsidRPr="00FC074D">
              <w:rPr>
                <w:rFonts w:ascii="Arial" w:hAnsi="Arial" w:cs="Arial"/>
                <w:bCs/>
                <w:sz w:val="20"/>
                <w:szCs w:val="20"/>
              </w:rPr>
              <w:t xml:space="preserve"> – </w:t>
            </w:r>
            <w:r>
              <w:rPr>
                <w:rFonts w:ascii="Arial" w:hAnsi="Arial" w:cs="Arial"/>
                <w:bCs/>
                <w:sz w:val="20"/>
                <w:szCs w:val="20"/>
              </w:rPr>
              <w:t>Ongoing</w:t>
            </w:r>
          </w:p>
        </w:tc>
        <w:tc>
          <w:tcPr>
            <w:tcW w:w="993" w:type="dxa"/>
          </w:tcPr>
          <w:p w14:paraId="30FCA8A5" w14:textId="77777777" w:rsidR="00FC074D" w:rsidRPr="00FA1D5E" w:rsidRDefault="00FC074D" w:rsidP="00895D6B">
            <w:pPr>
              <w:jc w:val="center"/>
              <w:rPr>
                <w:rFonts w:ascii="Arial" w:hAnsi="Arial" w:cs="Arial"/>
                <w:b/>
                <w:sz w:val="16"/>
                <w:szCs w:val="16"/>
              </w:rPr>
            </w:pPr>
          </w:p>
        </w:tc>
      </w:tr>
      <w:tr w:rsidR="00FC074D" w14:paraId="7B84E2AF" w14:textId="77777777" w:rsidTr="001B532B">
        <w:tc>
          <w:tcPr>
            <w:tcW w:w="851" w:type="dxa"/>
          </w:tcPr>
          <w:p w14:paraId="685C45A5" w14:textId="77777777" w:rsidR="00FC074D" w:rsidRPr="00CC267F" w:rsidRDefault="00FC074D" w:rsidP="00B05F31">
            <w:pPr>
              <w:jc w:val="both"/>
              <w:rPr>
                <w:rFonts w:ascii="Arial" w:hAnsi="Arial" w:cs="Arial"/>
                <w:b/>
                <w:sz w:val="16"/>
                <w:szCs w:val="16"/>
              </w:rPr>
            </w:pPr>
          </w:p>
        </w:tc>
        <w:tc>
          <w:tcPr>
            <w:tcW w:w="8789" w:type="dxa"/>
          </w:tcPr>
          <w:p w14:paraId="699DA453" w14:textId="51028B31" w:rsidR="00FC074D" w:rsidRPr="00FC074D" w:rsidRDefault="00FC074D" w:rsidP="00E517DF">
            <w:pPr>
              <w:pStyle w:val="ListParagraph"/>
              <w:numPr>
                <w:ilvl w:val="0"/>
                <w:numId w:val="1"/>
              </w:numPr>
              <w:rPr>
                <w:rFonts w:ascii="Arial" w:hAnsi="Arial" w:cs="Arial"/>
                <w:b/>
                <w:sz w:val="20"/>
                <w:szCs w:val="20"/>
              </w:rPr>
            </w:pPr>
            <w:r>
              <w:rPr>
                <w:rFonts w:ascii="Arial" w:hAnsi="Arial" w:cs="Arial"/>
                <w:b/>
                <w:sz w:val="20"/>
                <w:szCs w:val="20"/>
              </w:rPr>
              <w:t>Grab Rails</w:t>
            </w:r>
            <w:r w:rsidRPr="00FC074D">
              <w:rPr>
                <w:rFonts w:ascii="Arial" w:hAnsi="Arial" w:cs="Arial"/>
                <w:bCs/>
                <w:sz w:val="20"/>
                <w:szCs w:val="20"/>
              </w:rPr>
              <w:t xml:space="preserve"> – </w:t>
            </w:r>
            <w:r>
              <w:rPr>
                <w:rFonts w:ascii="Arial" w:hAnsi="Arial" w:cs="Arial"/>
                <w:bCs/>
                <w:sz w:val="20"/>
                <w:szCs w:val="20"/>
              </w:rPr>
              <w:t>Asst Clerk received advice from CBAS (Community Buildings Advice Service) on the recommended position for grab rails and reported that the costs of installation would be around £133</w:t>
            </w:r>
            <w:r w:rsidR="00895D6B">
              <w:rPr>
                <w:rFonts w:ascii="Arial" w:hAnsi="Arial" w:cs="Arial"/>
                <w:bCs/>
                <w:sz w:val="20"/>
                <w:szCs w:val="20"/>
              </w:rPr>
              <w:t>.00</w:t>
            </w:r>
            <w:r>
              <w:rPr>
                <w:rFonts w:ascii="Arial" w:hAnsi="Arial" w:cs="Arial"/>
                <w:bCs/>
                <w:sz w:val="20"/>
                <w:szCs w:val="20"/>
              </w:rPr>
              <w:t>.  The Committee agreed that the work represented a reasonable adjustment and that the rails should be added with the Clerk approving final costs under delegated authority. It was also suggested that an accessibility audit of the whole building might be worthwhile. Asst Clerk to look into whether CBAS offers a free audit.</w:t>
            </w:r>
          </w:p>
          <w:p w14:paraId="36E8A9BA" w14:textId="300FD82C" w:rsidR="00FC074D" w:rsidRPr="00FC074D" w:rsidRDefault="00FC074D" w:rsidP="00FC074D">
            <w:pPr>
              <w:rPr>
                <w:rFonts w:ascii="Arial" w:hAnsi="Arial" w:cs="Arial"/>
                <w:b/>
                <w:sz w:val="20"/>
                <w:szCs w:val="20"/>
              </w:rPr>
            </w:pPr>
          </w:p>
        </w:tc>
        <w:tc>
          <w:tcPr>
            <w:tcW w:w="993" w:type="dxa"/>
          </w:tcPr>
          <w:p w14:paraId="41AEB0DD" w14:textId="77777777" w:rsidR="00FC074D" w:rsidRPr="00FA1D5E" w:rsidRDefault="00FC074D" w:rsidP="00895D6B">
            <w:pPr>
              <w:jc w:val="center"/>
              <w:rPr>
                <w:rFonts w:ascii="Arial" w:hAnsi="Arial" w:cs="Arial"/>
                <w:b/>
                <w:sz w:val="16"/>
                <w:szCs w:val="16"/>
              </w:rPr>
            </w:pPr>
            <w:r w:rsidRPr="00FA1D5E">
              <w:rPr>
                <w:rFonts w:ascii="Arial" w:hAnsi="Arial" w:cs="Arial"/>
                <w:b/>
                <w:sz w:val="16"/>
                <w:szCs w:val="16"/>
              </w:rPr>
              <w:t xml:space="preserve">Asst </w:t>
            </w:r>
            <w:r>
              <w:rPr>
                <w:rFonts w:ascii="Arial" w:hAnsi="Arial" w:cs="Arial"/>
                <w:b/>
                <w:sz w:val="16"/>
                <w:szCs w:val="16"/>
              </w:rPr>
              <w:t>C</w:t>
            </w:r>
            <w:r w:rsidRPr="00FA1D5E">
              <w:rPr>
                <w:rFonts w:ascii="Arial" w:hAnsi="Arial" w:cs="Arial"/>
                <w:b/>
                <w:sz w:val="16"/>
                <w:szCs w:val="16"/>
              </w:rPr>
              <w:t>lerk</w:t>
            </w:r>
          </w:p>
          <w:p w14:paraId="16C415CC" w14:textId="77777777" w:rsidR="00FC074D" w:rsidRPr="00FA1D5E" w:rsidRDefault="00FC074D" w:rsidP="00895D6B">
            <w:pPr>
              <w:jc w:val="center"/>
              <w:rPr>
                <w:rFonts w:ascii="Arial" w:hAnsi="Arial" w:cs="Arial"/>
                <w:b/>
                <w:sz w:val="16"/>
                <w:szCs w:val="16"/>
              </w:rPr>
            </w:pPr>
          </w:p>
        </w:tc>
      </w:tr>
      <w:tr w:rsidR="009A22DC" w14:paraId="56CC7A89" w14:textId="77777777" w:rsidTr="001B532B">
        <w:trPr>
          <w:trHeight w:val="90"/>
        </w:trPr>
        <w:tc>
          <w:tcPr>
            <w:tcW w:w="851" w:type="dxa"/>
          </w:tcPr>
          <w:p w14:paraId="57905685" w14:textId="77777777" w:rsidR="009A22DC" w:rsidRPr="00CC267F" w:rsidRDefault="009A22DC" w:rsidP="00B05F31">
            <w:pPr>
              <w:jc w:val="both"/>
              <w:rPr>
                <w:rFonts w:ascii="Arial" w:hAnsi="Arial" w:cs="Arial"/>
                <w:sz w:val="16"/>
                <w:szCs w:val="16"/>
              </w:rPr>
            </w:pPr>
          </w:p>
        </w:tc>
        <w:tc>
          <w:tcPr>
            <w:tcW w:w="8789" w:type="dxa"/>
          </w:tcPr>
          <w:p w14:paraId="0E923680" w14:textId="77777777" w:rsidR="00FC074D" w:rsidRDefault="00FC074D" w:rsidP="00FC074D">
            <w:pPr>
              <w:rPr>
                <w:rFonts w:ascii="Arial" w:hAnsi="Arial" w:cs="Arial"/>
                <w:b/>
                <w:sz w:val="20"/>
                <w:szCs w:val="20"/>
                <w:u w:val="single"/>
              </w:rPr>
            </w:pPr>
            <w:r w:rsidRPr="001765AF">
              <w:rPr>
                <w:rFonts w:ascii="Arial" w:hAnsi="Arial" w:cs="Arial"/>
                <w:b/>
                <w:sz w:val="20"/>
                <w:szCs w:val="20"/>
                <w:u w:val="single"/>
              </w:rPr>
              <w:t>ACTIONS COMPLETED</w:t>
            </w:r>
          </w:p>
          <w:p w14:paraId="6BC54F44" w14:textId="77777777" w:rsidR="00FC074D" w:rsidRPr="001765AF" w:rsidRDefault="00FC074D" w:rsidP="00FC074D">
            <w:pPr>
              <w:rPr>
                <w:rFonts w:ascii="Arial" w:hAnsi="Arial" w:cs="Arial"/>
                <w:b/>
                <w:sz w:val="20"/>
                <w:szCs w:val="20"/>
                <w:u w:val="single"/>
              </w:rPr>
            </w:pPr>
          </w:p>
          <w:p w14:paraId="1A4177F6" w14:textId="77777777" w:rsidR="00FC074D" w:rsidRDefault="00FC074D" w:rsidP="00FC074D">
            <w:pPr>
              <w:pStyle w:val="ListParagraph"/>
              <w:numPr>
                <w:ilvl w:val="0"/>
                <w:numId w:val="1"/>
              </w:numPr>
              <w:rPr>
                <w:rFonts w:ascii="Arial" w:hAnsi="Arial" w:cs="Arial"/>
                <w:b/>
                <w:sz w:val="20"/>
                <w:szCs w:val="20"/>
                <w:u w:val="single"/>
              </w:rPr>
            </w:pPr>
            <w:r>
              <w:rPr>
                <w:rFonts w:ascii="Arial" w:hAnsi="Arial" w:cs="Arial"/>
                <w:b/>
                <w:sz w:val="20"/>
                <w:szCs w:val="20"/>
              </w:rPr>
              <w:t>Replacement Emergency Lights and Smoke Detectors</w:t>
            </w:r>
            <w:r w:rsidRPr="00FC074D">
              <w:rPr>
                <w:rFonts w:ascii="Arial" w:hAnsi="Arial" w:cs="Arial"/>
                <w:bCs/>
                <w:sz w:val="20"/>
                <w:szCs w:val="20"/>
              </w:rPr>
              <w:t xml:space="preserve"> – </w:t>
            </w:r>
            <w:r w:rsidRPr="000A3E47">
              <w:rPr>
                <w:rFonts w:ascii="Arial" w:hAnsi="Arial" w:cs="Arial"/>
                <w:bCs/>
                <w:sz w:val="20"/>
                <w:szCs w:val="20"/>
              </w:rPr>
              <w:t>work</w:t>
            </w:r>
            <w:r>
              <w:rPr>
                <w:rFonts w:ascii="Arial" w:hAnsi="Arial" w:cs="Arial"/>
                <w:bCs/>
                <w:sz w:val="20"/>
                <w:szCs w:val="20"/>
              </w:rPr>
              <w:t xml:space="preserve"> started today and will be completed tomorrow (20/07)</w:t>
            </w:r>
          </w:p>
          <w:p w14:paraId="56DF3987" w14:textId="77777777" w:rsidR="00FC074D" w:rsidRDefault="00FC074D" w:rsidP="00FC074D">
            <w:pPr>
              <w:pStyle w:val="ListParagraph"/>
              <w:numPr>
                <w:ilvl w:val="0"/>
                <w:numId w:val="1"/>
              </w:numPr>
              <w:rPr>
                <w:rFonts w:ascii="Arial" w:hAnsi="Arial" w:cs="Arial"/>
                <w:bCs/>
                <w:sz w:val="20"/>
                <w:szCs w:val="20"/>
              </w:rPr>
            </w:pPr>
            <w:r>
              <w:rPr>
                <w:rFonts w:ascii="Arial" w:hAnsi="Arial" w:cs="Arial"/>
                <w:b/>
                <w:sz w:val="20"/>
                <w:szCs w:val="20"/>
              </w:rPr>
              <w:t>Piano Tuning</w:t>
            </w:r>
            <w:r w:rsidRPr="00FC074D">
              <w:rPr>
                <w:rFonts w:ascii="Arial" w:hAnsi="Arial" w:cs="Arial"/>
                <w:bCs/>
                <w:sz w:val="20"/>
                <w:szCs w:val="20"/>
              </w:rPr>
              <w:t xml:space="preserve"> – </w:t>
            </w:r>
            <w:r>
              <w:rPr>
                <w:rFonts w:ascii="Arial" w:hAnsi="Arial" w:cs="Arial"/>
                <w:bCs/>
                <w:sz w:val="20"/>
                <w:szCs w:val="20"/>
              </w:rPr>
              <w:t>completed</w:t>
            </w:r>
          </w:p>
          <w:p w14:paraId="2D76028A" w14:textId="50EE0915" w:rsidR="009A22DC" w:rsidRPr="00FC074D" w:rsidRDefault="00FC074D" w:rsidP="00FC074D">
            <w:pPr>
              <w:pStyle w:val="ListParagraph"/>
              <w:numPr>
                <w:ilvl w:val="0"/>
                <w:numId w:val="1"/>
              </w:numPr>
              <w:rPr>
                <w:rFonts w:ascii="Arial" w:hAnsi="Arial" w:cs="Arial"/>
                <w:bCs/>
                <w:sz w:val="20"/>
                <w:szCs w:val="20"/>
              </w:rPr>
            </w:pPr>
            <w:r w:rsidRPr="00FC074D">
              <w:rPr>
                <w:rFonts w:ascii="Arial" w:hAnsi="Arial" w:cs="Arial"/>
                <w:b/>
                <w:sz w:val="20"/>
                <w:szCs w:val="20"/>
              </w:rPr>
              <w:t>Urn de-scale</w:t>
            </w:r>
            <w:r w:rsidRPr="00FC074D">
              <w:rPr>
                <w:rFonts w:ascii="Arial" w:hAnsi="Arial" w:cs="Arial"/>
                <w:bCs/>
                <w:sz w:val="20"/>
                <w:szCs w:val="20"/>
              </w:rPr>
              <w:t xml:space="preserve"> – completed</w:t>
            </w:r>
          </w:p>
          <w:p w14:paraId="575410F2" w14:textId="14D557DD" w:rsidR="00FC074D" w:rsidRDefault="00FC074D" w:rsidP="00FC074D">
            <w:pPr>
              <w:rPr>
                <w:rFonts w:ascii="Arial" w:hAnsi="Arial" w:cs="Arial"/>
                <w:sz w:val="20"/>
                <w:szCs w:val="20"/>
              </w:rPr>
            </w:pPr>
          </w:p>
        </w:tc>
        <w:tc>
          <w:tcPr>
            <w:tcW w:w="993" w:type="dxa"/>
          </w:tcPr>
          <w:p w14:paraId="4F1AEB94" w14:textId="77777777" w:rsidR="009A22DC" w:rsidRDefault="009A22DC" w:rsidP="00895D6B">
            <w:pPr>
              <w:jc w:val="center"/>
              <w:rPr>
                <w:rFonts w:ascii="Arial" w:hAnsi="Arial" w:cs="Arial"/>
                <w:sz w:val="20"/>
                <w:szCs w:val="20"/>
              </w:rPr>
            </w:pPr>
          </w:p>
        </w:tc>
      </w:tr>
    </w:tbl>
    <w:p w14:paraId="6000F6C1" w14:textId="20072D8C" w:rsidR="00FC074D" w:rsidRDefault="00FC074D"/>
    <w:p w14:paraId="7B3BDD74" w14:textId="4B1B560B" w:rsidR="00FC074D" w:rsidRDefault="00FC074D" w:rsidP="001B532B">
      <w:pPr>
        <w:pStyle w:val="Heading1"/>
        <w:ind w:left="0"/>
      </w:pPr>
      <w:r>
        <w:t>Section 2</w:t>
      </w:r>
      <w:r w:rsidR="00B774F1">
        <w:t xml:space="preserve"> – </w:t>
      </w:r>
      <w:r>
        <w:t>Decision Making</w:t>
      </w:r>
    </w:p>
    <w:tbl>
      <w:tblPr>
        <w:tblW w:w="10916" w:type="dxa"/>
        <w:tblInd w:w="-284" w:type="dxa"/>
        <w:tblLayout w:type="fixed"/>
        <w:tblLook w:val="01E0" w:firstRow="1" w:lastRow="1" w:firstColumn="1" w:lastColumn="1" w:noHBand="0" w:noVBand="0"/>
      </w:tblPr>
      <w:tblGrid>
        <w:gridCol w:w="875"/>
        <w:gridCol w:w="9022"/>
        <w:gridCol w:w="1019"/>
      </w:tblGrid>
      <w:tr w:rsidR="009A22DC" w14:paraId="0B92BD85" w14:textId="77777777" w:rsidTr="001B532B">
        <w:trPr>
          <w:trHeight w:val="80"/>
        </w:trPr>
        <w:tc>
          <w:tcPr>
            <w:tcW w:w="852" w:type="dxa"/>
          </w:tcPr>
          <w:p w14:paraId="14D2B5A8" w14:textId="77777777" w:rsidR="009A22DC" w:rsidRPr="00CC267F" w:rsidRDefault="009A22DC" w:rsidP="00B05F31">
            <w:pPr>
              <w:jc w:val="both"/>
              <w:rPr>
                <w:rFonts w:ascii="Arial" w:hAnsi="Arial" w:cs="Arial"/>
                <w:sz w:val="16"/>
                <w:szCs w:val="16"/>
              </w:rPr>
            </w:pPr>
          </w:p>
        </w:tc>
        <w:tc>
          <w:tcPr>
            <w:tcW w:w="8782" w:type="dxa"/>
          </w:tcPr>
          <w:p w14:paraId="728FB669" w14:textId="77777777" w:rsidR="009A22DC" w:rsidRDefault="009A22DC" w:rsidP="00B05F31">
            <w:pPr>
              <w:rPr>
                <w:rFonts w:ascii="Arial" w:hAnsi="Arial" w:cs="Arial"/>
                <w:sz w:val="20"/>
                <w:szCs w:val="20"/>
              </w:rPr>
            </w:pPr>
          </w:p>
        </w:tc>
        <w:tc>
          <w:tcPr>
            <w:tcW w:w="992" w:type="dxa"/>
          </w:tcPr>
          <w:p w14:paraId="0E55C5D2" w14:textId="00ABA268" w:rsidR="009A22DC" w:rsidRDefault="00FC074D" w:rsidP="00895D6B">
            <w:pPr>
              <w:jc w:val="center"/>
              <w:rPr>
                <w:rFonts w:ascii="Arial" w:hAnsi="Arial" w:cs="Arial"/>
                <w:sz w:val="20"/>
                <w:szCs w:val="20"/>
              </w:rPr>
            </w:pPr>
            <w:r>
              <w:rPr>
                <w:rFonts w:ascii="Arial" w:hAnsi="Arial" w:cs="Arial"/>
                <w:b/>
                <w:sz w:val="20"/>
                <w:szCs w:val="20"/>
              </w:rPr>
              <w:t>ACTION</w:t>
            </w:r>
          </w:p>
        </w:tc>
      </w:tr>
      <w:tr w:rsidR="009A22DC" w:rsidRPr="00B56238" w14:paraId="066D62A5" w14:textId="77777777" w:rsidTr="001B532B">
        <w:trPr>
          <w:trHeight w:val="96"/>
        </w:trPr>
        <w:tc>
          <w:tcPr>
            <w:tcW w:w="852" w:type="dxa"/>
          </w:tcPr>
          <w:p w14:paraId="70C9A8DA" w14:textId="6BEC8EB7" w:rsidR="009A22DC" w:rsidRPr="00B56238" w:rsidRDefault="009A22DC" w:rsidP="00B05F31">
            <w:pPr>
              <w:jc w:val="both"/>
              <w:rPr>
                <w:rFonts w:ascii="Arial" w:hAnsi="Arial" w:cs="Arial"/>
                <w:bCs/>
                <w:sz w:val="16"/>
                <w:szCs w:val="16"/>
              </w:rPr>
            </w:pPr>
            <w:r w:rsidRPr="00577AAA">
              <w:rPr>
                <w:rFonts w:ascii="Arial" w:hAnsi="Arial" w:cs="Arial"/>
                <w:b/>
                <w:bCs/>
                <w:sz w:val="16"/>
                <w:szCs w:val="16"/>
              </w:rPr>
              <w:t>VH/</w:t>
            </w:r>
            <w:r>
              <w:rPr>
                <w:rFonts w:ascii="Arial" w:hAnsi="Arial" w:cs="Arial"/>
                <w:b/>
                <w:bCs/>
                <w:sz w:val="16"/>
                <w:szCs w:val="16"/>
              </w:rPr>
              <w:t>2</w:t>
            </w:r>
            <w:r w:rsidR="00186252">
              <w:rPr>
                <w:rFonts w:ascii="Arial" w:hAnsi="Arial" w:cs="Arial"/>
                <w:b/>
                <w:bCs/>
                <w:sz w:val="16"/>
                <w:szCs w:val="16"/>
              </w:rPr>
              <w:t>45</w:t>
            </w:r>
          </w:p>
        </w:tc>
        <w:tc>
          <w:tcPr>
            <w:tcW w:w="8782" w:type="dxa"/>
          </w:tcPr>
          <w:p w14:paraId="4067857B" w14:textId="77777777" w:rsidR="009A22DC" w:rsidRDefault="00242E57" w:rsidP="00242E57">
            <w:pPr>
              <w:rPr>
                <w:rFonts w:ascii="Arial" w:hAnsi="Arial" w:cs="Arial"/>
                <w:b/>
                <w:sz w:val="20"/>
                <w:szCs w:val="20"/>
                <w:u w:val="single"/>
              </w:rPr>
            </w:pPr>
            <w:r w:rsidRPr="00242E57">
              <w:rPr>
                <w:rFonts w:ascii="Arial" w:hAnsi="Arial" w:cs="Arial"/>
                <w:b/>
                <w:sz w:val="20"/>
                <w:szCs w:val="20"/>
                <w:u w:val="single"/>
              </w:rPr>
              <w:t>TO CONSIDER AND APPROVE REVISED TERMS AND CONDITIONS FOR VILLAGE HALL HIRERS</w:t>
            </w:r>
          </w:p>
          <w:p w14:paraId="035FB01B" w14:textId="5761B7DC" w:rsidR="00FC074D" w:rsidRPr="00242E57" w:rsidRDefault="00FC074D" w:rsidP="00242E57">
            <w:pPr>
              <w:rPr>
                <w:rFonts w:ascii="Arial" w:hAnsi="Arial" w:cs="Arial"/>
                <w:b/>
                <w:sz w:val="20"/>
                <w:szCs w:val="20"/>
                <w:u w:val="single"/>
              </w:rPr>
            </w:pPr>
          </w:p>
        </w:tc>
        <w:tc>
          <w:tcPr>
            <w:tcW w:w="992" w:type="dxa"/>
          </w:tcPr>
          <w:p w14:paraId="08F3A77F" w14:textId="0EBC5334" w:rsidR="009A22DC" w:rsidRPr="00564CB5" w:rsidRDefault="009A22DC" w:rsidP="00895D6B">
            <w:pPr>
              <w:jc w:val="center"/>
              <w:rPr>
                <w:rFonts w:ascii="Arial" w:hAnsi="Arial" w:cs="Arial"/>
                <w:b/>
                <w:sz w:val="16"/>
                <w:szCs w:val="16"/>
              </w:rPr>
            </w:pPr>
          </w:p>
        </w:tc>
      </w:tr>
      <w:tr w:rsidR="009A22DC" w14:paraId="0A30487D" w14:textId="77777777" w:rsidTr="001B532B">
        <w:tc>
          <w:tcPr>
            <w:tcW w:w="852" w:type="dxa"/>
          </w:tcPr>
          <w:p w14:paraId="61EFA732" w14:textId="77777777" w:rsidR="009A22DC" w:rsidRPr="00CC267F" w:rsidRDefault="009A22DC" w:rsidP="00B05F31">
            <w:pPr>
              <w:jc w:val="both"/>
              <w:rPr>
                <w:rFonts w:ascii="Arial" w:hAnsi="Arial" w:cs="Arial"/>
                <w:b/>
                <w:bCs/>
                <w:sz w:val="16"/>
                <w:szCs w:val="16"/>
              </w:rPr>
            </w:pPr>
          </w:p>
        </w:tc>
        <w:tc>
          <w:tcPr>
            <w:tcW w:w="8782" w:type="dxa"/>
          </w:tcPr>
          <w:p w14:paraId="778157E4" w14:textId="69A2AB2B" w:rsidR="009A22DC" w:rsidRDefault="008A0D4D" w:rsidP="00B05F31">
            <w:pPr>
              <w:rPr>
                <w:rFonts w:ascii="Arial" w:hAnsi="Arial" w:cs="Arial"/>
                <w:bCs/>
                <w:sz w:val="20"/>
                <w:szCs w:val="20"/>
              </w:rPr>
            </w:pPr>
            <w:r>
              <w:rPr>
                <w:rFonts w:ascii="Arial" w:hAnsi="Arial" w:cs="Arial"/>
                <w:bCs/>
                <w:sz w:val="20"/>
                <w:szCs w:val="20"/>
              </w:rPr>
              <w:t xml:space="preserve">Asst Clerk presented a revised set of Terms and Conditions for Hall Hire based on a template document from CBAS. The Committee agreed that a more robust set of conditions was required.  </w:t>
            </w:r>
            <w:r>
              <w:rPr>
                <w:rFonts w:ascii="Arial" w:hAnsi="Arial" w:cs="Arial"/>
                <w:bCs/>
                <w:sz w:val="20"/>
                <w:szCs w:val="20"/>
              </w:rPr>
              <w:lastRenderedPageBreak/>
              <w:t xml:space="preserve">The wording of the </w:t>
            </w:r>
            <w:r w:rsidR="009F6EA8">
              <w:rPr>
                <w:rFonts w:ascii="Arial" w:hAnsi="Arial" w:cs="Arial"/>
                <w:bCs/>
                <w:sz w:val="20"/>
                <w:szCs w:val="20"/>
              </w:rPr>
              <w:t xml:space="preserve">insurance </w:t>
            </w:r>
            <w:r>
              <w:rPr>
                <w:rFonts w:ascii="Arial" w:hAnsi="Arial" w:cs="Arial"/>
                <w:bCs/>
                <w:sz w:val="20"/>
                <w:szCs w:val="20"/>
              </w:rPr>
              <w:t xml:space="preserve">section was </w:t>
            </w:r>
            <w:r w:rsidR="009F6EA8">
              <w:rPr>
                <w:rFonts w:ascii="Arial" w:hAnsi="Arial" w:cs="Arial"/>
                <w:bCs/>
                <w:sz w:val="20"/>
                <w:szCs w:val="20"/>
              </w:rPr>
              <w:t>discussed</w:t>
            </w:r>
            <w:r>
              <w:rPr>
                <w:rFonts w:ascii="Arial" w:hAnsi="Arial" w:cs="Arial"/>
                <w:bCs/>
                <w:sz w:val="20"/>
                <w:szCs w:val="20"/>
              </w:rPr>
              <w:t xml:space="preserve"> and the Committee suggested that clarification was required from our insurers as to the level of cover hirers should have in place themselves. </w:t>
            </w:r>
          </w:p>
          <w:p w14:paraId="41EE1C7B" w14:textId="3745A874" w:rsidR="008A0D4D" w:rsidRPr="008A0D4D" w:rsidRDefault="008A0D4D" w:rsidP="008A0D4D">
            <w:pPr>
              <w:rPr>
                <w:rFonts w:ascii="Arial" w:hAnsi="Arial" w:cs="Arial"/>
                <w:b/>
                <w:sz w:val="20"/>
                <w:szCs w:val="20"/>
              </w:rPr>
            </w:pPr>
          </w:p>
        </w:tc>
        <w:tc>
          <w:tcPr>
            <w:tcW w:w="992" w:type="dxa"/>
          </w:tcPr>
          <w:p w14:paraId="66C76310" w14:textId="5697ED4A" w:rsidR="00840858" w:rsidRPr="00840858" w:rsidRDefault="00840858" w:rsidP="00895D6B">
            <w:pPr>
              <w:jc w:val="center"/>
              <w:rPr>
                <w:rFonts w:ascii="Arial" w:hAnsi="Arial" w:cs="Arial"/>
                <w:b/>
                <w:sz w:val="16"/>
                <w:szCs w:val="16"/>
              </w:rPr>
            </w:pPr>
          </w:p>
        </w:tc>
      </w:tr>
      <w:tr w:rsidR="007F2189" w14:paraId="797A90B1" w14:textId="77777777" w:rsidTr="001B532B">
        <w:tc>
          <w:tcPr>
            <w:tcW w:w="852" w:type="dxa"/>
          </w:tcPr>
          <w:p w14:paraId="73A372EB" w14:textId="77777777" w:rsidR="007F2189" w:rsidRPr="00CC267F" w:rsidRDefault="007F2189" w:rsidP="00B05F31">
            <w:pPr>
              <w:jc w:val="both"/>
              <w:rPr>
                <w:rFonts w:ascii="Arial" w:hAnsi="Arial" w:cs="Arial"/>
                <w:b/>
                <w:bCs/>
                <w:sz w:val="16"/>
                <w:szCs w:val="16"/>
              </w:rPr>
            </w:pPr>
          </w:p>
        </w:tc>
        <w:tc>
          <w:tcPr>
            <w:tcW w:w="8782" w:type="dxa"/>
          </w:tcPr>
          <w:p w14:paraId="4569ED3E" w14:textId="6F421F9E" w:rsidR="007F2189" w:rsidRDefault="007F2189" w:rsidP="00B05F31">
            <w:pPr>
              <w:rPr>
                <w:rFonts w:ascii="Arial" w:hAnsi="Arial" w:cs="Arial"/>
                <w:bCs/>
                <w:sz w:val="20"/>
                <w:szCs w:val="20"/>
              </w:rPr>
            </w:pPr>
            <w:r>
              <w:rPr>
                <w:rFonts w:ascii="Arial" w:hAnsi="Arial" w:cs="Arial"/>
                <w:bCs/>
                <w:sz w:val="20"/>
                <w:szCs w:val="20"/>
              </w:rPr>
              <w:t xml:space="preserve">The Clerk pointed out that the Alcohol Licence for the premises will need to be replaced as it is currently in </w:t>
            </w:r>
            <w:proofErr w:type="spellStart"/>
            <w:r>
              <w:rPr>
                <w:rFonts w:ascii="Arial" w:hAnsi="Arial" w:cs="Arial"/>
                <w:bCs/>
                <w:sz w:val="20"/>
                <w:szCs w:val="20"/>
              </w:rPr>
              <w:t>JHu’s</w:t>
            </w:r>
            <w:proofErr w:type="spellEnd"/>
            <w:r>
              <w:rPr>
                <w:rFonts w:ascii="Arial" w:hAnsi="Arial" w:cs="Arial"/>
                <w:bCs/>
                <w:sz w:val="20"/>
                <w:szCs w:val="20"/>
              </w:rPr>
              <w:t xml:space="preserve"> name. The Committee discussed the pros and cons of hirers obtaining their own TENs licence for events. Clerk to investigate the options and progress.</w:t>
            </w:r>
          </w:p>
          <w:p w14:paraId="607C89D2" w14:textId="3A93B416" w:rsidR="007F2189" w:rsidRDefault="007F2189" w:rsidP="00B05F31">
            <w:pPr>
              <w:rPr>
                <w:rFonts w:ascii="Arial" w:hAnsi="Arial" w:cs="Arial"/>
                <w:bCs/>
                <w:sz w:val="20"/>
                <w:szCs w:val="20"/>
              </w:rPr>
            </w:pPr>
          </w:p>
        </w:tc>
        <w:tc>
          <w:tcPr>
            <w:tcW w:w="992" w:type="dxa"/>
          </w:tcPr>
          <w:p w14:paraId="24C01F39" w14:textId="1D770FA5" w:rsidR="007F2189" w:rsidRDefault="007F2189" w:rsidP="00895D6B">
            <w:pPr>
              <w:jc w:val="center"/>
              <w:rPr>
                <w:rFonts w:ascii="Arial" w:hAnsi="Arial" w:cs="Arial"/>
                <w:b/>
                <w:bCs/>
                <w:sz w:val="16"/>
                <w:szCs w:val="16"/>
              </w:rPr>
            </w:pPr>
            <w:r w:rsidRPr="00840858">
              <w:rPr>
                <w:rFonts w:ascii="Arial" w:hAnsi="Arial" w:cs="Arial"/>
                <w:b/>
                <w:sz w:val="16"/>
                <w:szCs w:val="16"/>
              </w:rPr>
              <w:t>Clerk</w:t>
            </w:r>
          </w:p>
        </w:tc>
      </w:tr>
      <w:tr w:rsidR="009A22DC" w14:paraId="75C21D73" w14:textId="77777777" w:rsidTr="001B532B">
        <w:trPr>
          <w:trHeight w:val="315"/>
        </w:trPr>
        <w:tc>
          <w:tcPr>
            <w:tcW w:w="852" w:type="dxa"/>
          </w:tcPr>
          <w:p w14:paraId="519937CE" w14:textId="77777777" w:rsidR="009A22DC" w:rsidRPr="00CC267F" w:rsidRDefault="009A22DC" w:rsidP="00B05F31">
            <w:pPr>
              <w:jc w:val="both"/>
              <w:rPr>
                <w:rFonts w:ascii="Arial" w:hAnsi="Arial" w:cs="Arial"/>
                <w:b/>
                <w:bCs/>
                <w:sz w:val="16"/>
                <w:szCs w:val="16"/>
              </w:rPr>
            </w:pPr>
          </w:p>
        </w:tc>
        <w:tc>
          <w:tcPr>
            <w:tcW w:w="8782" w:type="dxa"/>
          </w:tcPr>
          <w:p w14:paraId="332866FF" w14:textId="35DB16BA" w:rsidR="009A22DC" w:rsidRDefault="007F2189" w:rsidP="00FC074D">
            <w:pPr>
              <w:pStyle w:val="ListParagraph"/>
              <w:ind w:left="0"/>
              <w:rPr>
                <w:rFonts w:ascii="Arial" w:hAnsi="Arial" w:cs="Arial"/>
                <w:b/>
                <w:sz w:val="20"/>
                <w:szCs w:val="20"/>
              </w:rPr>
            </w:pPr>
            <w:r w:rsidRPr="008A0D4D">
              <w:rPr>
                <w:rFonts w:ascii="Arial" w:hAnsi="Arial" w:cs="Arial"/>
                <w:b/>
                <w:sz w:val="20"/>
                <w:szCs w:val="20"/>
              </w:rPr>
              <w:t xml:space="preserve">AGREED to adopt new Terms and Conditions subject to clarification from </w:t>
            </w:r>
            <w:r w:rsidR="00895D6B">
              <w:rPr>
                <w:rFonts w:ascii="Arial" w:hAnsi="Arial" w:cs="Arial"/>
                <w:b/>
                <w:sz w:val="20"/>
                <w:szCs w:val="20"/>
              </w:rPr>
              <w:t>i</w:t>
            </w:r>
            <w:r w:rsidRPr="008A0D4D">
              <w:rPr>
                <w:rFonts w:ascii="Arial" w:hAnsi="Arial" w:cs="Arial"/>
                <w:b/>
                <w:sz w:val="20"/>
                <w:szCs w:val="20"/>
              </w:rPr>
              <w:t>nsurers as to correct wording/content of Section 5. Insurance and Indemnity.</w:t>
            </w:r>
          </w:p>
          <w:p w14:paraId="7DFEAF1A" w14:textId="065C4602" w:rsidR="007F2189" w:rsidRPr="000C0E5A" w:rsidRDefault="007F2189" w:rsidP="00FC074D">
            <w:pPr>
              <w:pStyle w:val="ListParagraph"/>
              <w:ind w:left="0"/>
              <w:rPr>
                <w:rFonts w:ascii="Arial" w:hAnsi="Arial" w:cs="Arial"/>
                <w:sz w:val="20"/>
                <w:szCs w:val="20"/>
              </w:rPr>
            </w:pPr>
          </w:p>
        </w:tc>
        <w:tc>
          <w:tcPr>
            <w:tcW w:w="992" w:type="dxa"/>
          </w:tcPr>
          <w:p w14:paraId="2E906D69" w14:textId="0E5220F9" w:rsidR="009A22DC" w:rsidRPr="007825AA" w:rsidRDefault="009A22DC" w:rsidP="00895D6B">
            <w:pPr>
              <w:jc w:val="center"/>
              <w:rPr>
                <w:rFonts w:ascii="Arial" w:hAnsi="Arial" w:cs="Arial"/>
                <w:b/>
                <w:sz w:val="20"/>
                <w:szCs w:val="20"/>
              </w:rPr>
            </w:pPr>
          </w:p>
        </w:tc>
      </w:tr>
      <w:tr w:rsidR="009A22DC" w:rsidRPr="007A60C3" w14:paraId="517E6B4F" w14:textId="77777777" w:rsidTr="001B532B">
        <w:trPr>
          <w:trHeight w:val="307"/>
        </w:trPr>
        <w:tc>
          <w:tcPr>
            <w:tcW w:w="852" w:type="dxa"/>
          </w:tcPr>
          <w:p w14:paraId="2A1ADC44" w14:textId="5BA7B5B1" w:rsidR="009A22DC" w:rsidRPr="00577AAA" w:rsidRDefault="009A22DC" w:rsidP="001E7435">
            <w:pPr>
              <w:jc w:val="both"/>
              <w:rPr>
                <w:rFonts w:ascii="Arial" w:hAnsi="Arial" w:cs="Arial"/>
                <w:b/>
                <w:bCs/>
                <w:sz w:val="16"/>
                <w:szCs w:val="16"/>
              </w:rPr>
            </w:pPr>
            <w:r w:rsidRPr="00577AAA">
              <w:rPr>
                <w:rFonts w:ascii="Arial" w:hAnsi="Arial" w:cs="Arial"/>
                <w:b/>
                <w:bCs/>
                <w:sz w:val="16"/>
                <w:szCs w:val="16"/>
              </w:rPr>
              <w:t>VH/</w:t>
            </w:r>
            <w:r>
              <w:rPr>
                <w:rFonts w:ascii="Arial" w:hAnsi="Arial" w:cs="Arial"/>
                <w:b/>
                <w:bCs/>
                <w:sz w:val="16"/>
                <w:szCs w:val="16"/>
              </w:rPr>
              <w:t>2</w:t>
            </w:r>
            <w:r w:rsidR="00186252">
              <w:rPr>
                <w:rFonts w:ascii="Arial" w:hAnsi="Arial" w:cs="Arial"/>
                <w:b/>
                <w:bCs/>
                <w:sz w:val="16"/>
                <w:szCs w:val="16"/>
              </w:rPr>
              <w:t>46</w:t>
            </w:r>
          </w:p>
        </w:tc>
        <w:tc>
          <w:tcPr>
            <w:tcW w:w="8782" w:type="dxa"/>
          </w:tcPr>
          <w:p w14:paraId="43F51B32" w14:textId="77777777" w:rsidR="009A22DC" w:rsidRDefault="00242E57" w:rsidP="00242E57">
            <w:pPr>
              <w:rPr>
                <w:rFonts w:ascii="Arial" w:hAnsi="Arial" w:cs="Arial"/>
                <w:b/>
                <w:sz w:val="20"/>
                <w:szCs w:val="20"/>
                <w:u w:val="single"/>
              </w:rPr>
            </w:pPr>
            <w:r w:rsidRPr="00242E57">
              <w:rPr>
                <w:rFonts w:ascii="Arial" w:hAnsi="Arial" w:cs="Arial"/>
                <w:b/>
                <w:sz w:val="20"/>
                <w:szCs w:val="20"/>
                <w:u w:val="single"/>
              </w:rPr>
              <w:t>TO CONSIDER PROPOSAL FOR COMMUNITY GARDEN SPACE AT VILLAGE HALL</w:t>
            </w:r>
          </w:p>
          <w:p w14:paraId="6380DDAA" w14:textId="14AE2F8F" w:rsidR="007F2189" w:rsidRPr="00242E57" w:rsidRDefault="007F2189" w:rsidP="00242E57">
            <w:pPr>
              <w:rPr>
                <w:rFonts w:ascii="Arial" w:hAnsi="Arial" w:cs="Arial"/>
                <w:b/>
                <w:sz w:val="20"/>
                <w:szCs w:val="20"/>
                <w:u w:val="single"/>
              </w:rPr>
            </w:pPr>
          </w:p>
        </w:tc>
        <w:tc>
          <w:tcPr>
            <w:tcW w:w="992" w:type="dxa"/>
          </w:tcPr>
          <w:p w14:paraId="61C4AF1A" w14:textId="77777777" w:rsidR="009A22DC" w:rsidRPr="0034182A" w:rsidRDefault="009A22DC" w:rsidP="00895D6B">
            <w:pPr>
              <w:jc w:val="center"/>
              <w:rPr>
                <w:rFonts w:ascii="Arial" w:hAnsi="Arial" w:cs="Arial"/>
                <w:b/>
                <w:bCs/>
                <w:sz w:val="16"/>
                <w:szCs w:val="16"/>
              </w:rPr>
            </w:pPr>
          </w:p>
        </w:tc>
      </w:tr>
      <w:tr w:rsidR="009A22DC" w14:paraId="5F42E136" w14:textId="77777777" w:rsidTr="001B532B">
        <w:trPr>
          <w:trHeight w:val="430"/>
        </w:trPr>
        <w:tc>
          <w:tcPr>
            <w:tcW w:w="852" w:type="dxa"/>
          </w:tcPr>
          <w:p w14:paraId="4737C5DF" w14:textId="77777777" w:rsidR="009A22DC" w:rsidRDefault="009A22DC" w:rsidP="001E7435">
            <w:pPr>
              <w:jc w:val="both"/>
              <w:rPr>
                <w:rFonts w:ascii="Arial" w:hAnsi="Arial" w:cs="Arial"/>
                <w:b/>
                <w:bCs/>
                <w:sz w:val="16"/>
                <w:szCs w:val="16"/>
              </w:rPr>
            </w:pPr>
          </w:p>
        </w:tc>
        <w:tc>
          <w:tcPr>
            <w:tcW w:w="8782" w:type="dxa"/>
          </w:tcPr>
          <w:p w14:paraId="286E3B8A" w14:textId="038A1057" w:rsidR="009A22DC" w:rsidRDefault="009F6EA8" w:rsidP="00E90CAC">
            <w:pPr>
              <w:rPr>
                <w:rFonts w:ascii="Arial" w:hAnsi="Arial" w:cs="Arial"/>
                <w:bCs/>
                <w:sz w:val="20"/>
                <w:szCs w:val="20"/>
              </w:rPr>
            </w:pPr>
            <w:r>
              <w:rPr>
                <w:rFonts w:ascii="Arial" w:hAnsi="Arial" w:cs="Arial"/>
                <w:bCs/>
                <w:sz w:val="20"/>
                <w:szCs w:val="20"/>
              </w:rPr>
              <w:t xml:space="preserve">Gillian Anderton needed to leave the meeting prior to the agenda item, so AH read </w:t>
            </w:r>
            <w:r w:rsidR="0023407D">
              <w:rPr>
                <w:rFonts w:ascii="Arial" w:hAnsi="Arial" w:cs="Arial"/>
                <w:bCs/>
                <w:sz w:val="20"/>
                <w:szCs w:val="20"/>
              </w:rPr>
              <w:t>her</w:t>
            </w:r>
            <w:r>
              <w:rPr>
                <w:rFonts w:ascii="Arial" w:hAnsi="Arial" w:cs="Arial"/>
                <w:bCs/>
                <w:sz w:val="20"/>
                <w:szCs w:val="20"/>
              </w:rPr>
              <w:t xml:space="preserve"> proposal to the Committee </w:t>
            </w:r>
            <w:r w:rsidR="0012209D">
              <w:rPr>
                <w:rFonts w:ascii="Arial" w:hAnsi="Arial" w:cs="Arial"/>
                <w:bCs/>
                <w:sz w:val="20"/>
                <w:szCs w:val="20"/>
              </w:rPr>
              <w:t>to use the garden space at the side of the Village Hall for a community gardening project.</w:t>
            </w:r>
            <w:r>
              <w:rPr>
                <w:rFonts w:ascii="Arial" w:hAnsi="Arial" w:cs="Arial"/>
                <w:bCs/>
                <w:sz w:val="20"/>
                <w:szCs w:val="20"/>
              </w:rPr>
              <w:t xml:space="preserve"> </w:t>
            </w:r>
            <w:r w:rsidR="0012209D">
              <w:rPr>
                <w:rFonts w:ascii="Arial" w:hAnsi="Arial" w:cs="Arial"/>
                <w:bCs/>
                <w:sz w:val="20"/>
                <w:szCs w:val="20"/>
              </w:rPr>
              <w:t xml:space="preserve">The </w:t>
            </w:r>
            <w:r w:rsidR="001B763F">
              <w:rPr>
                <w:rFonts w:ascii="Arial" w:hAnsi="Arial" w:cs="Arial"/>
                <w:bCs/>
                <w:sz w:val="20"/>
                <w:szCs w:val="20"/>
              </w:rPr>
              <w:t>p</w:t>
            </w:r>
            <w:r>
              <w:rPr>
                <w:rFonts w:ascii="Arial" w:hAnsi="Arial" w:cs="Arial"/>
                <w:bCs/>
                <w:sz w:val="20"/>
                <w:szCs w:val="20"/>
              </w:rPr>
              <w:t>lan</w:t>
            </w:r>
            <w:r w:rsidR="0012209D">
              <w:rPr>
                <w:rFonts w:ascii="Arial" w:hAnsi="Arial" w:cs="Arial"/>
                <w:bCs/>
                <w:sz w:val="20"/>
                <w:szCs w:val="20"/>
              </w:rPr>
              <w:t xml:space="preserve"> is to </w:t>
            </w:r>
            <w:r w:rsidR="001B763F">
              <w:rPr>
                <w:rFonts w:ascii="Arial" w:hAnsi="Arial" w:cs="Arial"/>
                <w:bCs/>
                <w:sz w:val="20"/>
                <w:szCs w:val="20"/>
              </w:rPr>
              <w:t>establish a</w:t>
            </w:r>
            <w:r w:rsidR="0012209D">
              <w:rPr>
                <w:rFonts w:ascii="Arial" w:hAnsi="Arial" w:cs="Arial"/>
                <w:bCs/>
                <w:sz w:val="20"/>
                <w:szCs w:val="20"/>
              </w:rPr>
              <w:t xml:space="preserve"> group of volunteers that w</w:t>
            </w:r>
            <w:r w:rsidR="001B763F">
              <w:rPr>
                <w:rFonts w:ascii="Arial" w:hAnsi="Arial" w:cs="Arial"/>
                <w:bCs/>
                <w:sz w:val="20"/>
                <w:szCs w:val="20"/>
              </w:rPr>
              <w:t>ill meet regularly to</w:t>
            </w:r>
            <w:r w:rsidR="0012209D">
              <w:rPr>
                <w:rFonts w:ascii="Arial" w:hAnsi="Arial" w:cs="Arial"/>
                <w:bCs/>
                <w:sz w:val="20"/>
                <w:szCs w:val="20"/>
              </w:rPr>
              <w:t xml:space="preserve"> grow </w:t>
            </w:r>
            <w:r w:rsidR="001B763F">
              <w:rPr>
                <w:rFonts w:ascii="Arial" w:hAnsi="Arial" w:cs="Arial"/>
                <w:bCs/>
                <w:sz w:val="20"/>
                <w:szCs w:val="20"/>
              </w:rPr>
              <w:t>plants/</w:t>
            </w:r>
            <w:r w:rsidR="0012209D">
              <w:rPr>
                <w:rFonts w:ascii="Arial" w:hAnsi="Arial" w:cs="Arial"/>
                <w:bCs/>
                <w:sz w:val="20"/>
                <w:szCs w:val="20"/>
              </w:rPr>
              <w:t xml:space="preserve">vegetables and </w:t>
            </w:r>
            <w:r w:rsidR="001B763F">
              <w:rPr>
                <w:rFonts w:ascii="Arial" w:hAnsi="Arial" w:cs="Arial"/>
                <w:bCs/>
                <w:sz w:val="20"/>
                <w:szCs w:val="20"/>
              </w:rPr>
              <w:t>maintain/improve</w:t>
            </w:r>
            <w:r w:rsidR="0012209D">
              <w:rPr>
                <w:rFonts w:ascii="Arial" w:hAnsi="Arial" w:cs="Arial"/>
                <w:bCs/>
                <w:sz w:val="20"/>
                <w:szCs w:val="20"/>
              </w:rPr>
              <w:t xml:space="preserve"> the existing borders.</w:t>
            </w:r>
            <w:r>
              <w:rPr>
                <w:rFonts w:ascii="Arial" w:hAnsi="Arial" w:cs="Arial"/>
                <w:bCs/>
                <w:sz w:val="20"/>
                <w:szCs w:val="20"/>
              </w:rPr>
              <w:t xml:space="preserve"> </w:t>
            </w:r>
            <w:r w:rsidR="0012209D">
              <w:rPr>
                <w:rFonts w:ascii="Arial" w:hAnsi="Arial" w:cs="Arial"/>
                <w:bCs/>
                <w:sz w:val="20"/>
                <w:szCs w:val="20"/>
              </w:rPr>
              <w:t xml:space="preserve">The Boathouse Surgery has been approached about the possibility of offering the activity to local residents as a </w:t>
            </w:r>
            <w:r w:rsidR="001B763F">
              <w:rPr>
                <w:rFonts w:ascii="Arial" w:hAnsi="Arial" w:cs="Arial"/>
                <w:bCs/>
                <w:sz w:val="20"/>
                <w:szCs w:val="20"/>
              </w:rPr>
              <w:t>‘</w:t>
            </w:r>
            <w:r w:rsidR="0012209D">
              <w:rPr>
                <w:rFonts w:ascii="Arial" w:hAnsi="Arial" w:cs="Arial"/>
                <w:bCs/>
                <w:sz w:val="20"/>
                <w:szCs w:val="20"/>
              </w:rPr>
              <w:t>prescribed</w:t>
            </w:r>
            <w:r w:rsidR="001B763F">
              <w:rPr>
                <w:rFonts w:ascii="Arial" w:hAnsi="Arial" w:cs="Arial"/>
                <w:bCs/>
                <w:sz w:val="20"/>
                <w:szCs w:val="20"/>
              </w:rPr>
              <w:t>’</w:t>
            </w:r>
            <w:r w:rsidR="0012209D">
              <w:rPr>
                <w:rFonts w:ascii="Arial" w:hAnsi="Arial" w:cs="Arial"/>
                <w:bCs/>
                <w:sz w:val="20"/>
                <w:szCs w:val="20"/>
              </w:rPr>
              <w:t xml:space="preserve"> </w:t>
            </w:r>
            <w:r w:rsidR="00864A03">
              <w:rPr>
                <w:rFonts w:ascii="Arial" w:hAnsi="Arial" w:cs="Arial"/>
                <w:bCs/>
                <w:sz w:val="20"/>
                <w:szCs w:val="20"/>
              </w:rPr>
              <w:t>therapy</w:t>
            </w:r>
            <w:r w:rsidR="0012209D">
              <w:rPr>
                <w:rFonts w:ascii="Arial" w:hAnsi="Arial" w:cs="Arial"/>
                <w:bCs/>
                <w:sz w:val="20"/>
                <w:szCs w:val="20"/>
              </w:rPr>
              <w:t>. The proposal would involve adding a number of raised beds and possibly a small storage shed for tools next to the existing container in the car park</w:t>
            </w:r>
            <w:r w:rsidR="00864A03">
              <w:rPr>
                <w:rFonts w:ascii="Arial" w:hAnsi="Arial" w:cs="Arial"/>
                <w:bCs/>
                <w:sz w:val="20"/>
                <w:szCs w:val="20"/>
              </w:rPr>
              <w:t xml:space="preserve">. The group would act in partnership with the Parish Council, with the Council approving any additions/alterations to the garden and providing a bank account for fundraising efforts, </w:t>
            </w:r>
            <w:r w:rsidR="001B763F">
              <w:rPr>
                <w:rFonts w:ascii="Arial" w:hAnsi="Arial" w:cs="Arial"/>
                <w:bCs/>
                <w:sz w:val="20"/>
                <w:szCs w:val="20"/>
              </w:rPr>
              <w:t xml:space="preserve">and </w:t>
            </w:r>
            <w:r w:rsidR="00864A03">
              <w:rPr>
                <w:rFonts w:ascii="Arial" w:hAnsi="Arial" w:cs="Arial"/>
                <w:bCs/>
                <w:sz w:val="20"/>
                <w:szCs w:val="20"/>
              </w:rPr>
              <w:t xml:space="preserve">the group </w:t>
            </w:r>
            <w:r w:rsidR="001B763F">
              <w:rPr>
                <w:rFonts w:ascii="Arial" w:hAnsi="Arial" w:cs="Arial"/>
                <w:bCs/>
                <w:sz w:val="20"/>
                <w:szCs w:val="20"/>
              </w:rPr>
              <w:t>acting as</w:t>
            </w:r>
            <w:r w:rsidR="00864A03">
              <w:rPr>
                <w:rFonts w:ascii="Arial" w:hAnsi="Arial" w:cs="Arial"/>
                <w:bCs/>
                <w:sz w:val="20"/>
                <w:szCs w:val="20"/>
              </w:rPr>
              <w:t xml:space="preserve"> the ‘front’ for raising funds and </w:t>
            </w:r>
            <w:r w:rsidR="001B763F">
              <w:rPr>
                <w:rFonts w:ascii="Arial" w:hAnsi="Arial" w:cs="Arial"/>
                <w:bCs/>
                <w:sz w:val="20"/>
                <w:szCs w:val="20"/>
              </w:rPr>
              <w:t xml:space="preserve">being </w:t>
            </w:r>
            <w:r w:rsidR="00864A03">
              <w:rPr>
                <w:rFonts w:ascii="Arial" w:hAnsi="Arial" w:cs="Arial"/>
                <w:bCs/>
                <w:sz w:val="20"/>
                <w:szCs w:val="20"/>
              </w:rPr>
              <w:t xml:space="preserve">responsible for the recruitment of volunteers and any administration. </w:t>
            </w:r>
            <w:r w:rsidR="001B763F">
              <w:rPr>
                <w:rFonts w:ascii="Arial" w:hAnsi="Arial" w:cs="Arial"/>
                <w:bCs/>
                <w:sz w:val="20"/>
                <w:szCs w:val="20"/>
              </w:rPr>
              <w:t>The Committee was in favour of the proposal and i</w:t>
            </w:r>
            <w:r w:rsidR="00864A03">
              <w:rPr>
                <w:rFonts w:ascii="Arial" w:hAnsi="Arial" w:cs="Arial"/>
                <w:bCs/>
                <w:sz w:val="20"/>
                <w:szCs w:val="20"/>
              </w:rPr>
              <w:t xml:space="preserve">t was suggested that the first step would be for the group to work on their name and objectives and that Asst Clerk could then offer some support in identifying sources of funding. </w:t>
            </w:r>
          </w:p>
          <w:p w14:paraId="41AED879" w14:textId="4CCF859A" w:rsidR="007F2189" w:rsidRPr="00864A03" w:rsidRDefault="007F2189" w:rsidP="007F2189">
            <w:pPr>
              <w:rPr>
                <w:rFonts w:ascii="Arial" w:hAnsi="Arial" w:cs="Arial"/>
                <w:b/>
                <w:sz w:val="20"/>
                <w:szCs w:val="20"/>
              </w:rPr>
            </w:pPr>
          </w:p>
        </w:tc>
        <w:tc>
          <w:tcPr>
            <w:tcW w:w="992" w:type="dxa"/>
          </w:tcPr>
          <w:p w14:paraId="6BB37957" w14:textId="27EBBC24" w:rsidR="00E721CA" w:rsidRPr="00BE38D9" w:rsidRDefault="007F2189" w:rsidP="00895D6B">
            <w:pPr>
              <w:jc w:val="center"/>
              <w:rPr>
                <w:rFonts w:ascii="Arial" w:hAnsi="Arial" w:cs="Arial"/>
                <w:b/>
                <w:bCs/>
                <w:sz w:val="16"/>
                <w:szCs w:val="16"/>
              </w:rPr>
            </w:pPr>
            <w:r>
              <w:rPr>
                <w:rFonts w:ascii="Arial" w:hAnsi="Arial" w:cs="Arial"/>
                <w:b/>
                <w:bCs/>
                <w:sz w:val="16"/>
                <w:szCs w:val="16"/>
              </w:rPr>
              <w:t>GA, AH, Asst Clerk</w:t>
            </w:r>
          </w:p>
        </w:tc>
      </w:tr>
      <w:tr w:rsidR="009A22DC" w14:paraId="47E52FB7" w14:textId="77777777" w:rsidTr="001B532B">
        <w:trPr>
          <w:trHeight w:val="288"/>
        </w:trPr>
        <w:tc>
          <w:tcPr>
            <w:tcW w:w="852" w:type="dxa"/>
          </w:tcPr>
          <w:p w14:paraId="6E0B733A" w14:textId="77777777" w:rsidR="009A22DC" w:rsidRDefault="009A22DC" w:rsidP="001E7435">
            <w:pPr>
              <w:jc w:val="both"/>
              <w:rPr>
                <w:rFonts w:ascii="Arial" w:hAnsi="Arial" w:cs="Arial"/>
                <w:b/>
                <w:bCs/>
                <w:sz w:val="16"/>
                <w:szCs w:val="16"/>
              </w:rPr>
            </w:pPr>
          </w:p>
        </w:tc>
        <w:tc>
          <w:tcPr>
            <w:tcW w:w="8782" w:type="dxa"/>
          </w:tcPr>
          <w:p w14:paraId="242952CF" w14:textId="77777777" w:rsidR="007F2189" w:rsidRDefault="007F2189" w:rsidP="007F2189">
            <w:pPr>
              <w:rPr>
                <w:rFonts w:ascii="Arial" w:hAnsi="Arial" w:cs="Arial"/>
                <w:b/>
                <w:sz w:val="20"/>
                <w:szCs w:val="20"/>
              </w:rPr>
            </w:pPr>
            <w:r w:rsidRPr="00864A03">
              <w:rPr>
                <w:rFonts w:ascii="Arial" w:hAnsi="Arial" w:cs="Arial"/>
                <w:b/>
                <w:sz w:val="20"/>
                <w:szCs w:val="20"/>
              </w:rPr>
              <w:t>AGREED to authorise use of the garden for community gardening purposes, subject to Committee approval of any alterations</w:t>
            </w:r>
            <w:r>
              <w:rPr>
                <w:rFonts w:ascii="Arial" w:hAnsi="Arial" w:cs="Arial"/>
                <w:b/>
                <w:sz w:val="20"/>
                <w:szCs w:val="20"/>
              </w:rPr>
              <w:t>.</w:t>
            </w:r>
          </w:p>
          <w:p w14:paraId="4850652A" w14:textId="77777777" w:rsidR="009A22DC" w:rsidRDefault="009A22DC" w:rsidP="001E7435">
            <w:pPr>
              <w:rPr>
                <w:rFonts w:ascii="Arial" w:hAnsi="Arial" w:cs="Arial"/>
                <w:b/>
                <w:sz w:val="20"/>
                <w:szCs w:val="20"/>
                <w:u w:val="single"/>
              </w:rPr>
            </w:pPr>
          </w:p>
        </w:tc>
        <w:tc>
          <w:tcPr>
            <w:tcW w:w="992" w:type="dxa"/>
          </w:tcPr>
          <w:p w14:paraId="4F45E814" w14:textId="60D6B507" w:rsidR="009A22DC" w:rsidRPr="007825AA" w:rsidRDefault="009A22DC" w:rsidP="00895D6B">
            <w:pPr>
              <w:jc w:val="center"/>
              <w:rPr>
                <w:rFonts w:ascii="Arial" w:hAnsi="Arial" w:cs="Arial"/>
                <w:sz w:val="16"/>
                <w:szCs w:val="16"/>
              </w:rPr>
            </w:pPr>
          </w:p>
        </w:tc>
      </w:tr>
      <w:tr w:rsidR="009A22DC" w14:paraId="481A3FB2" w14:textId="77777777" w:rsidTr="001B532B">
        <w:trPr>
          <w:trHeight w:val="278"/>
        </w:trPr>
        <w:tc>
          <w:tcPr>
            <w:tcW w:w="852" w:type="dxa"/>
          </w:tcPr>
          <w:p w14:paraId="3E646143" w14:textId="06FD29D3" w:rsidR="009A22DC" w:rsidRPr="00577AAA" w:rsidRDefault="009A22DC" w:rsidP="001E7435">
            <w:pPr>
              <w:jc w:val="both"/>
              <w:rPr>
                <w:rFonts w:ascii="Arial" w:hAnsi="Arial" w:cs="Arial"/>
                <w:b/>
                <w:bCs/>
                <w:sz w:val="16"/>
                <w:szCs w:val="16"/>
              </w:rPr>
            </w:pPr>
            <w:r w:rsidRPr="00577AAA">
              <w:rPr>
                <w:rFonts w:ascii="Arial" w:hAnsi="Arial" w:cs="Arial"/>
                <w:b/>
                <w:bCs/>
                <w:sz w:val="16"/>
                <w:szCs w:val="16"/>
              </w:rPr>
              <w:t>VH/</w:t>
            </w:r>
            <w:r>
              <w:rPr>
                <w:rFonts w:ascii="Arial" w:hAnsi="Arial" w:cs="Arial"/>
                <w:b/>
                <w:bCs/>
                <w:sz w:val="16"/>
                <w:szCs w:val="16"/>
              </w:rPr>
              <w:t>2</w:t>
            </w:r>
            <w:r w:rsidR="00186252">
              <w:rPr>
                <w:rFonts w:ascii="Arial" w:hAnsi="Arial" w:cs="Arial"/>
                <w:b/>
                <w:bCs/>
                <w:sz w:val="16"/>
                <w:szCs w:val="16"/>
              </w:rPr>
              <w:t>47</w:t>
            </w:r>
          </w:p>
        </w:tc>
        <w:tc>
          <w:tcPr>
            <w:tcW w:w="8782" w:type="dxa"/>
          </w:tcPr>
          <w:p w14:paraId="46BCE688" w14:textId="77777777" w:rsidR="009A22DC" w:rsidRDefault="00242E57" w:rsidP="008A0D4D">
            <w:pPr>
              <w:rPr>
                <w:rFonts w:ascii="Arial" w:hAnsi="Arial" w:cs="Arial"/>
                <w:b/>
                <w:sz w:val="20"/>
                <w:szCs w:val="20"/>
                <w:u w:val="single"/>
              </w:rPr>
            </w:pPr>
            <w:bookmarkStart w:id="0" w:name="_Hlk139966306"/>
            <w:r w:rsidRPr="008A0D4D">
              <w:rPr>
                <w:rFonts w:ascii="Arial" w:hAnsi="Arial" w:cs="Arial"/>
                <w:b/>
                <w:sz w:val="20"/>
                <w:szCs w:val="20"/>
                <w:u w:val="single"/>
              </w:rPr>
              <w:t>TO CONSIDER PRIORITIES FOR VILLAGE HALL IN 2024/25 PRIOR TO BUDGET SETTING DISCUSSIONS</w:t>
            </w:r>
            <w:bookmarkEnd w:id="0"/>
          </w:p>
          <w:p w14:paraId="2BF422C1" w14:textId="2138D766" w:rsidR="007F2189" w:rsidRPr="00D84EF4" w:rsidRDefault="007F2189" w:rsidP="008A0D4D">
            <w:pPr>
              <w:rPr>
                <w:rFonts w:ascii="Arial" w:hAnsi="Arial" w:cs="Arial"/>
                <w:b/>
                <w:bCs/>
                <w:sz w:val="20"/>
                <w:szCs w:val="20"/>
                <w:u w:val="single"/>
              </w:rPr>
            </w:pPr>
          </w:p>
        </w:tc>
        <w:tc>
          <w:tcPr>
            <w:tcW w:w="992" w:type="dxa"/>
          </w:tcPr>
          <w:p w14:paraId="4FE610AB" w14:textId="77777777" w:rsidR="009A22DC" w:rsidRPr="007825AA" w:rsidRDefault="009A22DC" w:rsidP="00895D6B">
            <w:pPr>
              <w:jc w:val="center"/>
              <w:rPr>
                <w:rFonts w:ascii="Arial" w:hAnsi="Arial" w:cs="Arial"/>
                <w:sz w:val="16"/>
                <w:szCs w:val="16"/>
              </w:rPr>
            </w:pPr>
          </w:p>
        </w:tc>
      </w:tr>
      <w:tr w:rsidR="009A22DC" w:rsidRPr="006F1FB0" w14:paraId="60C20A47" w14:textId="77777777" w:rsidTr="001B532B">
        <w:trPr>
          <w:trHeight w:val="288"/>
        </w:trPr>
        <w:tc>
          <w:tcPr>
            <w:tcW w:w="852" w:type="dxa"/>
          </w:tcPr>
          <w:p w14:paraId="7EEF82D3" w14:textId="6701C97F" w:rsidR="009A22DC" w:rsidRPr="006F1FB0" w:rsidRDefault="009A22DC" w:rsidP="001E7435">
            <w:pPr>
              <w:jc w:val="both"/>
              <w:rPr>
                <w:rFonts w:ascii="Arial" w:hAnsi="Arial" w:cs="Arial"/>
                <w:b/>
                <w:bCs/>
                <w:sz w:val="16"/>
                <w:szCs w:val="16"/>
                <w:u w:val="single"/>
              </w:rPr>
            </w:pPr>
          </w:p>
        </w:tc>
        <w:tc>
          <w:tcPr>
            <w:tcW w:w="8782" w:type="dxa"/>
          </w:tcPr>
          <w:p w14:paraId="069EFADD" w14:textId="24FBC06F" w:rsidR="009A22DC" w:rsidRDefault="001B763F" w:rsidP="001E7435">
            <w:pPr>
              <w:rPr>
                <w:rFonts w:ascii="Arial" w:hAnsi="Arial" w:cs="Arial"/>
                <w:bCs/>
                <w:sz w:val="20"/>
                <w:szCs w:val="20"/>
              </w:rPr>
            </w:pPr>
            <w:r>
              <w:rPr>
                <w:rFonts w:ascii="Arial" w:hAnsi="Arial" w:cs="Arial"/>
                <w:bCs/>
                <w:sz w:val="20"/>
                <w:szCs w:val="20"/>
              </w:rPr>
              <w:t xml:space="preserve">Prior to budget setting in October, the Committee were asked to </w:t>
            </w:r>
            <w:r w:rsidR="009F6EA8">
              <w:rPr>
                <w:rFonts w:ascii="Arial" w:hAnsi="Arial" w:cs="Arial"/>
                <w:bCs/>
                <w:sz w:val="20"/>
                <w:szCs w:val="20"/>
              </w:rPr>
              <w:t>suggest</w:t>
            </w:r>
            <w:r>
              <w:rPr>
                <w:rFonts w:ascii="Arial" w:hAnsi="Arial" w:cs="Arial"/>
                <w:bCs/>
                <w:sz w:val="20"/>
                <w:szCs w:val="20"/>
              </w:rPr>
              <w:t xml:space="preserve"> any obvious projects at the Hall </w:t>
            </w:r>
            <w:r w:rsidR="009F6EA8">
              <w:rPr>
                <w:rFonts w:ascii="Arial" w:hAnsi="Arial" w:cs="Arial"/>
                <w:bCs/>
                <w:sz w:val="20"/>
                <w:szCs w:val="20"/>
              </w:rPr>
              <w:t xml:space="preserve">that </w:t>
            </w:r>
            <w:r>
              <w:rPr>
                <w:rFonts w:ascii="Arial" w:hAnsi="Arial" w:cs="Arial"/>
                <w:bCs/>
                <w:sz w:val="20"/>
                <w:szCs w:val="20"/>
              </w:rPr>
              <w:t xml:space="preserve">need to be </w:t>
            </w:r>
            <w:r w:rsidR="009F6EA8">
              <w:rPr>
                <w:rFonts w:ascii="Arial" w:hAnsi="Arial" w:cs="Arial"/>
                <w:bCs/>
                <w:sz w:val="20"/>
                <w:szCs w:val="20"/>
              </w:rPr>
              <w:t>included</w:t>
            </w:r>
            <w:r>
              <w:rPr>
                <w:rFonts w:ascii="Arial" w:hAnsi="Arial" w:cs="Arial"/>
                <w:bCs/>
                <w:sz w:val="20"/>
                <w:szCs w:val="20"/>
              </w:rPr>
              <w:t xml:space="preserve"> in the budget for the year.  </w:t>
            </w:r>
          </w:p>
          <w:p w14:paraId="612D6B02" w14:textId="77777777" w:rsidR="001B763F" w:rsidRDefault="001B763F" w:rsidP="001E7435">
            <w:pPr>
              <w:rPr>
                <w:rFonts w:ascii="Arial" w:hAnsi="Arial" w:cs="Arial"/>
                <w:bCs/>
                <w:sz w:val="20"/>
                <w:szCs w:val="20"/>
              </w:rPr>
            </w:pPr>
          </w:p>
          <w:p w14:paraId="74E7F3F2" w14:textId="7796FB6A" w:rsidR="009F6EA8" w:rsidRPr="009F6EA8" w:rsidRDefault="001B763F" w:rsidP="00AD4BC9">
            <w:pPr>
              <w:pStyle w:val="ListParagraph"/>
              <w:numPr>
                <w:ilvl w:val="0"/>
                <w:numId w:val="27"/>
              </w:numPr>
              <w:rPr>
                <w:rFonts w:ascii="Arial" w:hAnsi="Arial" w:cs="Arial"/>
                <w:bCs/>
                <w:sz w:val="20"/>
                <w:szCs w:val="20"/>
              </w:rPr>
            </w:pPr>
            <w:r w:rsidRPr="009F6EA8">
              <w:rPr>
                <w:rFonts w:ascii="Arial" w:hAnsi="Arial" w:cs="Arial"/>
                <w:bCs/>
                <w:sz w:val="20"/>
                <w:szCs w:val="20"/>
              </w:rPr>
              <w:t xml:space="preserve">Aside from ongoing maintenance jobs (flat-roof inspection, fuse board inspection), the Committee </w:t>
            </w:r>
            <w:r w:rsidR="00840858" w:rsidRPr="009F6EA8">
              <w:rPr>
                <w:rFonts w:ascii="Arial" w:hAnsi="Arial" w:cs="Arial"/>
                <w:bCs/>
                <w:sz w:val="20"/>
                <w:szCs w:val="20"/>
              </w:rPr>
              <w:t>suggested</w:t>
            </w:r>
            <w:r w:rsidRPr="009F6EA8">
              <w:rPr>
                <w:rFonts w:ascii="Arial" w:hAnsi="Arial" w:cs="Arial"/>
                <w:bCs/>
                <w:sz w:val="20"/>
                <w:szCs w:val="20"/>
              </w:rPr>
              <w:t xml:space="preserve"> that </w:t>
            </w:r>
            <w:r w:rsidR="009F6EA8" w:rsidRPr="009F6EA8">
              <w:rPr>
                <w:rFonts w:ascii="Arial" w:hAnsi="Arial" w:cs="Arial"/>
                <w:bCs/>
                <w:sz w:val="20"/>
                <w:szCs w:val="20"/>
              </w:rPr>
              <w:t>further</w:t>
            </w:r>
            <w:r w:rsidRPr="009F6EA8">
              <w:rPr>
                <w:rFonts w:ascii="Arial" w:hAnsi="Arial" w:cs="Arial"/>
                <w:bCs/>
                <w:sz w:val="20"/>
                <w:szCs w:val="20"/>
              </w:rPr>
              <w:t xml:space="preserve"> accessibility issues may need to be addressed</w:t>
            </w:r>
            <w:r w:rsidR="00CE32FD" w:rsidRPr="009F6EA8">
              <w:rPr>
                <w:rFonts w:ascii="Arial" w:hAnsi="Arial" w:cs="Arial"/>
                <w:bCs/>
                <w:sz w:val="20"/>
                <w:szCs w:val="20"/>
              </w:rPr>
              <w:t xml:space="preserve"> (possibly a disabled space in the car park</w:t>
            </w:r>
            <w:r w:rsidR="009F6EA8" w:rsidRPr="009F6EA8">
              <w:rPr>
                <w:rFonts w:ascii="Arial" w:hAnsi="Arial" w:cs="Arial"/>
                <w:bCs/>
                <w:sz w:val="20"/>
                <w:szCs w:val="20"/>
              </w:rPr>
              <w:t>, different height toilets</w:t>
            </w:r>
            <w:r w:rsidR="00CE32FD" w:rsidRPr="009F6EA8">
              <w:rPr>
                <w:rFonts w:ascii="Arial" w:hAnsi="Arial" w:cs="Arial"/>
                <w:bCs/>
                <w:sz w:val="20"/>
                <w:szCs w:val="20"/>
              </w:rPr>
              <w:t xml:space="preserve">).  </w:t>
            </w:r>
          </w:p>
          <w:p w14:paraId="457ADE06" w14:textId="0B478632" w:rsidR="00542A4F" w:rsidRPr="009F6EA8" w:rsidRDefault="00CE32FD" w:rsidP="007F2189">
            <w:pPr>
              <w:pStyle w:val="ListParagraph"/>
              <w:numPr>
                <w:ilvl w:val="0"/>
                <w:numId w:val="27"/>
              </w:numPr>
              <w:rPr>
                <w:rFonts w:ascii="Arial" w:hAnsi="Arial" w:cs="Arial"/>
                <w:bCs/>
                <w:sz w:val="20"/>
                <w:szCs w:val="20"/>
              </w:rPr>
            </w:pPr>
            <w:r w:rsidRPr="009F6EA8">
              <w:rPr>
                <w:rFonts w:ascii="Arial" w:hAnsi="Arial" w:cs="Arial"/>
                <w:bCs/>
                <w:sz w:val="20"/>
                <w:szCs w:val="20"/>
              </w:rPr>
              <w:t xml:space="preserve">It was felt </w:t>
            </w:r>
            <w:r w:rsidR="001B763F" w:rsidRPr="009F6EA8">
              <w:rPr>
                <w:rFonts w:ascii="Arial" w:hAnsi="Arial" w:cs="Arial"/>
                <w:bCs/>
                <w:sz w:val="20"/>
                <w:szCs w:val="20"/>
              </w:rPr>
              <w:t xml:space="preserve">that </w:t>
            </w:r>
            <w:r w:rsidRPr="009F6EA8">
              <w:rPr>
                <w:rFonts w:ascii="Arial" w:hAnsi="Arial" w:cs="Arial"/>
                <w:bCs/>
                <w:sz w:val="20"/>
                <w:szCs w:val="20"/>
              </w:rPr>
              <w:t>energy saving measures could still hopefully be met from grant funding.</w:t>
            </w:r>
          </w:p>
        </w:tc>
        <w:tc>
          <w:tcPr>
            <w:tcW w:w="992" w:type="dxa"/>
          </w:tcPr>
          <w:p w14:paraId="15A4724F" w14:textId="6B192907" w:rsidR="008E725E" w:rsidRPr="0035028C" w:rsidRDefault="008E725E" w:rsidP="00895D6B">
            <w:pPr>
              <w:jc w:val="center"/>
              <w:rPr>
                <w:rFonts w:ascii="Arial" w:hAnsi="Arial" w:cs="Arial"/>
                <w:b/>
                <w:bCs/>
                <w:sz w:val="16"/>
                <w:szCs w:val="16"/>
              </w:rPr>
            </w:pPr>
          </w:p>
        </w:tc>
      </w:tr>
      <w:tr w:rsidR="007F2189" w:rsidRPr="006F1FB0" w14:paraId="32ACEECA" w14:textId="77777777" w:rsidTr="001B532B">
        <w:trPr>
          <w:trHeight w:val="288"/>
        </w:trPr>
        <w:tc>
          <w:tcPr>
            <w:tcW w:w="852" w:type="dxa"/>
          </w:tcPr>
          <w:p w14:paraId="2812CF90" w14:textId="77777777" w:rsidR="007F2189" w:rsidRPr="006F1FB0" w:rsidRDefault="007F2189" w:rsidP="001E7435">
            <w:pPr>
              <w:jc w:val="both"/>
              <w:rPr>
                <w:rFonts w:ascii="Arial" w:hAnsi="Arial" w:cs="Arial"/>
                <w:b/>
                <w:bCs/>
                <w:sz w:val="16"/>
                <w:szCs w:val="16"/>
                <w:u w:val="single"/>
              </w:rPr>
            </w:pPr>
          </w:p>
        </w:tc>
        <w:tc>
          <w:tcPr>
            <w:tcW w:w="8782" w:type="dxa"/>
          </w:tcPr>
          <w:p w14:paraId="74B184E7" w14:textId="5CA5C338" w:rsidR="007F2189" w:rsidRPr="007F2189" w:rsidRDefault="007F2189" w:rsidP="007F2189">
            <w:pPr>
              <w:pStyle w:val="ListParagraph"/>
              <w:numPr>
                <w:ilvl w:val="0"/>
                <w:numId w:val="32"/>
              </w:numPr>
              <w:rPr>
                <w:rFonts w:ascii="Arial" w:hAnsi="Arial" w:cs="Arial"/>
                <w:bCs/>
                <w:sz w:val="20"/>
                <w:szCs w:val="20"/>
              </w:rPr>
            </w:pPr>
            <w:proofErr w:type="spellStart"/>
            <w:r w:rsidRPr="007F2189">
              <w:rPr>
                <w:rFonts w:ascii="Arial" w:hAnsi="Arial" w:cs="Arial"/>
                <w:bCs/>
                <w:sz w:val="20"/>
                <w:szCs w:val="20"/>
              </w:rPr>
              <w:t>JHu</w:t>
            </w:r>
            <w:proofErr w:type="spellEnd"/>
            <w:r w:rsidRPr="007F2189">
              <w:rPr>
                <w:rFonts w:ascii="Arial" w:hAnsi="Arial" w:cs="Arial"/>
                <w:bCs/>
                <w:sz w:val="20"/>
                <w:szCs w:val="20"/>
              </w:rPr>
              <w:t xml:space="preserve"> requested that all the toilet seats be inspected. Asst Clerk to look into costs of adjusting or replacing if necessary.</w:t>
            </w:r>
          </w:p>
        </w:tc>
        <w:tc>
          <w:tcPr>
            <w:tcW w:w="992" w:type="dxa"/>
          </w:tcPr>
          <w:p w14:paraId="59447798" w14:textId="3F47DDBD" w:rsidR="007F2189" w:rsidRPr="00EE4283" w:rsidRDefault="007F2189" w:rsidP="00895D6B">
            <w:pPr>
              <w:jc w:val="center"/>
              <w:rPr>
                <w:rFonts w:ascii="Arial" w:hAnsi="Arial" w:cs="Arial"/>
                <w:b/>
                <w:bCs/>
                <w:sz w:val="16"/>
                <w:szCs w:val="16"/>
              </w:rPr>
            </w:pPr>
            <w:r>
              <w:rPr>
                <w:rFonts w:ascii="Arial" w:hAnsi="Arial" w:cs="Arial"/>
                <w:b/>
                <w:bCs/>
                <w:sz w:val="16"/>
                <w:szCs w:val="16"/>
              </w:rPr>
              <w:t>Asst Clerk</w:t>
            </w:r>
          </w:p>
        </w:tc>
      </w:tr>
      <w:tr w:rsidR="007F2189" w:rsidRPr="006F1FB0" w14:paraId="5A46DA0C" w14:textId="77777777" w:rsidTr="001B532B">
        <w:trPr>
          <w:trHeight w:val="288"/>
        </w:trPr>
        <w:tc>
          <w:tcPr>
            <w:tcW w:w="852" w:type="dxa"/>
          </w:tcPr>
          <w:p w14:paraId="5FE685A9" w14:textId="77777777" w:rsidR="007F2189" w:rsidRPr="006F1FB0" w:rsidRDefault="007F2189" w:rsidP="001E7435">
            <w:pPr>
              <w:jc w:val="both"/>
              <w:rPr>
                <w:rFonts w:ascii="Arial" w:hAnsi="Arial" w:cs="Arial"/>
                <w:b/>
                <w:bCs/>
                <w:sz w:val="16"/>
                <w:szCs w:val="16"/>
                <w:u w:val="single"/>
              </w:rPr>
            </w:pPr>
          </w:p>
        </w:tc>
        <w:tc>
          <w:tcPr>
            <w:tcW w:w="8782" w:type="dxa"/>
          </w:tcPr>
          <w:p w14:paraId="29A280EF" w14:textId="36E2A950" w:rsidR="007F2189" w:rsidRPr="007F2189" w:rsidRDefault="007F2189" w:rsidP="007F2189">
            <w:pPr>
              <w:pStyle w:val="ListParagraph"/>
              <w:numPr>
                <w:ilvl w:val="0"/>
                <w:numId w:val="31"/>
              </w:numPr>
              <w:rPr>
                <w:rFonts w:ascii="Arial" w:hAnsi="Arial" w:cs="Arial"/>
                <w:bCs/>
                <w:sz w:val="20"/>
                <w:szCs w:val="20"/>
              </w:rPr>
            </w:pPr>
            <w:r w:rsidRPr="007F2189">
              <w:rPr>
                <w:rFonts w:ascii="Arial" w:hAnsi="Arial" w:cs="Arial"/>
                <w:bCs/>
                <w:sz w:val="20"/>
                <w:szCs w:val="20"/>
              </w:rPr>
              <w:t>Following an incident with one of their children, there has been a request from the Monday Toddler group for hinge covers to be added to the doors in the hall. The Clerk suggested that as the work required is relatively minimal, a reasonable compromise might be to add covers to the door of the baby change toilet. Asst Clerk to investigate costs.</w:t>
            </w:r>
          </w:p>
        </w:tc>
        <w:tc>
          <w:tcPr>
            <w:tcW w:w="992" w:type="dxa"/>
          </w:tcPr>
          <w:p w14:paraId="5A3910D0" w14:textId="413275D8" w:rsidR="007F2189" w:rsidRPr="00EE4283" w:rsidRDefault="007F2189" w:rsidP="00895D6B">
            <w:pPr>
              <w:jc w:val="center"/>
              <w:rPr>
                <w:rFonts w:ascii="Arial" w:hAnsi="Arial" w:cs="Arial"/>
                <w:b/>
                <w:bCs/>
                <w:sz w:val="16"/>
                <w:szCs w:val="16"/>
              </w:rPr>
            </w:pPr>
            <w:r>
              <w:rPr>
                <w:rFonts w:ascii="Arial" w:hAnsi="Arial" w:cs="Arial"/>
                <w:b/>
                <w:bCs/>
                <w:sz w:val="16"/>
                <w:szCs w:val="16"/>
              </w:rPr>
              <w:t>Asst Clerk</w:t>
            </w:r>
          </w:p>
        </w:tc>
      </w:tr>
      <w:tr w:rsidR="007F2189" w:rsidRPr="006F1FB0" w14:paraId="5930C890" w14:textId="77777777" w:rsidTr="001B532B">
        <w:trPr>
          <w:trHeight w:val="288"/>
        </w:trPr>
        <w:tc>
          <w:tcPr>
            <w:tcW w:w="852" w:type="dxa"/>
          </w:tcPr>
          <w:p w14:paraId="4533EB9A" w14:textId="77777777" w:rsidR="007F2189" w:rsidRPr="006F1FB0" w:rsidRDefault="007F2189" w:rsidP="001E7435">
            <w:pPr>
              <w:jc w:val="both"/>
              <w:rPr>
                <w:rFonts w:ascii="Arial" w:hAnsi="Arial" w:cs="Arial"/>
                <w:b/>
                <w:bCs/>
                <w:sz w:val="16"/>
                <w:szCs w:val="16"/>
                <w:u w:val="single"/>
              </w:rPr>
            </w:pPr>
          </w:p>
        </w:tc>
        <w:tc>
          <w:tcPr>
            <w:tcW w:w="8782" w:type="dxa"/>
          </w:tcPr>
          <w:p w14:paraId="73E24D9B" w14:textId="30863C81" w:rsidR="007F2189" w:rsidRPr="007F2189" w:rsidRDefault="007F2189" w:rsidP="007F2189">
            <w:pPr>
              <w:pStyle w:val="ListParagraph"/>
              <w:numPr>
                <w:ilvl w:val="0"/>
                <w:numId w:val="30"/>
              </w:numPr>
              <w:rPr>
                <w:rFonts w:ascii="Arial" w:hAnsi="Arial" w:cs="Arial"/>
                <w:bCs/>
                <w:sz w:val="20"/>
                <w:szCs w:val="20"/>
              </w:rPr>
            </w:pPr>
            <w:r w:rsidRPr="007F2189">
              <w:rPr>
                <w:rFonts w:ascii="Arial" w:hAnsi="Arial" w:cs="Arial"/>
                <w:bCs/>
                <w:sz w:val="20"/>
                <w:szCs w:val="20"/>
              </w:rPr>
              <w:t>As discussed at previous meetings, new signage at the entrance to the car park may be required in order to make the rules for parking clearer to members of the public and to avoid any ‘right to park’ claims. Assistant Clerk to investigate wording and put on agenda for next meeting.</w:t>
            </w:r>
          </w:p>
        </w:tc>
        <w:tc>
          <w:tcPr>
            <w:tcW w:w="992" w:type="dxa"/>
          </w:tcPr>
          <w:p w14:paraId="4BC82B45" w14:textId="41FB7BE9" w:rsidR="007F2189" w:rsidRPr="00EE4283" w:rsidRDefault="007F2189" w:rsidP="00895D6B">
            <w:pPr>
              <w:jc w:val="center"/>
              <w:rPr>
                <w:rFonts w:ascii="Arial" w:hAnsi="Arial" w:cs="Arial"/>
                <w:b/>
                <w:bCs/>
                <w:sz w:val="16"/>
                <w:szCs w:val="16"/>
              </w:rPr>
            </w:pPr>
            <w:r>
              <w:rPr>
                <w:rFonts w:ascii="Arial" w:hAnsi="Arial" w:cs="Arial"/>
                <w:b/>
                <w:bCs/>
                <w:sz w:val="16"/>
                <w:szCs w:val="16"/>
              </w:rPr>
              <w:t>Asst Clerk</w:t>
            </w:r>
          </w:p>
        </w:tc>
      </w:tr>
      <w:tr w:rsidR="009A22DC" w:rsidRPr="006F1FB0" w14:paraId="7A27C9FD" w14:textId="77777777" w:rsidTr="001B532B">
        <w:trPr>
          <w:trHeight w:val="288"/>
        </w:trPr>
        <w:tc>
          <w:tcPr>
            <w:tcW w:w="852" w:type="dxa"/>
          </w:tcPr>
          <w:p w14:paraId="672FDA56" w14:textId="77777777" w:rsidR="009A22DC" w:rsidRPr="006F1FB0" w:rsidRDefault="009A22DC" w:rsidP="001E7435">
            <w:pPr>
              <w:jc w:val="both"/>
              <w:rPr>
                <w:rFonts w:ascii="Arial" w:hAnsi="Arial" w:cs="Arial"/>
                <w:b/>
                <w:bCs/>
                <w:sz w:val="16"/>
                <w:szCs w:val="16"/>
                <w:u w:val="single"/>
              </w:rPr>
            </w:pPr>
          </w:p>
        </w:tc>
        <w:tc>
          <w:tcPr>
            <w:tcW w:w="8782" w:type="dxa"/>
          </w:tcPr>
          <w:p w14:paraId="390FD0DA" w14:textId="77777777" w:rsidR="009A22DC" w:rsidRDefault="007F2189" w:rsidP="007F2189">
            <w:pPr>
              <w:pStyle w:val="ListParagraph"/>
              <w:numPr>
                <w:ilvl w:val="0"/>
                <w:numId w:val="29"/>
              </w:numPr>
              <w:rPr>
                <w:rFonts w:ascii="Arial" w:hAnsi="Arial" w:cs="Arial"/>
                <w:bCs/>
                <w:sz w:val="20"/>
                <w:szCs w:val="20"/>
              </w:rPr>
            </w:pPr>
            <w:r w:rsidRPr="007F2189">
              <w:rPr>
                <w:rFonts w:ascii="Arial" w:hAnsi="Arial" w:cs="Arial"/>
                <w:bCs/>
                <w:sz w:val="20"/>
                <w:szCs w:val="20"/>
              </w:rPr>
              <w:t>NG suggested purchase of carbon monoxide alarms for kitchen and boiler/storage.</w:t>
            </w:r>
          </w:p>
          <w:p w14:paraId="31D7F6E0" w14:textId="255B7DB1" w:rsidR="00497C78" w:rsidRPr="00497C78" w:rsidRDefault="00497C78" w:rsidP="00497C78">
            <w:pPr>
              <w:rPr>
                <w:rFonts w:ascii="Arial" w:hAnsi="Arial" w:cs="Arial"/>
                <w:bCs/>
                <w:sz w:val="20"/>
                <w:szCs w:val="20"/>
              </w:rPr>
            </w:pPr>
          </w:p>
        </w:tc>
        <w:tc>
          <w:tcPr>
            <w:tcW w:w="992" w:type="dxa"/>
          </w:tcPr>
          <w:p w14:paraId="4526BCDA" w14:textId="694E5699" w:rsidR="009A22DC" w:rsidRPr="003717CC" w:rsidRDefault="007F2189" w:rsidP="00895D6B">
            <w:pPr>
              <w:jc w:val="center"/>
              <w:rPr>
                <w:rFonts w:ascii="Arial" w:hAnsi="Arial" w:cs="Arial"/>
                <w:b/>
                <w:bCs/>
                <w:sz w:val="16"/>
                <w:szCs w:val="16"/>
              </w:rPr>
            </w:pPr>
            <w:r>
              <w:rPr>
                <w:rFonts w:ascii="Arial" w:hAnsi="Arial" w:cs="Arial"/>
                <w:b/>
                <w:bCs/>
                <w:sz w:val="16"/>
                <w:szCs w:val="16"/>
              </w:rPr>
              <w:t>Asst Clerk</w:t>
            </w:r>
          </w:p>
        </w:tc>
      </w:tr>
    </w:tbl>
    <w:p w14:paraId="4B9E51CE" w14:textId="13B53676" w:rsidR="007F2189" w:rsidRPr="00A306CF" w:rsidRDefault="007F2189" w:rsidP="00A306CF">
      <w:pPr>
        <w:ind w:left="-426"/>
        <w:rPr>
          <w:rFonts w:ascii="Arial" w:hAnsi="Arial" w:cs="Arial"/>
          <w:bCs/>
          <w:sz w:val="20"/>
          <w:szCs w:val="20"/>
        </w:rPr>
      </w:pPr>
    </w:p>
    <w:p w14:paraId="068F8238" w14:textId="78BCA1BA" w:rsidR="007F2189" w:rsidRDefault="007F2189" w:rsidP="001B532B">
      <w:pPr>
        <w:pStyle w:val="Heading1"/>
        <w:ind w:left="0"/>
      </w:pPr>
      <w:r w:rsidRPr="008836AD">
        <w:t>Section 3</w:t>
      </w:r>
      <w:r w:rsidR="00B774F1">
        <w:t xml:space="preserve"> – </w:t>
      </w:r>
      <w:r>
        <w:t>Updates from working groups, councillors, committee members</w:t>
      </w:r>
    </w:p>
    <w:p w14:paraId="19EC76F4" w14:textId="77777777" w:rsidR="00895D6B" w:rsidRPr="00895D6B" w:rsidRDefault="00895D6B" w:rsidP="00895D6B"/>
    <w:tbl>
      <w:tblPr>
        <w:tblW w:w="11199" w:type="dxa"/>
        <w:tblInd w:w="-426" w:type="dxa"/>
        <w:tblLayout w:type="fixed"/>
        <w:tblLook w:val="01E0" w:firstRow="1" w:lastRow="1" w:firstColumn="1" w:lastColumn="1" w:noHBand="0" w:noVBand="0"/>
      </w:tblPr>
      <w:tblGrid>
        <w:gridCol w:w="888"/>
        <w:gridCol w:w="9265"/>
        <w:gridCol w:w="1046"/>
      </w:tblGrid>
      <w:tr w:rsidR="00895D6B" w14:paraId="487BCF49" w14:textId="77777777" w:rsidTr="001B532B">
        <w:trPr>
          <w:trHeight w:val="288"/>
        </w:trPr>
        <w:tc>
          <w:tcPr>
            <w:tcW w:w="843" w:type="dxa"/>
          </w:tcPr>
          <w:p w14:paraId="3C6CC52A" w14:textId="011EA330" w:rsidR="00895D6B" w:rsidRDefault="00895D6B" w:rsidP="00787033">
            <w:pPr>
              <w:jc w:val="both"/>
              <w:rPr>
                <w:rFonts w:ascii="Arial" w:hAnsi="Arial" w:cs="Arial"/>
                <w:b/>
                <w:bCs/>
                <w:sz w:val="16"/>
                <w:szCs w:val="16"/>
              </w:rPr>
            </w:pPr>
            <w:r>
              <w:rPr>
                <w:rFonts w:ascii="Arial" w:hAnsi="Arial" w:cs="Arial"/>
                <w:b/>
                <w:bCs/>
                <w:sz w:val="16"/>
                <w:szCs w:val="16"/>
              </w:rPr>
              <w:t>VH/248</w:t>
            </w:r>
          </w:p>
        </w:tc>
        <w:tc>
          <w:tcPr>
            <w:tcW w:w="8789" w:type="dxa"/>
          </w:tcPr>
          <w:p w14:paraId="117C68A9" w14:textId="77777777" w:rsidR="00895D6B" w:rsidRDefault="00895D6B" w:rsidP="00452CB4">
            <w:pPr>
              <w:pStyle w:val="ListParagraph"/>
              <w:ind w:left="0"/>
              <w:rPr>
                <w:rFonts w:ascii="Arial" w:hAnsi="Arial" w:cs="Arial"/>
                <w:b/>
                <w:sz w:val="20"/>
                <w:szCs w:val="20"/>
                <w:u w:val="single"/>
              </w:rPr>
            </w:pPr>
            <w:r w:rsidRPr="00E61AA1">
              <w:rPr>
                <w:rFonts w:ascii="Arial" w:hAnsi="Arial" w:cs="Arial"/>
                <w:b/>
                <w:sz w:val="20"/>
                <w:szCs w:val="20"/>
                <w:u w:val="single"/>
              </w:rPr>
              <w:t>ITEMS FOR INFORMATION ONLY OR RAISED BY COUNCILLORS FOR THE NEXT MEETING’S AGENDA</w:t>
            </w:r>
          </w:p>
          <w:p w14:paraId="33D4B63F" w14:textId="504093D9" w:rsidR="00895D6B" w:rsidRPr="00E61AA1" w:rsidRDefault="00895D6B" w:rsidP="00452CB4">
            <w:pPr>
              <w:pStyle w:val="ListParagraph"/>
              <w:ind w:left="0"/>
              <w:rPr>
                <w:rFonts w:ascii="Arial" w:hAnsi="Arial" w:cs="Arial"/>
                <w:b/>
                <w:sz w:val="20"/>
                <w:szCs w:val="20"/>
                <w:u w:val="single"/>
              </w:rPr>
            </w:pPr>
          </w:p>
        </w:tc>
        <w:tc>
          <w:tcPr>
            <w:tcW w:w="992" w:type="dxa"/>
          </w:tcPr>
          <w:p w14:paraId="02606E80" w14:textId="77777777" w:rsidR="00895D6B" w:rsidRPr="00EE4283" w:rsidRDefault="00895D6B" w:rsidP="00C103D5">
            <w:pPr>
              <w:rPr>
                <w:rFonts w:ascii="Arial" w:hAnsi="Arial" w:cs="Arial"/>
                <w:b/>
                <w:bCs/>
                <w:sz w:val="16"/>
                <w:szCs w:val="16"/>
              </w:rPr>
            </w:pPr>
          </w:p>
        </w:tc>
      </w:tr>
      <w:tr w:rsidR="000A3E47" w:rsidRPr="00E61AA1" w14:paraId="65496E84" w14:textId="77777777" w:rsidTr="001B532B">
        <w:trPr>
          <w:trHeight w:val="288"/>
        </w:trPr>
        <w:tc>
          <w:tcPr>
            <w:tcW w:w="843" w:type="dxa"/>
          </w:tcPr>
          <w:p w14:paraId="050EBD0D" w14:textId="77777777" w:rsidR="000A3E47" w:rsidRPr="00E61AA1" w:rsidRDefault="000A3E47" w:rsidP="00FF63CD">
            <w:pPr>
              <w:jc w:val="both"/>
              <w:rPr>
                <w:rFonts w:ascii="Arial" w:hAnsi="Arial" w:cs="Arial"/>
                <w:b/>
                <w:bCs/>
                <w:sz w:val="16"/>
                <w:szCs w:val="16"/>
                <w:u w:val="single"/>
              </w:rPr>
            </w:pPr>
          </w:p>
        </w:tc>
        <w:tc>
          <w:tcPr>
            <w:tcW w:w="8789" w:type="dxa"/>
          </w:tcPr>
          <w:p w14:paraId="07F27C59" w14:textId="77777777" w:rsidR="000A3E47" w:rsidRDefault="000A3E47" w:rsidP="00FF63CD">
            <w:pPr>
              <w:rPr>
                <w:rFonts w:ascii="Arial" w:hAnsi="Arial" w:cs="Arial"/>
                <w:bCs/>
                <w:sz w:val="20"/>
                <w:szCs w:val="20"/>
              </w:rPr>
            </w:pPr>
            <w:r>
              <w:rPr>
                <w:rFonts w:ascii="Arial" w:hAnsi="Arial" w:cs="Arial"/>
                <w:bCs/>
                <w:sz w:val="20"/>
                <w:szCs w:val="20"/>
              </w:rPr>
              <w:t xml:space="preserve">Car </w:t>
            </w:r>
            <w:r w:rsidR="008E725E">
              <w:rPr>
                <w:rFonts w:ascii="Arial" w:hAnsi="Arial" w:cs="Arial"/>
                <w:bCs/>
                <w:sz w:val="20"/>
                <w:szCs w:val="20"/>
              </w:rPr>
              <w:t>p</w:t>
            </w:r>
            <w:r>
              <w:rPr>
                <w:rFonts w:ascii="Arial" w:hAnsi="Arial" w:cs="Arial"/>
                <w:bCs/>
                <w:sz w:val="20"/>
                <w:szCs w:val="20"/>
              </w:rPr>
              <w:t xml:space="preserve">ark </w:t>
            </w:r>
            <w:r w:rsidR="008E725E">
              <w:rPr>
                <w:rFonts w:ascii="Arial" w:hAnsi="Arial" w:cs="Arial"/>
                <w:bCs/>
                <w:sz w:val="20"/>
                <w:szCs w:val="20"/>
              </w:rPr>
              <w:t>s</w:t>
            </w:r>
            <w:r>
              <w:rPr>
                <w:rFonts w:ascii="Arial" w:hAnsi="Arial" w:cs="Arial"/>
                <w:bCs/>
                <w:sz w:val="20"/>
                <w:szCs w:val="20"/>
              </w:rPr>
              <w:t>ignage</w:t>
            </w:r>
          </w:p>
          <w:p w14:paraId="21775A71" w14:textId="57E7D4E9" w:rsidR="007F2189" w:rsidRPr="00186252" w:rsidRDefault="007F2189" w:rsidP="00FF63CD">
            <w:pPr>
              <w:rPr>
                <w:rFonts w:ascii="Arial" w:hAnsi="Arial" w:cs="Arial"/>
                <w:bCs/>
                <w:sz w:val="20"/>
                <w:szCs w:val="20"/>
              </w:rPr>
            </w:pPr>
          </w:p>
        </w:tc>
        <w:tc>
          <w:tcPr>
            <w:tcW w:w="992" w:type="dxa"/>
          </w:tcPr>
          <w:p w14:paraId="7AD555CC" w14:textId="77777777" w:rsidR="000A3E47" w:rsidRDefault="000A3E47" w:rsidP="00FF63CD">
            <w:pPr>
              <w:rPr>
                <w:rFonts w:ascii="Arial" w:hAnsi="Arial" w:cs="Arial"/>
                <w:sz w:val="16"/>
                <w:szCs w:val="16"/>
                <w:u w:val="single"/>
              </w:rPr>
            </w:pPr>
          </w:p>
        </w:tc>
      </w:tr>
    </w:tbl>
    <w:p w14:paraId="192E3BFA" w14:textId="1DBF99D3" w:rsidR="007F2189" w:rsidRDefault="007F2189"/>
    <w:p w14:paraId="5B408E0E" w14:textId="73E2491A" w:rsidR="007F2189" w:rsidRDefault="007F2189" w:rsidP="001B532B">
      <w:pPr>
        <w:pStyle w:val="Heading1"/>
        <w:ind w:left="0"/>
      </w:pPr>
      <w:r w:rsidRPr="00166A42">
        <w:lastRenderedPageBreak/>
        <w:t>Section 4</w:t>
      </w:r>
      <w:r w:rsidR="00B774F1">
        <w:t xml:space="preserve"> – </w:t>
      </w:r>
      <w:r w:rsidRPr="00166A42">
        <w:t>Closure</w:t>
      </w:r>
    </w:p>
    <w:p w14:paraId="48D96CDD" w14:textId="77777777" w:rsidR="00895D6B" w:rsidRPr="00895D6B" w:rsidRDefault="00895D6B" w:rsidP="00895D6B"/>
    <w:tbl>
      <w:tblPr>
        <w:tblW w:w="11058" w:type="dxa"/>
        <w:tblInd w:w="-426" w:type="dxa"/>
        <w:tblLayout w:type="fixed"/>
        <w:tblLook w:val="01E0" w:firstRow="1" w:lastRow="1" w:firstColumn="1" w:lastColumn="1" w:noHBand="0" w:noVBand="0"/>
      </w:tblPr>
      <w:tblGrid>
        <w:gridCol w:w="896"/>
        <w:gridCol w:w="9131"/>
        <w:gridCol w:w="1031"/>
      </w:tblGrid>
      <w:tr w:rsidR="009A22DC" w14:paraId="4DAB8474" w14:textId="77777777" w:rsidTr="001B532B">
        <w:trPr>
          <w:trHeight w:val="135"/>
        </w:trPr>
        <w:tc>
          <w:tcPr>
            <w:tcW w:w="863" w:type="dxa"/>
          </w:tcPr>
          <w:p w14:paraId="076BD1D9" w14:textId="5D854AC5" w:rsidR="009A22DC" w:rsidRPr="00EE4283" w:rsidRDefault="009A22DC" w:rsidP="009149BA">
            <w:pPr>
              <w:jc w:val="both"/>
              <w:rPr>
                <w:rFonts w:ascii="Arial" w:hAnsi="Arial" w:cs="Arial"/>
                <w:b/>
                <w:bCs/>
                <w:sz w:val="16"/>
                <w:szCs w:val="16"/>
              </w:rPr>
            </w:pPr>
            <w:r>
              <w:rPr>
                <w:rFonts w:ascii="Arial" w:hAnsi="Arial" w:cs="Arial"/>
                <w:b/>
                <w:bCs/>
                <w:sz w:val="16"/>
                <w:szCs w:val="16"/>
              </w:rPr>
              <w:t>VH/2</w:t>
            </w:r>
            <w:r w:rsidR="00186252">
              <w:rPr>
                <w:rFonts w:ascii="Arial" w:hAnsi="Arial" w:cs="Arial"/>
                <w:b/>
                <w:bCs/>
                <w:sz w:val="16"/>
                <w:szCs w:val="16"/>
              </w:rPr>
              <w:t>49</w:t>
            </w:r>
          </w:p>
        </w:tc>
        <w:tc>
          <w:tcPr>
            <w:tcW w:w="8789" w:type="dxa"/>
          </w:tcPr>
          <w:p w14:paraId="0DC28565" w14:textId="77777777" w:rsidR="009A22DC" w:rsidRDefault="009A22DC" w:rsidP="00186252">
            <w:pPr>
              <w:rPr>
                <w:rFonts w:ascii="Arial" w:hAnsi="Arial" w:cs="Arial"/>
                <w:sz w:val="20"/>
                <w:szCs w:val="20"/>
              </w:rPr>
            </w:pPr>
            <w:r w:rsidRPr="00F103DC">
              <w:rPr>
                <w:rFonts w:ascii="Arial" w:hAnsi="Arial" w:cs="Arial"/>
                <w:sz w:val="20"/>
                <w:szCs w:val="20"/>
              </w:rPr>
              <w:t xml:space="preserve">The meeting closed </w:t>
            </w:r>
            <w:r w:rsidRPr="00670E1E">
              <w:rPr>
                <w:rFonts w:ascii="Arial" w:hAnsi="Arial" w:cs="Arial"/>
                <w:sz w:val="20"/>
                <w:szCs w:val="20"/>
              </w:rPr>
              <w:t xml:space="preserve">at </w:t>
            </w:r>
            <w:r>
              <w:rPr>
                <w:rFonts w:ascii="Arial" w:hAnsi="Arial" w:cs="Arial"/>
                <w:sz w:val="20"/>
                <w:szCs w:val="20"/>
              </w:rPr>
              <w:t>7.3</w:t>
            </w:r>
            <w:r w:rsidR="00186252">
              <w:rPr>
                <w:rFonts w:ascii="Arial" w:hAnsi="Arial" w:cs="Arial"/>
                <w:sz w:val="20"/>
                <w:szCs w:val="20"/>
              </w:rPr>
              <w:t>5</w:t>
            </w:r>
            <w:r w:rsidRPr="005B3CBD">
              <w:rPr>
                <w:rFonts w:ascii="Arial" w:hAnsi="Arial" w:cs="Arial"/>
                <w:sz w:val="20"/>
                <w:szCs w:val="20"/>
              </w:rPr>
              <w:t>pm</w:t>
            </w:r>
            <w:r w:rsidRPr="00670E1E">
              <w:rPr>
                <w:rFonts w:ascii="Arial" w:hAnsi="Arial" w:cs="Arial"/>
                <w:sz w:val="20"/>
                <w:szCs w:val="20"/>
              </w:rPr>
              <w:t xml:space="preserve"> th</w:t>
            </w:r>
            <w:r w:rsidRPr="00F103DC">
              <w:rPr>
                <w:rFonts w:ascii="Arial" w:hAnsi="Arial" w:cs="Arial"/>
                <w:sz w:val="20"/>
                <w:szCs w:val="20"/>
              </w:rPr>
              <w:t>ere being no other business</w:t>
            </w:r>
          </w:p>
          <w:p w14:paraId="3AEAEDC7" w14:textId="77777777" w:rsidR="00186252" w:rsidRDefault="00186252" w:rsidP="00186252">
            <w:pPr>
              <w:rPr>
                <w:rFonts w:ascii="Arial" w:hAnsi="Arial" w:cs="Arial"/>
                <w:sz w:val="20"/>
                <w:szCs w:val="20"/>
              </w:rPr>
            </w:pPr>
          </w:p>
          <w:p w14:paraId="4E5E3352" w14:textId="67D7CECD" w:rsidR="00186252" w:rsidRPr="00EE4283" w:rsidRDefault="00186252" w:rsidP="00186252">
            <w:pPr>
              <w:rPr>
                <w:rFonts w:ascii="Arial" w:hAnsi="Arial" w:cs="Arial"/>
                <w:sz w:val="20"/>
                <w:szCs w:val="20"/>
              </w:rPr>
            </w:pPr>
            <w:r>
              <w:rPr>
                <w:rFonts w:ascii="Arial" w:hAnsi="Arial" w:cs="Arial"/>
                <w:sz w:val="20"/>
                <w:szCs w:val="20"/>
              </w:rPr>
              <w:t>The next meeting is scheduled for 18 October 2023</w:t>
            </w:r>
          </w:p>
        </w:tc>
        <w:tc>
          <w:tcPr>
            <w:tcW w:w="992" w:type="dxa"/>
          </w:tcPr>
          <w:p w14:paraId="0EE3A131" w14:textId="1A84E490" w:rsidR="009A22DC" w:rsidRPr="00DE3380" w:rsidRDefault="009A22DC" w:rsidP="009149BA">
            <w:pPr>
              <w:rPr>
                <w:rFonts w:ascii="Arial" w:hAnsi="Arial" w:cs="Arial"/>
                <w:b/>
                <w:sz w:val="20"/>
                <w:szCs w:val="20"/>
              </w:rPr>
            </w:pPr>
          </w:p>
        </w:tc>
      </w:tr>
    </w:tbl>
    <w:p w14:paraId="038CC0CD" w14:textId="7E69BA66" w:rsidR="00F103DC" w:rsidRDefault="00F103DC" w:rsidP="00B774F1">
      <w:pPr>
        <w:pStyle w:val="BodyTextIndent2"/>
        <w:tabs>
          <w:tab w:val="left" w:pos="1560"/>
          <w:tab w:val="left" w:leader="underscore" w:pos="5245"/>
          <w:tab w:val="left" w:pos="5387"/>
        </w:tabs>
        <w:ind w:left="0" w:firstLine="0"/>
        <w:jc w:val="both"/>
        <w:rPr>
          <w:rFonts w:ascii="Arial" w:hAnsi="Arial" w:cs="Arial"/>
          <w:sz w:val="20"/>
          <w:szCs w:val="20"/>
        </w:rPr>
      </w:pPr>
    </w:p>
    <w:p w14:paraId="05E80EBA" w14:textId="618671DC" w:rsidR="00252735" w:rsidRDefault="00252735" w:rsidP="00B774F1">
      <w:pPr>
        <w:pStyle w:val="BodyTextIndent2"/>
        <w:tabs>
          <w:tab w:val="left" w:pos="1560"/>
          <w:tab w:val="left" w:leader="underscore" w:pos="5245"/>
          <w:tab w:val="left" w:pos="5387"/>
        </w:tabs>
        <w:ind w:left="0" w:firstLine="0"/>
        <w:jc w:val="both"/>
        <w:rPr>
          <w:rFonts w:ascii="Arial" w:hAnsi="Arial" w:cs="Arial"/>
          <w:sz w:val="20"/>
          <w:szCs w:val="20"/>
        </w:rPr>
      </w:pPr>
    </w:p>
    <w:p w14:paraId="7DCAF35D" w14:textId="77777777" w:rsidR="002B1843" w:rsidRDefault="002B1843" w:rsidP="00B774F1">
      <w:pPr>
        <w:pStyle w:val="BodyTextIndent2"/>
        <w:tabs>
          <w:tab w:val="left" w:pos="1560"/>
          <w:tab w:val="left" w:leader="underscore" w:pos="5245"/>
          <w:tab w:val="left" w:pos="5387"/>
        </w:tabs>
        <w:ind w:left="0" w:firstLine="0"/>
        <w:jc w:val="both"/>
        <w:rPr>
          <w:rFonts w:ascii="Arial" w:hAnsi="Arial" w:cs="Arial"/>
          <w:sz w:val="20"/>
          <w:szCs w:val="20"/>
        </w:rPr>
      </w:pPr>
    </w:p>
    <w:p w14:paraId="2EBAB1BA" w14:textId="77777777" w:rsidR="00B774F1" w:rsidRDefault="00B774F1" w:rsidP="00B774F1">
      <w:pPr>
        <w:pStyle w:val="BodyTextIndent2"/>
        <w:tabs>
          <w:tab w:val="left" w:pos="1560"/>
          <w:tab w:val="left" w:leader="underscore" w:pos="5245"/>
          <w:tab w:val="left" w:pos="5387"/>
        </w:tabs>
        <w:ind w:left="0" w:firstLine="0"/>
        <w:jc w:val="both"/>
        <w:rPr>
          <w:rFonts w:ascii="Arial" w:hAnsi="Arial" w:cs="Arial"/>
          <w:sz w:val="20"/>
          <w:szCs w:val="20"/>
        </w:rPr>
      </w:pPr>
    </w:p>
    <w:p w14:paraId="161F98D0" w14:textId="77777777" w:rsidR="00B774F1" w:rsidRDefault="00B774F1" w:rsidP="00B774F1">
      <w:pPr>
        <w:pStyle w:val="BodyTextIndent2"/>
        <w:tabs>
          <w:tab w:val="left" w:pos="1560"/>
          <w:tab w:val="left" w:leader="underscore" w:pos="5245"/>
          <w:tab w:val="left" w:pos="5387"/>
        </w:tabs>
        <w:ind w:left="0" w:firstLine="0"/>
        <w:jc w:val="both"/>
        <w:rPr>
          <w:rFonts w:ascii="Arial" w:hAnsi="Arial" w:cs="Arial"/>
          <w:sz w:val="20"/>
          <w:szCs w:val="20"/>
        </w:rPr>
      </w:pPr>
    </w:p>
    <w:p w14:paraId="01342BA5" w14:textId="77777777" w:rsidR="002B1843" w:rsidRDefault="002B1843" w:rsidP="00B774F1">
      <w:pPr>
        <w:pStyle w:val="BodyTextIndent2"/>
        <w:tabs>
          <w:tab w:val="left" w:pos="1560"/>
          <w:tab w:val="left" w:leader="underscore" w:pos="5245"/>
          <w:tab w:val="left" w:pos="5387"/>
        </w:tabs>
        <w:ind w:left="0" w:firstLine="0"/>
        <w:jc w:val="both"/>
        <w:rPr>
          <w:rFonts w:ascii="Arial" w:hAnsi="Arial" w:cs="Arial"/>
          <w:sz w:val="20"/>
          <w:szCs w:val="20"/>
        </w:rPr>
      </w:pPr>
    </w:p>
    <w:p w14:paraId="674942C4" w14:textId="32260724" w:rsidR="002B1843" w:rsidRDefault="00B774F1" w:rsidP="00B774F1">
      <w:pPr>
        <w:pStyle w:val="BodyTextIndent2"/>
        <w:tabs>
          <w:tab w:val="left" w:pos="1560"/>
          <w:tab w:val="left" w:leader="underscore" w:pos="5245"/>
          <w:tab w:val="left" w:pos="5387"/>
        </w:tabs>
        <w:ind w:left="0" w:firstLine="0"/>
        <w:jc w:val="both"/>
      </w:pPr>
      <w:r>
        <w:rPr>
          <w:rFonts w:ascii="Arial" w:hAnsi="Arial" w:cs="Arial"/>
          <w:sz w:val="20"/>
          <w:szCs w:val="20"/>
        </w:rPr>
        <w:tab/>
      </w:r>
      <w:r>
        <w:rPr>
          <w:rFonts w:ascii="Arial" w:hAnsi="Arial" w:cs="Arial"/>
          <w:sz w:val="20"/>
          <w:szCs w:val="20"/>
        </w:rPr>
        <w:tab/>
      </w:r>
      <w:r>
        <w:rPr>
          <w:rFonts w:ascii="Arial" w:hAnsi="Arial" w:cs="Arial"/>
          <w:sz w:val="20"/>
          <w:szCs w:val="20"/>
        </w:rPr>
        <w:tab/>
      </w:r>
      <w:r w:rsidR="00F103DC">
        <w:rPr>
          <w:rFonts w:ascii="Arial" w:hAnsi="Arial" w:cs="Arial"/>
          <w:sz w:val="20"/>
          <w:szCs w:val="20"/>
        </w:rPr>
        <w:t>Chairman</w:t>
      </w:r>
      <w:r w:rsidR="002B1843">
        <w:t xml:space="preserve"> </w:t>
      </w:r>
    </w:p>
    <w:p w14:paraId="36872B4C" w14:textId="26886C00" w:rsidR="002B1843" w:rsidRDefault="002B1843" w:rsidP="00B774F1">
      <w:pPr>
        <w:pStyle w:val="BodyTextIndent2"/>
        <w:tabs>
          <w:tab w:val="left" w:pos="1560"/>
          <w:tab w:val="left" w:leader="underscore" w:pos="5245"/>
          <w:tab w:val="left" w:pos="5387"/>
        </w:tabs>
        <w:ind w:left="0" w:firstLine="0"/>
        <w:jc w:val="both"/>
      </w:pPr>
    </w:p>
    <w:p w14:paraId="1529EC6D" w14:textId="77777777" w:rsidR="002B1843" w:rsidRDefault="002B1843" w:rsidP="00B774F1">
      <w:pPr>
        <w:pStyle w:val="BodyTextIndent2"/>
        <w:tabs>
          <w:tab w:val="left" w:pos="1560"/>
          <w:tab w:val="left" w:leader="underscore" w:pos="5245"/>
          <w:tab w:val="left" w:pos="5387"/>
        </w:tabs>
        <w:ind w:left="0" w:firstLine="0"/>
        <w:jc w:val="both"/>
      </w:pPr>
    </w:p>
    <w:p w14:paraId="69F3C5CD" w14:textId="77ECC678" w:rsidR="00E1552C" w:rsidRPr="00F05749" w:rsidRDefault="00B774F1" w:rsidP="00B774F1">
      <w:pPr>
        <w:pStyle w:val="BodyTextIndent2"/>
        <w:tabs>
          <w:tab w:val="left" w:pos="1560"/>
          <w:tab w:val="left" w:leader="underscore" w:pos="5245"/>
          <w:tab w:val="left" w:pos="5387"/>
        </w:tabs>
        <w:ind w:left="0" w:firstLine="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2B1843">
        <w:rPr>
          <w:rFonts w:ascii="Arial" w:hAnsi="Arial" w:cs="Arial"/>
          <w:sz w:val="20"/>
          <w:szCs w:val="20"/>
        </w:rPr>
        <w:t>Date</w:t>
      </w:r>
    </w:p>
    <w:sectPr w:rsidR="00E1552C" w:rsidRPr="00F05749" w:rsidSect="001B532B">
      <w:pgSz w:w="12240" w:h="15840"/>
      <w:pgMar w:top="851" w:right="900"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2FA"/>
    <w:multiLevelType w:val="hybridMultilevel"/>
    <w:tmpl w:val="F7F65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542082"/>
    <w:multiLevelType w:val="hybridMultilevel"/>
    <w:tmpl w:val="80B2CC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4373E8"/>
    <w:multiLevelType w:val="hybridMultilevel"/>
    <w:tmpl w:val="C2D0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80931"/>
    <w:multiLevelType w:val="hybridMultilevel"/>
    <w:tmpl w:val="75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82486"/>
    <w:multiLevelType w:val="hybridMultilevel"/>
    <w:tmpl w:val="C298D5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C6792C"/>
    <w:multiLevelType w:val="hybridMultilevel"/>
    <w:tmpl w:val="14881EBC"/>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F06BC5"/>
    <w:multiLevelType w:val="hybridMultilevel"/>
    <w:tmpl w:val="5A109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A29BB"/>
    <w:multiLevelType w:val="hybridMultilevel"/>
    <w:tmpl w:val="591A9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850652"/>
    <w:multiLevelType w:val="hybridMultilevel"/>
    <w:tmpl w:val="54B06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C4EF7"/>
    <w:multiLevelType w:val="hybridMultilevel"/>
    <w:tmpl w:val="BBD2E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FC06E8"/>
    <w:multiLevelType w:val="hybridMultilevel"/>
    <w:tmpl w:val="4678E5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68966C4"/>
    <w:multiLevelType w:val="hybridMultilevel"/>
    <w:tmpl w:val="3BFC7CB6"/>
    <w:lvl w:ilvl="0" w:tplc="E69CA84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937AF4"/>
    <w:multiLevelType w:val="hybridMultilevel"/>
    <w:tmpl w:val="45227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283226"/>
    <w:multiLevelType w:val="hybridMultilevel"/>
    <w:tmpl w:val="57D05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A4E20"/>
    <w:multiLevelType w:val="hybridMultilevel"/>
    <w:tmpl w:val="EBF84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675837"/>
    <w:multiLevelType w:val="hybridMultilevel"/>
    <w:tmpl w:val="58C4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06614E"/>
    <w:multiLevelType w:val="hybridMultilevel"/>
    <w:tmpl w:val="19F07A7C"/>
    <w:lvl w:ilvl="0" w:tplc="CA023E08">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A13D24"/>
    <w:multiLevelType w:val="hybridMultilevel"/>
    <w:tmpl w:val="8762649A"/>
    <w:lvl w:ilvl="0" w:tplc="08090001">
      <w:start w:val="1"/>
      <w:numFmt w:val="bullet"/>
      <w:lvlText w:val=""/>
      <w:lvlJc w:val="left"/>
      <w:pPr>
        <w:ind w:left="889" w:hanging="360"/>
      </w:pPr>
      <w:rPr>
        <w:rFonts w:ascii="Symbol" w:hAnsi="Symbol"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18" w15:restartNumberingAfterBreak="0">
    <w:nsid w:val="56443B6D"/>
    <w:multiLevelType w:val="hybridMultilevel"/>
    <w:tmpl w:val="EF9AA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A7671F"/>
    <w:multiLevelType w:val="hybridMultilevel"/>
    <w:tmpl w:val="D3285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144BF7"/>
    <w:multiLevelType w:val="hybridMultilevel"/>
    <w:tmpl w:val="0DACF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CB61F0"/>
    <w:multiLevelType w:val="hybridMultilevel"/>
    <w:tmpl w:val="120C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F05FF4"/>
    <w:multiLevelType w:val="hybridMultilevel"/>
    <w:tmpl w:val="BC7E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F45AFD"/>
    <w:multiLevelType w:val="hybridMultilevel"/>
    <w:tmpl w:val="99607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FC34BF"/>
    <w:multiLevelType w:val="hybridMultilevel"/>
    <w:tmpl w:val="A546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5E0F29"/>
    <w:multiLevelType w:val="hybridMultilevel"/>
    <w:tmpl w:val="7D3A8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5C1B16"/>
    <w:multiLevelType w:val="hybridMultilevel"/>
    <w:tmpl w:val="AA864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CF69B0"/>
    <w:multiLevelType w:val="hybridMultilevel"/>
    <w:tmpl w:val="A564828A"/>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28" w15:restartNumberingAfterBreak="0">
    <w:nsid w:val="724A439D"/>
    <w:multiLevelType w:val="hybridMultilevel"/>
    <w:tmpl w:val="53D6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2F236D"/>
    <w:multiLevelType w:val="hybridMultilevel"/>
    <w:tmpl w:val="14881EBC"/>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D36616C"/>
    <w:multiLevelType w:val="hybridMultilevel"/>
    <w:tmpl w:val="4C0E4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4953173">
    <w:abstractNumId w:val="12"/>
  </w:num>
  <w:num w:numId="2" w16cid:durableId="796795681">
    <w:abstractNumId w:val="15"/>
  </w:num>
  <w:num w:numId="3" w16cid:durableId="1357317576">
    <w:abstractNumId w:val="1"/>
  </w:num>
  <w:num w:numId="4" w16cid:durableId="1009719334">
    <w:abstractNumId w:val="17"/>
  </w:num>
  <w:num w:numId="5" w16cid:durableId="1415082485">
    <w:abstractNumId w:val="20"/>
  </w:num>
  <w:num w:numId="6" w16cid:durableId="1143037823">
    <w:abstractNumId w:val="23"/>
  </w:num>
  <w:num w:numId="7" w16cid:durableId="48961867">
    <w:abstractNumId w:val="0"/>
  </w:num>
  <w:num w:numId="8" w16cid:durableId="242521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8246299">
    <w:abstractNumId w:val="27"/>
  </w:num>
  <w:num w:numId="10" w16cid:durableId="988748022">
    <w:abstractNumId w:val="14"/>
  </w:num>
  <w:num w:numId="11" w16cid:durableId="1020200335">
    <w:abstractNumId w:val="8"/>
  </w:num>
  <w:num w:numId="12" w16cid:durableId="2047218706">
    <w:abstractNumId w:val="10"/>
  </w:num>
  <w:num w:numId="13" w16cid:durableId="131676352">
    <w:abstractNumId w:val="6"/>
  </w:num>
  <w:num w:numId="14" w16cid:durableId="1343699444">
    <w:abstractNumId w:val="21"/>
  </w:num>
  <w:num w:numId="15" w16cid:durableId="260719735">
    <w:abstractNumId w:val="4"/>
  </w:num>
  <w:num w:numId="16" w16cid:durableId="772893483">
    <w:abstractNumId w:val="18"/>
  </w:num>
  <w:num w:numId="17" w16cid:durableId="2030133824">
    <w:abstractNumId w:val="28"/>
  </w:num>
  <w:num w:numId="18" w16cid:durableId="737291129">
    <w:abstractNumId w:val="26"/>
  </w:num>
  <w:num w:numId="19" w16cid:durableId="675885417">
    <w:abstractNumId w:val="13"/>
  </w:num>
  <w:num w:numId="20" w16cid:durableId="554052025">
    <w:abstractNumId w:val="16"/>
  </w:num>
  <w:num w:numId="21" w16cid:durableId="759519871">
    <w:abstractNumId w:val="30"/>
  </w:num>
  <w:num w:numId="22" w16cid:durableId="845946942">
    <w:abstractNumId w:val="5"/>
  </w:num>
  <w:num w:numId="23" w16cid:durableId="1682201322">
    <w:abstractNumId w:val="2"/>
  </w:num>
  <w:num w:numId="24" w16cid:durableId="1502355231">
    <w:abstractNumId w:val="9"/>
  </w:num>
  <w:num w:numId="25" w16cid:durableId="2065639228">
    <w:abstractNumId w:val="29"/>
  </w:num>
  <w:num w:numId="26" w16cid:durableId="380983399">
    <w:abstractNumId w:val="7"/>
  </w:num>
  <w:num w:numId="27" w16cid:durableId="1706757473">
    <w:abstractNumId w:val="3"/>
  </w:num>
  <w:num w:numId="28" w16cid:durableId="150414671">
    <w:abstractNumId w:val="11"/>
  </w:num>
  <w:num w:numId="29" w16cid:durableId="86967415">
    <w:abstractNumId w:val="25"/>
  </w:num>
  <w:num w:numId="30" w16cid:durableId="351419361">
    <w:abstractNumId w:val="22"/>
  </w:num>
  <w:num w:numId="31" w16cid:durableId="1650404714">
    <w:abstractNumId w:val="24"/>
  </w:num>
  <w:num w:numId="32" w16cid:durableId="659621993">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43"/>
    <w:rsid w:val="00001BFB"/>
    <w:rsid w:val="00011ED4"/>
    <w:rsid w:val="00013BCC"/>
    <w:rsid w:val="000201DC"/>
    <w:rsid w:val="0002372D"/>
    <w:rsid w:val="00026BC3"/>
    <w:rsid w:val="00026CB7"/>
    <w:rsid w:val="00027572"/>
    <w:rsid w:val="00032038"/>
    <w:rsid w:val="00034FB2"/>
    <w:rsid w:val="00035BCC"/>
    <w:rsid w:val="00043C1B"/>
    <w:rsid w:val="00044555"/>
    <w:rsid w:val="00044E41"/>
    <w:rsid w:val="00051976"/>
    <w:rsid w:val="0005395A"/>
    <w:rsid w:val="00053C13"/>
    <w:rsid w:val="000542BF"/>
    <w:rsid w:val="00057F60"/>
    <w:rsid w:val="000615AB"/>
    <w:rsid w:val="00067AF6"/>
    <w:rsid w:val="00074479"/>
    <w:rsid w:val="0007503F"/>
    <w:rsid w:val="00076D05"/>
    <w:rsid w:val="00080262"/>
    <w:rsid w:val="00080CA5"/>
    <w:rsid w:val="0008185C"/>
    <w:rsid w:val="00090299"/>
    <w:rsid w:val="0009041A"/>
    <w:rsid w:val="00092945"/>
    <w:rsid w:val="0009630D"/>
    <w:rsid w:val="00097630"/>
    <w:rsid w:val="000A267A"/>
    <w:rsid w:val="000A3E47"/>
    <w:rsid w:val="000B02E6"/>
    <w:rsid w:val="000B047D"/>
    <w:rsid w:val="000B4DDF"/>
    <w:rsid w:val="000B550C"/>
    <w:rsid w:val="000C0001"/>
    <w:rsid w:val="000C0E5A"/>
    <w:rsid w:val="000C65AF"/>
    <w:rsid w:val="000C7CFC"/>
    <w:rsid w:val="000D4C7B"/>
    <w:rsid w:val="000D5382"/>
    <w:rsid w:val="000E2335"/>
    <w:rsid w:val="000E32CC"/>
    <w:rsid w:val="000E705B"/>
    <w:rsid w:val="00100C29"/>
    <w:rsid w:val="00101215"/>
    <w:rsid w:val="00103167"/>
    <w:rsid w:val="0010359C"/>
    <w:rsid w:val="00110557"/>
    <w:rsid w:val="001136F4"/>
    <w:rsid w:val="00115B6D"/>
    <w:rsid w:val="0012209D"/>
    <w:rsid w:val="00123D24"/>
    <w:rsid w:val="001259EE"/>
    <w:rsid w:val="00125FE4"/>
    <w:rsid w:val="00126A07"/>
    <w:rsid w:val="00126E3D"/>
    <w:rsid w:val="00127678"/>
    <w:rsid w:val="00130DEA"/>
    <w:rsid w:val="001313CC"/>
    <w:rsid w:val="00131BF0"/>
    <w:rsid w:val="00133A4B"/>
    <w:rsid w:val="00136BFB"/>
    <w:rsid w:val="0016330C"/>
    <w:rsid w:val="00166A42"/>
    <w:rsid w:val="00175240"/>
    <w:rsid w:val="001765AF"/>
    <w:rsid w:val="00176720"/>
    <w:rsid w:val="001777EB"/>
    <w:rsid w:val="00177993"/>
    <w:rsid w:val="00177E17"/>
    <w:rsid w:val="00186252"/>
    <w:rsid w:val="00187C75"/>
    <w:rsid w:val="00190412"/>
    <w:rsid w:val="00191DCF"/>
    <w:rsid w:val="001943FD"/>
    <w:rsid w:val="00194A01"/>
    <w:rsid w:val="001A74DC"/>
    <w:rsid w:val="001B0D1F"/>
    <w:rsid w:val="001B0E32"/>
    <w:rsid w:val="001B12BA"/>
    <w:rsid w:val="001B532B"/>
    <w:rsid w:val="001B6283"/>
    <w:rsid w:val="001B763F"/>
    <w:rsid w:val="001C1032"/>
    <w:rsid w:val="001C1696"/>
    <w:rsid w:val="001C3B6F"/>
    <w:rsid w:val="001C40D4"/>
    <w:rsid w:val="001D05D4"/>
    <w:rsid w:val="001D136B"/>
    <w:rsid w:val="001D2C56"/>
    <w:rsid w:val="001D6453"/>
    <w:rsid w:val="001E2933"/>
    <w:rsid w:val="001E2D88"/>
    <w:rsid w:val="001E7435"/>
    <w:rsid w:val="001F08F1"/>
    <w:rsid w:val="001F158B"/>
    <w:rsid w:val="001F34D6"/>
    <w:rsid w:val="00201333"/>
    <w:rsid w:val="00201400"/>
    <w:rsid w:val="00203F5E"/>
    <w:rsid w:val="00207762"/>
    <w:rsid w:val="0021372D"/>
    <w:rsid w:val="00214331"/>
    <w:rsid w:val="0021479D"/>
    <w:rsid w:val="0022030F"/>
    <w:rsid w:val="00222F57"/>
    <w:rsid w:val="00223DBC"/>
    <w:rsid w:val="002304C3"/>
    <w:rsid w:val="00230511"/>
    <w:rsid w:val="00231222"/>
    <w:rsid w:val="00232186"/>
    <w:rsid w:val="00232519"/>
    <w:rsid w:val="00233905"/>
    <w:rsid w:val="0023407D"/>
    <w:rsid w:val="00237015"/>
    <w:rsid w:val="0024178C"/>
    <w:rsid w:val="0024274F"/>
    <w:rsid w:val="00242E57"/>
    <w:rsid w:val="00243D22"/>
    <w:rsid w:val="00252735"/>
    <w:rsid w:val="00252975"/>
    <w:rsid w:val="0025734A"/>
    <w:rsid w:val="00266C77"/>
    <w:rsid w:val="00267542"/>
    <w:rsid w:val="00270732"/>
    <w:rsid w:val="00272881"/>
    <w:rsid w:val="00275BC2"/>
    <w:rsid w:val="00276A2A"/>
    <w:rsid w:val="00281398"/>
    <w:rsid w:val="00283133"/>
    <w:rsid w:val="00284121"/>
    <w:rsid w:val="002871C8"/>
    <w:rsid w:val="00292A93"/>
    <w:rsid w:val="00293C4F"/>
    <w:rsid w:val="00296F71"/>
    <w:rsid w:val="002A483C"/>
    <w:rsid w:val="002B0E80"/>
    <w:rsid w:val="002B1843"/>
    <w:rsid w:val="002B5222"/>
    <w:rsid w:val="002B6A02"/>
    <w:rsid w:val="002C0E28"/>
    <w:rsid w:val="002C3ACA"/>
    <w:rsid w:val="002C60AC"/>
    <w:rsid w:val="002D0D25"/>
    <w:rsid w:val="002D3F27"/>
    <w:rsid w:val="002D4ACE"/>
    <w:rsid w:val="002D7833"/>
    <w:rsid w:val="002D7DE0"/>
    <w:rsid w:val="002E6537"/>
    <w:rsid w:val="002F0C71"/>
    <w:rsid w:val="002F78E3"/>
    <w:rsid w:val="00304871"/>
    <w:rsid w:val="003078EA"/>
    <w:rsid w:val="0031221C"/>
    <w:rsid w:val="00312418"/>
    <w:rsid w:val="00316904"/>
    <w:rsid w:val="003175F1"/>
    <w:rsid w:val="00317939"/>
    <w:rsid w:val="003223FB"/>
    <w:rsid w:val="003233A1"/>
    <w:rsid w:val="00324A54"/>
    <w:rsid w:val="003273E1"/>
    <w:rsid w:val="00333482"/>
    <w:rsid w:val="00335C30"/>
    <w:rsid w:val="0034182A"/>
    <w:rsid w:val="003462FB"/>
    <w:rsid w:val="0034767C"/>
    <w:rsid w:val="00347A64"/>
    <w:rsid w:val="0035028C"/>
    <w:rsid w:val="00351A22"/>
    <w:rsid w:val="00354AC7"/>
    <w:rsid w:val="00362621"/>
    <w:rsid w:val="003631E0"/>
    <w:rsid w:val="00366206"/>
    <w:rsid w:val="00366E69"/>
    <w:rsid w:val="00370B7C"/>
    <w:rsid w:val="003717CC"/>
    <w:rsid w:val="00376CE7"/>
    <w:rsid w:val="003770E7"/>
    <w:rsid w:val="00377BD3"/>
    <w:rsid w:val="00390F04"/>
    <w:rsid w:val="00394282"/>
    <w:rsid w:val="00395748"/>
    <w:rsid w:val="003972E8"/>
    <w:rsid w:val="003A0B99"/>
    <w:rsid w:val="003A44D8"/>
    <w:rsid w:val="003A7191"/>
    <w:rsid w:val="003B0E77"/>
    <w:rsid w:val="003B241D"/>
    <w:rsid w:val="003B24C7"/>
    <w:rsid w:val="003B419E"/>
    <w:rsid w:val="003B4237"/>
    <w:rsid w:val="003C2B9B"/>
    <w:rsid w:val="003D2885"/>
    <w:rsid w:val="003D319E"/>
    <w:rsid w:val="003D5B72"/>
    <w:rsid w:val="003E024C"/>
    <w:rsid w:val="003E2F06"/>
    <w:rsid w:val="003E4A41"/>
    <w:rsid w:val="003E667E"/>
    <w:rsid w:val="003E6E41"/>
    <w:rsid w:val="003F28E0"/>
    <w:rsid w:val="003F3591"/>
    <w:rsid w:val="003F4430"/>
    <w:rsid w:val="003F6C89"/>
    <w:rsid w:val="003F7579"/>
    <w:rsid w:val="00400267"/>
    <w:rsid w:val="00400DCE"/>
    <w:rsid w:val="004027B0"/>
    <w:rsid w:val="00405F9F"/>
    <w:rsid w:val="004125D7"/>
    <w:rsid w:val="00424D79"/>
    <w:rsid w:val="004344C5"/>
    <w:rsid w:val="00434BB4"/>
    <w:rsid w:val="0043618C"/>
    <w:rsid w:val="00442CFD"/>
    <w:rsid w:val="004430DE"/>
    <w:rsid w:val="0044573F"/>
    <w:rsid w:val="00452CB4"/>
    <w:rsid w:val="00455622"/>
    <w:rsid w:val="00464E24"/>
    <w:rsid w:val="00472555"/>
    <w:rsid w:val="00473AB3"/>
    <w:rsid w:val="00475C5A"/>
    <w:rsid w:val="0048009D"/>
    <w:rsid w:val="004854D3"/>
    <w:rsid w:val="0048734D"/>
    <w:rsid w:val="00490213"/>
    <w:rsid w:val="00493367"/>
    <w:rsid w:val="004960E5"/>
    <w:rsid w:val="00497467"/>
    <w:rsid w:val="00497951"/>
    <w:rsid w:val="00497C78"/>
    <w:rsid w:val="004A0FB3"/>
    <w:rsid w:val="004A4429"/>
    <w:rsid w:val="004A4D2B"/>
    <w:rsid w:val="004A5639"/>
    <w:rsid w:val="004B16F9"/>
    <w:rsid w:val="004B3F69"/>
    <w:rsid w:val="004C026C"/>
    <w:rsid w:val="004C0395"/>
    <w:rsid w:val="004C584F"/>
    <w:rsid w:val="004C742B"/>
    <w:rsid w:val="004C7C8F"/>
    <w:rsid w:val="004E1663"/>
    <w:rsid w:val="004E2A7D"/>
    <w:rsid w:val="004E2EF5"/>
    <w:rsid w:val="004E694F"/>
    <w:rsid w:val="004E71CE"/>
    <w:rsid w:val="004E7B26"/>
    <w:rsid w:val="004F11C7"/>
    <w:rsid w:val="004F2080"/>
    <w:rsid w:val="004F325C"/>
    <w:rsid w:val="004F4089"/>
    <w:rsid w:val="004F685A"/>
    <w:rsid w:val="00502899"/>
    <w:rsid w:val="0050328F"/>
    <w:rsid w:val="0050382B"/>
    <w:rsid w:val="00504273"/>
    <w:rsid w:val="005065C1"/>
    <w:rsid w:val="00506FD2"/>
    <w:rsid w:val="00507F10"/>
    <w:rsid w:val="0051017B"/>
    <w:rsid w:val="00512897"/>
    <w:rsid w:val="00520190"/>
    <w:rsid w:val="00520B6B"/>
    <w:rsid w:val="00522076"/>
    <w:rsid w:val="005255A8"/>
    <w:rsid w:val="0052698F"/>
    <w:rsid w:val="0053132C"/>
    <w:rsid w:val="0053498E"/>
    <w:rsid w:val="00534B09"/>
    <w:rsid w:val="00540ABA"/>
    <w:rsid w:val="005419FB"/>
    <w:rsid w:val="00542A4F"/>
    <w:rsid w:val="00543093"/>
    <w:rsid w:val="00543A58"/>
    <w:rsid w:val="00545EC6"/>
    <w:rsid w:val="0055291D"/>
    <w:rsid w:val="00556344"/>
    <w:rsid w:val="00563A9E"/>
    <w:rsid w:val="00564CB5"/>
    <w:rsid w:val="005660EF"/>
    <w:rsid w:val="00566F32"/>
    <w:rsid w:val="005715BE"/>
    <w:rsid w:val="005718D4"/>
    <w:rsid w:val="00573486"/>
    <w:rsid w:val="00577AAA"/>
    <w:rsid w:val="005808D9"/>
    <w:rsid w:val="00581FCD"/>
    <w:rsid w:val="005823F4"/>
    <w:rsid w:val="00586260"/>
    <w:rsid w:val="00592190"/>
    <w:rsid w:val="00597458"/>
    <w:rsid w:val="00597528"/>
    <w:rsid w:val="005A2ADE"/>
    <w:rsid w:val="005A494B"/>
    <w:rsid w:val="005B138B"/>
    <w:rsid w:val="005B1875"/>
    <w:rsid w:val="005B2246"/>
    <w:rsid w:val="005B3611"/>
    <w:rsid w:val="005B3CBD"/>
    <w:rsid w:val="005B71EE"/>
    <w:rsid w:val="005C0A47"/>
    <w:rsid w:val="005C5318"/>
    <w:rsid w:val="005C57A7"/>
    <w:rsid w:val="005C5A4A"/>
    <w:rsid w:val="005D2B7A"/>
    <w:rsid w:val="005E7675"/>
    <w:rsid w:val="005F1D85"/>
    <w:rsid w:val="006011DE"/>
    <w:rsid w:val="006108C7"/>
    <w:rsid w:val="006241FA"/>
    <w:rsid w:val="00625CA0"/>
    <w:rsid w:val="00630714"/>
    <w:rsid w:val="00634152"/>
    <w:rsid w:val="00636570"/>
    <w:rsid w:val="006449FE"/>
    <w:rsid w:val="00645B2D"/>
    <w:rsid w:val="0064758A"/>
    <w:rsid w:val="00650542"/>
    <w:rsid w:val="006548C3"/>
    <w:rsid w:val="00670E1E"/>
    <w:rsid w:val="0067229D"/>
    <w:rsid w:val="006743F3"/>
    <w:rsid w:val="0067621B"/>
    <w:rsid w:val="0067658C"/>
    <w:rsid w:val="006814E8"/>
    <w:rsid w:val="00682D37"/>
    <w:rsid w:val="00684239"/>
    <w:rsid w:val="0068752E"/>
    <w:rsid w:val="0068769A"/>
    <w:rsid w:val="006951C7"/>
    <w:rsid w:val="006971BA"/>
    <w:rsid w:val="006A5E2B"/>
    <w:rsid w:val="006B0E35"/>
    <w:rsid w:val="006C0B8B"/>
    <w:rsid w:val="006C3993"/>
    <w:rsid w:val="006D1B84"/>
    <w:rsid w:val="006D52BA"/>
    <w:rsid w:val="006D7A0B"/>
    <w:rsid w:val="006E46B7"/>
    <w:rsid w:val="006E5F54"/>
    <w:rsid w:val="006E656E"/>
    <w:rsid w:val="006E7E53"/>
    <w:rsid w:val="006F1FB0"/>
    <w:rsid w:val="006F2ABA"/>
    <w:rsid w:val="00706483"/>
    <w:rsid w:val="0071754C"/>
    <w:rsid w:val="00721C43"/>
    <w:rsid w:val="00724C89"/>
    <w:rsid w:val="00730081"/>
    <w:rsid w:val="0073220C"/>
    <w:rsid w:val="00732A13"/>
    <w:rsid w:val="00733F38"/>
    <w:rsid w:val="007356A3"/>
    <w:rsid w:val="00741859"/>
    <w:rsid w:val="007425C3"/>
    <w:rsid w:val="0074640B"/>
    <w:rsid w:val="00746568"/>
    <w:rsid w:val="00746CB3"/>
    <w:rsid w:val="00747455"/>
    <w:rsid w:val="00753210"/>
    <w:rsid w:val="00756369"/>
    <w:rsid w:val="00757871"/>
    <w:rsid w:val="00757F3B"/>
    <w:rsid w:val="00766E1D"/>
    <w:rsid w:val="0077415C"/>
    <w:rsid w:val="007745C6"/>
    <w:rsid w:val="00775E7E"/>
    <w:rsid w:val="007778F4"/>
    <w:rsid w:val="007825AA"/>
    <w:rsid w:val="00787033"/>
    <w:rsid w:val="00793333"/>
    <w:rsid w:val="00796C08"/>
    <w:rsid w:val="00796D5D"/>
    <w:rsid w:val="007A0F82"/>
    <w:rsid w:val="007A1EAE"/>
    <w:rsid w:val="007A240B"/>
    <w:rsid w:val="007A60C3"/>
    <w:rsid w:val="007A7E4C"/>
    <w:rsid w:val="007B15EA"/>
    <w:rsid w:val="007B242B"/>
    <w:rsid w:val="007B43F8"/>
    <w:rsid w:val="007B49E8"/>
    <w:rsid w:val="007B632B"/>
    <w:rsid w:val="007C5E00"/>
    <w:rsid w:val="007C6FAC"/>
    <w:rsid w:val="007D1D9E"/>
    <w:rsid w:val="007D3E11"/>
    <w:rsid w:val="007E279E"/>
    <w:rsid w:val="007E3ABC"/>
    <w:rsid w:val="007E610F"/>
    <w:rsid w:val="007F2189"/>
    <w:rsid w:val="007F3542"/>
    <w:rsid w:val="007F4A20"/>
    <w:rsid w:val="007F6802"/>
    <w:rsid w:val="007F7935"/>
    <w:rsid w:val="00800BB3"/>
    <w:rsid w:val="0080249A"/>
    <w:rsid w:val="00805635"/>
    <w:rsid w:val="00813DE1"/>
    <w:rsid w:val="008154BF"/>
    <w:rsid w:val="00817DB8"/>
    <w:rsid w:val="00832C21"/>
    <w:rsid w:val="0083636C"/>
    <w:rsid w:val="00840858"/>
    <w:rsid w:val="008430F5"/>
    <w:rsid w:val="00845821"/>
    <w:rsid w:val="008476C4"/>
    <w:rsid w:val="0085173B"/>
    <w:rsid w:val="00851905"/>
    <w:rsid w:val="008562CD"/>
    <w:rsid w:val="00860D81"/>
    <w:rsid w:val="00862984"/>
    <w:rsid w:val="00864A03"/>
    <w:rsid w:val="00866690"/>
    <w:rsid w:val="0086676E"/>
    <w:rsid w:val="008667B4"/>
    <w:rsid w:val="008706C7"/>
    <w:rsid w:val="008731D6"/>
    <w:rsid w:val="00880B05"/>
    <w:rsid w:val="0088157F"/>
    <w:rsid w:val="008836AD"/>
    <w:rsid w:val="0088599A"/>
    <w:rsid w:val="008867B7"/>
    <w:rsid w:val="00886BE1"/>
    <w:rsid w:val="0089470D"/>
    <w:rsid w:val="00895D6B"/>
    <w:rsid w:val="008A0D4D"/>
    <w:rsid w:val="008A4D6E"/>
    <w:rsid w:val="008A56AC"/>
    <w:rsid w:val="008A73FD"/>
    <w:rsid w:val="008B073B"/>
    <w:rsid w:val="008B29EC"/>
    <w:rsid w:val="008C1371"/>
    <w:rsid w:val="008C3A8E"/>
    <w:rsid w:val="008D4CAB"/>
    <w:rsid w:val="008D4F87"/>
    <w:rsid w:val="008E00E2"/>
    <w:rsid w:val="008E2F09"/>
    <w:rsid w:val="008E4D5B"/>
    <w:rsid w:val="008E6148"/>
    <w:rsid w:val="008E725E"/>
    <w:rsid w:val="008F33EC"/>
    <w:rsid w:val="009003FD"/>
    <w:rsid w:val="00901126"/>
    <w:rsid w:val="00906259"/>
    <w:rsid w:val="009149BA"/>
    <w:rsid w:val="00920588"/>
    <w:rsid w:val="009223A7"/>
    <w:rsid w:val="00922744"/>
    <w:rsid w:val="00922CA3"/>
    <w:rsid w:val="009316A7"/>
    <w:rsid w:val="0093359C"/>
    <w:rsid w:val="00943060"/>
    <w:rsid w:val="009439D5"/>
    <w:rsid w:val="00944ED0"/>
    <w:rsid w:val="0095768B"/>
    <w:rsid w:val="00960B15"/>
    <w:rsid w:val="00961CF7"/>
    <w:rsid w:val="009704B0"/>
    <w:rsid w:val="00974375"/>
    <w:rsid w:val="0098278C"/>
    <w:rsid w:val="00983FFC"/>
    <w:rsid w:val="00984F87"/>
    <w:rsid w:val="00987449"/>
    <w:rsid w:val="00987939"/>
    <w:rsid w:val="00991FD6"/>
    <w:rsid w:val="00994AB6"/>
    <w:rsid w:val="009A1DAB"/>
    <w:rsid w:val="009A22DC"/>
    <w:rsid w:val="009A4A16"/>
    <w:rsid w:val="009A4F02"/>
    <w:rsid w:val="009A6A42"/>
    <w:rsid w:val="009B12F0"/>
    <w:rsid w:val="009B4F5D"/>
    <w:rsid w:val="009B4F93"/>
    <w:rsid w:val="009C15BB"/>
    <w:rsid w:val="009D0CEE"/>
    <w:rsid w:val="009E054B"/>
    <w:rsid w:val="009E265E"/>
    <w:rsid w:val="009E39EC"/>
    <w:rsid w:val="009F0E18"/>
    <w:rsid w:val="009F3EA2"/>
    <w:rsid w:val="009F5A47"/>
    <w:rsid w:val="009F6EA8"/>
    <w:rsid w:val="00A005AF"/>
    <w:rsid w:val="00A01C7B"/>
    <w:rsid w:val="00A0432D"/>
    <w:rsid w:val="00A058FC"/>
    <w:rsid w:val="00A07BA2"/>
    <w:rsid w:val="00A07BD8"/>
    <w:rsid w:val="00A07C68"/>
    <w:rsid w:val="00A07C72"/>
    <w:rsid w:val="00A12B1B"/>
    <w:rsid w:val="00A13F18"/>
    <w:rsid w:val="00A17AFC"/>
    <w:rsid w:val="00A20A97"/>
    <w:rsid w:val="00A212BB"/>
    <w:rsid w:val="00A216C6"/>
    <w:rsid w:val="00A260C9"/>
    <w:rsid w:val="00A3020E"/>
    <w:rsid w:val="00A306CF"/>
    <w:rsid w:val="00A3566A"/>
    <w:rsid w:val="00A36342"/>
    <w:rsid w:val="00A42698"/>
    <w:rsid w:val="00A44DA8"/>
    <w:rsid w:val="00A55994"/>
    <w:rsid w:val="00A56A36"/>
    <w:rsid w:val="00A600FF"/>
    <w:rsid w:val="00A67FC3"/>
    <w:rsid w:val="00A70C40"/>
    <w:rsid w:val="00A73ADC"/>
    <w:rsid w:val="00A74312"/>
    <w:rsid w:val="00A773B0"/>
    <w:rsid w:val="00A8164C"/>
    <w:rsid w:val="00A87976"/>
    <w:rsid w:val="00A87D55"/>
    <w:rsid w:val="00A953FE"/>
    <w:rsid w:val="00A95E5C"/>
    <w:rsid w:val="00AA0D54"/>
    <w:rsid w:val="00AA2FE1"/>
    <w:rsid w:val="00AA6702"/>
    <w:rsid w:val="00AA69F4"/>
    <w:rsid w:val="00AB17C8"/>
    <w:rsid w:val="00AB27DF"/>
    <w:rsid w:val="00AB665F"/>
    <w:rsid w:val="00AC05DB"/>
    <w:rsid w:val="00AC195A"/>
    <w:rsid w:val="00AC2427"/>
    <w:rsid w:val="00AC4856"/>
    <w:rsid w:val="00AD1904"/>
    <w:rsid w:val="00AD4BD9"/>
    <w:rsid w:val="00AD5051"/>
    <w:rsid w:val="00AE0DBF"/>
    <w:rsid w:val="00AE0EF8"/>
    <w:rsid w:val="00AE7CA0"/>
    <w:rsid w:val="00AF15EB"/>
    <w:rsid w:val="00AF2B0B"/>
    <w:rsid w:val="00AF3A5A"/>
    <w:rsid w:val="00B02093"/>
    <w:rsid w:val="00B036C3"/>
    <w:rsid w:val="00B05F31"/>
    <w:rsid w:val="00B05FC7"/>
    <w:rsid w:val="00B100DD"/>
    <w:rsid w:val="00B12E1F"/>
    <w:rsid w:val="00B2332D"/>
    <w:rsid w:val="00B27894"/>
    <w:rsid w:val="00B34271"/>
    <w:rsid w:val="00B34669"/>
    <w:rsid w:val="00B41C76"/>
    <w:rsid w:val="00B4287F"/>
    <w:rsid w:val="00B42E67"/>
    <w:rsid w:val="00B438AA"/>
    <w:rsid w:val="00B479DD"/>
    <w:rsid w:val="00B479F1"/>
    <w:rsid w:val="00B47AE4"/>
    <w:rsid w:val="00B50BA6"/>
    <w:rsid w:val="00B56238"/>
    <w:rsid w:val="00B62325"/>
    <w:rsid w:val="00B62E2D"/>
    <w:rsid w:val="00B63AA5"/>
    <w:rsid w:val="00B65323"/>
    <w:rsid w:val="00B67FDF"/>
    <w:rsid w:val="00B73851"/>
    <w:rsid w:val="00B774F1"/>
    <w:rsid w:val="00B83DC6"/>
    <w:rsid w:val="00B84C40"/>
    <w:rsid w:val="00B857DE"/>
    <w:rsid w:val="00B87599"/>
    <w:rsid w:val="00B96D55"/>
    <w:rsid w:val="00BA4C99"/>
    <w:rsid w:val="00BA73A2"/>
    <w:rsid w:val="00BA7F79"/>
    <w:rsid w:val="00BB1E98"/>
    <w:rsid w:val="00BB4735"/>
    <w:rsid w:val="00BB6910"/>
    <w:rsid w:val="00BC1CD5"/>
    <w:rsid w:val="00BD13D7"/>
    <w:rsid w:val="00BD355F"/>
    <w:rsid w:val="00BD4397"/>
    <w:rsid w:val="00BD4B78"/>
    <w:rsid w:val="00BD6274"/>
    <w:rsid w:val="00BE38D9"/>
    <w:rsid w:val="00BE4BA4"/>
    <w:rsid w:val="00BE5E90"/>
    <w:rsid w:val="00BE6C57"/>
    <w:rsid w:val="00BE7ABF"/>
    <w:rsid w:val="00BF22CE"/>
    <w:rsid w:val="00BF3289"/>
    <w:rsid w:val="00BF343B"/>
    <w:rsid w:val="00BF4DF4"/>
    <w:rsid w:val="00C01132"/>
    <w:rsid w:val="00C103D5"/>
    <w:rsid w:val="00C10DC6"/>
    <w:rsid w:val="00C10EDF"/>
    <w:rsid w:val="00C12A83"/>
    <w:rsid w:val="00C161E3"/>
    <w:rsid w:val="00C170F5"/>
    <w:rsid w:val="00C22680"/>
    <w:rsid w:val="00C25142"/>
    <w:rsid w:val="00C251E3"/>
    <w:rsid w:val="00C256E5"/>
    <w:rsid w:val="00C2676D"/>
    <w:rsid w:val="00C26D73"/>
    <w:rsid w:val="00C27CE9"/>
    <w:rsid w:val="00C27F23"/>
    <w:rsid w:val="00C312C1"/>
    <w:rsid w:val="00C3539A"/>
    <w:rsid w:val="00C42CAE"/>
    <w:rsid w:val="00C4748A"/>
    <w:rsid w:val="00C50B65"/>
    <w:rsid w:val="00C54F08"/>
    <w:rsid w:val="00C57154"/>
    <w:rsid w:val="00C60E02"/>
    <w:rsid w:val="00C61E55"/>
    <w:rsid w:val="00C639C6"/>
    <w:rsid w:val="00C65D3C"/>
    <w:rsid w:val="00C71DCC"/>
    <w:rsid w:val="00C72EFD"/>
    <w:rsid w:val="00C742F9"/>
    <w:rsid w:val="00C75AA1"/>
    <w:rsid w:val="00C81278"/>
    <w:rsid w:val="00C86A04"/>
    <w:rsid w:val="00C87DE6"/>
    <w:rsid w:val="00C95D24"/>
    <w:rsid w:val="00C97EDB"/>
    <w:rsid w:val="00CA4B38"/>
    <w:rsid w:val="00CB1B97"/>
    <w:rsid w:val="00CB40C9"/>
    <w:rsid w:val="00CB4986"/>
    <w:rsid w:val="00CB61DF"/>
    <w:rsid w:val="00CB6BA4"/>
    <w:rsid w:val="00CC0AF9"/>
    <w:rsid w:val="00CC267F"/>
    <w:rsid w:val="00CD06F6"/>
    <w:rsid w:val="00CD39F2"/>
    <w:rsid w:val="00CD52BD"/>
    <w:rsid w:val="00CE32FD"/>
    <w:rsid w:val="00CE7B52"/>
    <w:rsid w:val="00CF72FD"/>
    <w:rsid w:val="00CF7566"/>
    <w:rsid w:val="00CF778C"/>
    <w:rsid w:val="00D01FAA"/>
    <w:rsid w:val="00D02104"/>
    <w:rsid w:val="00D03649"/>
    <w:rsid w:val="00D06C91"/>
    <w:rsid w:val="00D12505"/>
    <w:rsid w:val="00D159F3"/>
    <w:rsid w:val="00D22F35"/>
    <w:rsid w:val="00D2692F"/>
    <w:rsid w:val="00D26F83"/>
    <w:rsid w:val="00D27945"/>
    <w:rsid w:val="00D33308"/>
    <w:rsid w:val="00D340A0"/>
    <w:rsid w:val="00D34522"/>
    <w:rsid w:val="00D4015B"/>
    <w:rsid w:val="00D40F32"/>
    <w:rsid w:val="00D55E8C"/>
    <w:rsid w:val="00D56DF7"/>
    <w:rsid w:val="00D61940"/>
    <w:rsid w:val="00D61C57"/>
    <w:rsid w:val="00D762AB"/>
    <w:rsid w:val="00D76658"/>
    <w:rsid w:val="00D77CD4"/>
    <w:rsid w:val="00D83672"/>
    <w:rsid w:val="00D84DA0"/>
    <w:rsid w:val="00D84EF4"/>
    <w:rsid w:val="00D85966"/>
    <w:rsid w:val="00D90671"/>
    <w:rsid w:val="00D953AA"/>
    <w:rsid w:val="00D95EB9"/>
    <w:rsid w:val="00DA00A6"/>
    <w:rsid w:val="00DA2714"/>
    <w:rsid w:val="00DA33F9"/>
    <w:rsid w:val="00DB2B74"/>
    <w:rsid w:val="00DB3D8A"/>
    <w:rsid w:val="00DC427D"/>
    <w:rsid w:val="00DC785C"/>
    <w:rsid w:val="00DC7D46"/>
    <w:rsid w:val="00DD3703"/>
    <w:rsid w:val="00DD3920"/>
    <w:rsid w:val="00DD411F"/>
    <w:rsid w:val="00DD554B"/>
    <w:rsid w:val="00DD7EAE"/>
    <w:rsid w:val="00DE0599"/>
    <w:rsid w:val="00DE1126"/>
    <w:rsid w:val="00DE2A39"/>
    <w:rsid w:val="00DE3380"/>
    <w:rsid w:val="00DE6DC1"/>
    <w:rsid w:val="00DF3008"/>
    <w:rsid w:val="00DF5312"/>
    <w:rsid w:val="00DF5EC9"/>
    <w:rsid w:val="00DF6C36"/>
    <w:rsid w:val="00DF6FFB"/>
    <w:rsid w:val="00E00331"/>
    <w:rsid w:val="00E04683"/>
    <w:rsid w:val="00E05173"/>
    <w:rsid w:val="00E0666A"/>
    <w:rsid w:val="00E149B7"/>
    <w:rsid w:val="00E1552C"/>
    <w:rsid w:val="00E15989"/>
    <w:rsid w:val="00E17D80"/>
    <w:rsid w:val="00E17ED7"/>
    <w:rsid w:val="00E21E0C"/>
    <w:rsid w:val="00E25BD9"/>
    <w:rsid w:val="00E37A2F"/>
    <w:rsid w:val="00E464B2"/>
    <w:rsid w:val="00E517DF"/>
    <w:rsid w:val="00E51864"/>
    <w:rsid w:val="00E53277"/>
    <w:rsid w:val="00E557B0"/>
    <w:rsid w:val="00E61AA1"/>
    <w:rsid w:val="00E703E3"/>
    <w:rsid w:val="00E7214F"/>
    <w:rsid w:val="00E721CA"/>
    <w:rsid w:val="00E759D6"/>
    <w:rsid w:val="00E829D8"/>
    <w:rsid w:val="00E83E5E"/>
    <w:rsid w:val="00E85FCD"/>
    <w:rsid w:val="00E86B7C"/>
    <w:rsid w:val="00E90099"/>
    <w:rsid w:val="00E90CAC"/>
    <w:rsid w:val="00E92254"/>
    <w:rsid w:val="00E930C5"/>
    <w:rsid w:val="00E93435"/>
    <w:rsid w:val="00E949C3"/>
    <w:rsid w:val="00E966A9"/>
    <w:rsid w:val="00EA44E4"/>
    <w:rsid w:val="00EA4AC2"/>
    <w:rsid w:val="00EA5CB0"/>
    <w:rsid w:val="00EA62AF"/>
    <w:rsid w:val="00EB0E51"/>
    <w:rsid w:val="00EB10F2"/>
    <w:rsid w:val="00EB166E"/>
    <w:rsid w:val="00EB1C47"/>
    <w:rsid w:val="00EB3179"/>
    <w:rsid w:val="00EB33C5"/>
    <w:rsid w:val="00EB387D"/>
    <w:rsid w:val="00EB41AC"/>
    <w:rsid w:val="00EC1290"/>
    <w:rsid w:val="00EC4063"/>
    <w:rsid w:val="00EC41B6"/>
    <w:rsid w:val="00EC4869"/>
    <w:rsid w:val="00ED34D5"/>
    <w:rsid w:val="00EE0EA2"/>
    <w:rsid w:val="00EE4283"/>
    <w:rsid w:val="00EE49FF"/>
    <w:rsid w:val="00EE5177"/>
    <w:rsid w:val="00EE796C"/>
    <w:rsid w:val="00EF0EA1"/>
    <w:rsid w:val="00EF641D"/>
    <w:rsid w:val="00F02D46"/>
    <w:rsid w:val="00F055E8"/>
    <w:rsid w:val="00F05749"/>
    <w:rsid w:val="00F058C9"/>
    <w:rsid w:val="00F103DC"/>
    <w:rsid w:val="00F144D7"/>
    <w:rsid w:val="00F146D7"/>
    <w:rsid w:val="00F15F64"/>
    <w:rsid w:val="00F17CAD"/>
    <w:rsid w:val="00F22D4E"/>
    <w:rsid w:val="00F250A3"/>
    <w:rsid w:val="00F26571"/>
    <w:rsid w:val="00F3297F"/>
    <w:rsid w:val="00F36AA0"/>
    <w:rsid w:val="00F36FDB"/>
    <w:rsid w:val="00F730A0"/>
    <w:rsid w:val="00F816A7"/>
    <w:rsid w:val="00F93986"/>
    <w:rsid w:val="00F945D2"/>
    <w:rsid w:val="00F9479F"/>
    <w:rsid w:val="00F96A39"/>
    <w:rsid w:val="00FA15DD"/>
    <w:rsid w:val="00FA1D5E"/>
    <w:rsid w:val="00FA2FEA"/>
    <w:rsid w:val="00FB03A1"/>
    <w:rsid w:val="00FB0DD3"/>
    <w:rsid w:val="00FB0ED6"/>
    <w:rsid w:val="00FB36AB"/>
    <w:rsid w:val="00FB7FB6"/>
    <w:rsid w:val="00FC074D"/>
    <w:rsid w:val="00FC07B4"/>
    <w:rsid w:val="00FC1547"/>
    <w:rsid w:val="00FC2A9F"/>
    <w:rsid w:val="00FC62E1"/>
    <w:rsid w:val="00FD0001"/>
    <w:rsid w:val="00FD51FB"/>
    <w:rsid w:val="00FD7D4D"/>
    <w:rsid w:val="00FE02E9"/>
    <w:rsid w:val="00FE0472"/>
    <w:rsid w:val="00FE0617"/>
    <w:rsid w:val="00FE3032"/>
    <w:rsid w:val="00FE3327"/>
    <w:rsid w:val="00FE5A4A"/>
    <w:rsid w:val="00FF4C84"/>
    <w:rsid w:val="00FF63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6DFF"/>
  <w15:docId w15:val="{DC893A59-77A2-4627-A0CE-2787426A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74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895D6B"/>
    <w:pPr>
      <w:ind w:left="-426"/>
      <w:outlineLvl w:val="0"/>
    </w:pPr>
    <w:rPr>
      <w:rFonts w:ascii="Arial" w:hAnsi="Arial" w:cs="Arial"/>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01FAA"/>
    <w:pPr>
      <w:ind w:left="-567"/>
      <w:jc w:val="center"/>
    </w:pPr>
    <w:rPr>
      <w:rFonts w:ascii="Arial" w:hAnsi="Arial" w:cs="Arial"/>
      <w:b/>
      <w:bCs/>
    </w:rPr>
  </w:style>
  <w:style w:type="character" w:customStyle="1" w:styleId="TitleChar">
    <w:name w:val="Title Char"/>
    <w:basedOn w:val="DefaultParagraphFont"/>
    <w:link w:val="Title"/>
    <w:rsid w:val="00D01FAA"/>
    <w:rPr>
      <w:rFonts w:ascii="Arial" w:eastAsia="Times New Roman" w:hAnsi="Arial" w:cs="Arial"/>
      <w:b/>
      <w:bCs/>
      <w:sz w:val="24"/>
      <w:szCs w:val="24"/>
      <w:lang w:val="en-GB"/>
    </w:rPr>
  </w:style>
  <w:style w:type="paragraph" w:styleId="BodyTextIndent">
    <w:name w:val="Body Text Indent"/>
    <w:basedOn w:val="Normal"/>
    <w:link w:val="BodyTextIndentChar"/>
    <w:rsid w:val="00F05749"/>
    <w:pPr>
      <w:ind w:left="720"/>
    </w:pPr>
  </w:style>
  <w:style w:type="character" w:customStyle="1" w:styleId="BodyTextIndentChar">
    <w:name w:val="Body Text Indent Char"/>
    <w:basedOn w:val="DefaultParagraphFont"/>
    <w:link w:val="BodyTextIndent"/>
    <w:rsid w:val="00F05749"/>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F05749"/>
    <w:pPr>
      <w:ind w:left="720" w:hanging="720"/>
    </w:pPr>
  </w:style>
  <w:style w:type="character" w:customStyle="1" w:styleId="BodyTextIndent2Char">
    <w:name w:val="Body Text Indent 2 Char"/>
    <w:basedOn w:val="DefaultParagraphFont"/>
    <w:link w:val="BodyTextIndent2"/>
    <w:rsid w:val="00F05749"/>
    <w:rPr>
      <w:rFonts w:ascii="Times New Roman" w:eastAsia="Times New Roman" w:hAnsi="Times New Roman" w:cs="Times New Roman"/>
      <w:sz w:val="24"/>
      <w:szCs w:val="24"/>
      <w:lang w:val="en-GB"/>
    </w:rPr>
  </w:style>
  <w:style w:type="paragraph" w:styleId="ListParagraph">
    <w:name w:val="List Paragraph"/>
    <w:basedOn w:val="Normal"/>
    <w:uiPriority w:val="72"/>
    <w:qFormat/>
    <w:rsid w:val="000D4C7B"/>
    <w:pPr>
      <w:ind w:left="720"/>
      <w:contextualSpacing/>
    </w:pPr>
  </w:style>
  <w:style w:type="character" w:styleId="PageNumber">
    <w:name w:val="page number"/>
    <w:basedOn w:val="DefaultParagraphFont"/>
    <w:rsid w:val="00D76658"/>
  </w:style>
  <w:style w:type="paragraph" w:styleId="BalloonText">
    <w:name w:val="Balloon Text"/>
    <w:basedOn w:val="Normal"/>
    <w:link w:val="BalloonTextChar"/>
    <w:uiPriority w:val="99"/>
    <w:semiHidden/>
    <w:unhideWhenUsed/>
    <w:rsid w:val="001E2D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D88"/>
    <w:rPr>
      <w:rFonts w:ascii="Segoe UI" w:eastAsia="Times New Roman" w:hAnsi="Segoe UI" w:cs="Segoe UI"/>
      <w:sz w:val="18"/>
      <w:szCs w:val="18"/>
      <w:lang w:val="en-GB"/>
    </w:rPr>
  </w:style>
  <w:style w:type="character" w:customStyle="1" w:styleId="Heading1Char">
    <w:name w:val="Heading 1 Char"/>
    <w:basedOn w:val="DefaultParagraphFont"/>
    <w:link w:val="Heading1"/>
    <w:uiPriority w:val="9"/>
    <w:rsid w:val="00895D6B"/>
    <w:rPr>
      <w:rFonts w:ascii="Arial" w:eastAsia="Times New Roman" w:hAnsi="Arial" w:cs="Arial"/>
      <w:b/>
      <w:sz w:val="28"/>
      <w:szCs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12090">
      <w:bodyDiv w:val="1"/>
      <w:marLeft w:val="0"/>
      <w:marRight w:val="0"/>
      <w:marTop w:val="0"/>
      <w:marBottom w:val="0"/>
      <w:divBdr>
        <w:top w:val="none" w:sz="0" w:space="0" w:color="auto"/>
        <w:left w:val="none" w:sz="0" w:space="0" w:color="auto"/>
        <w:bottom w:val="none" w:sz="0" w:space="0" w:color="auto"/>
        <w:right w:val="none" w:sz="0" w:space="0" w:color="auto"/>
      </w:divBdr>
    </w:div>
    <w:div w:id="294528117">
      <w:bodyDiv w:val="1"/>
      <w:marLeft w:val="0"/>
      <w:marRight w:val="0"/>
      <w:marTop w:val="0"/>
      <w:marBottom w:val="0"/>
      <w:divBdr>
        <w:top w:val="none" w:sz="0" w:space="0" w:color="auto"/>
        <w:left w:val="none" w:sz="0" w:space="0" w:color="auto"/>
        <w:bottom w:val="none" w:sz="0" w:space="0" w:color="auto"/>
        <w:right w:val="none" w:sz="0" w:space="0" w:color="auto"/>
      </w:divBdr>
    </w:div>
    <w:div w:id="302740387">
      <w:bodyDiv w:val="1"/>
      <w:marLeft w:val="0"/>
      <w:marRight w:val="0"/>
      <w:marTop w:val="0"/>
      <w:marBottom w:val="0"/>
      <w:divBdr>
        <w:top w:val="none" w:sz="0" w:space="0" w:color="auto"/>
        <w:left w:val="none" w:sz="0" w:space="0" w:color="auto"/>
        <w:bottom w:val="none" w:sz="0" w:space="0" w:color="auto"/>
        <w:right w:val="none" w:sz="0" w:space="0" w:color="auto"/>
      </w:divBdr>
    </w:div>
    <w:div w:id="436604519">
      <w:bodyDiv w:val="1"/>
      <w:marLeft w:val="0"/>
      <w:marRight w:val="0"/>
      <w:marTop w:val="0"/>
      <w:marBottom w:val="0"/>
      <w:divBdr>
        <w:top w:val="none" w:sz="0" w:space="0" w:color="auto"/>
        <w:left w:val="none" w:sz="0" w:space="0" w:color="auto"/>
        <w:bottom w:val="none" w:sz="0" w:space="0" w:color="auto"/>
        <w:right w:val="none" w:sz="0" w:space="0" w:color="auto"/>
      </w:divBdr>
    </w:div>
    <w:div w:id="699672420">
      <w:bodyDiv w:val="1"/>
      <w:marLeft w:val="0"/>
      <w:marRight w:val="0"/>
      <w:marTop w:val="0"/>
      <w:marBottom w:val="0"/>
      <w:divBdr>
        <w:top w:val="none" w:sz="0" w:space="0" w:color="auto"/>
        <w:left w:val="none" w:sz="0" w:space="0" w:color="auto"/>
        <w:bottom w:val="none" w:sz="0" w:space="0" w:color="auto"/>
        <w:right w:val="none" w:sz="0" w:space="0" w:color="auto"/>
      </w:divBdr>
    </w:div>
    <w:div w:id="829637800">
      <w:bodyDiv w:val="1"/>
      <w:marLeft w:val="0"/>
      <w:marRight w:val="0"/>
      <w:marTop w:val="0"/>
      <w:marBottom w:val="0"/>
      <w:divBdr>
        <w:top w:val="none" w:sz="0" w:space="0" w:color="auto"/>
        <w:left w:val="none" w:sz="0" w:space="0" w:color="auto"/>
        <w:bottom w:val="none" w:sz="0" w:space="0" w:color="auto"/>
        <w:right w:val="none" w:sz="0" w:space="0" w:color="auto"/>
      </w:divBdr>
    </w:div>
    <w:div w:id="856621946">
      <w:bodyDiv w:val="1"/>
      <w:marLeft w:val="0"/>
      <w:marRight w:val="0"/>
      <w:marTop w:val="0"/>
      <w:marBottom w:val="0"/>
      <w:divBdr>
        <w:top w:val="none" w:sz="0" w:space="0" w:color="auto"/>
        <w:left w:val="none" w:sz="0" w:space="0" w:color="auto"/>
        <w:bottom w:val="none" w:sz="0" w:space="0" w:color="auto"/>
        <w:right w:val="none" w:sz="0" w:space="0" w:color="auto"/>
      </w:divBdr>
    </w:div>
    <w:div w:id="1077435286">
      <w:bodyDiv w:val="1"/>
      <w:marLeft w:val="0"/>
      <w:marRight w:val="0"/>
      <w:marTop w:val="0"/>
      <w:marBottom w:val="0"/>
      <w:divBdr>
        <w:top w:val="none" w:sz="0" w:space="0" w:color="auto"/>
        <w:left w:val="none" w:sz="0" w:space="0" w:color="auto"/>
        <w:bottom w:val="none" w:sz="0" w:space="0" w:color="auto"/>
        <w:right w:val="none" w:sz="0" w:space="0" w:color="auto"/>
      </w:divBdr>
      <w:divsChild>
        <w:div w:id="1343125644">
          <w:marLeft w:val="0"/>
          <w:marRight w:val="0"/>
          <w:marTop w:val="0"/>
          <w:marBottom w:val="0"/>
          <w:divBdr>
            <w:top w:val="none" w:sz="0" w:space="0" w:color="auto"/>
            <w:left w:val="none" w:sz="0" w:space="0" w:color="auto"/>
            <w:bottom w:val="none" w:sz="0" w:space="0" w:color="auto"/>
            <w:right w:val="none" w:sz="0" w:space="0" w:color="auto"/>
          </w:divBdr>
          <w:divsChild>
            <w:div w:id="2093163117">
              <w:marLeft w:val="0"/>
              <w:marRight w:val="0"/>
              <w:marTop w:val="0"/>
              <w:marBottom w:val="0"/>
              <w:divBdr>
                <w:top w:val="none" w:sz="0" w:space="0" w:color="auto"/>
                <w:left w:val="none" w:sz="0" w:space="0" w:color="auto"/>
                <w:bottom w:val="none" w:sz="0" w:space="0" w:color="auto"/>
                <w:right w:val="none" w:sz="0" w:space="0" w:color="auto"/>
              </w:divBdr>
              <w:divsChild>
                <w:div w:id="1818305625">
                  <w:marLeft w:val="0"/>
                  <w:marRight w:val="0"/>
                  <w:marTop w:val="0"/>
                  <w:marBottom w:val="0"/>
                  <w:divBdr>
                    <w:top w:val="none" w:sz="0" w:space="0" w:color="auto"/>
                    <w:left w:val="none" w:sz="0" w:space="0" w:color="auto"/>
                    <w:bottom w:val="none" w:sz="0" w:space="0" w:color="auto"/>
                    <w:right w:val="none" w:sz="0" w:space="0" w:color="auto"/>
                  </w:divBdr>
                  <w:divsChild>
                    <w:div w:id="73742750">
                      <w:marLeft w:val="0"/>
                      <w:marRight w:val="0"/>
                      <w:marTop w:val="0"/>
                      <w:marBottom w:val="0"/>
                      <w:divBdr>
                        <w:top w:val="none" w:sz="0" w:space="0" w:color="auto"/>
                        <w:left w:val="none" w:sz="0" w:space="0" w:color="auto"/>
                        <w:bottom w:val="none" w:sz="0" w:space="0" w:color="auto"/>
                        <w:right w:val="none" w:sz="0" w:space="0" w:color="auto"/>
                      </w:divBdr>
                      <w:divsChild>
                        <w:div w:id="1070494655">
                          <w:marLeft w:val="0"/>
                          <w:marRight w:val="0"/>
                          <w:marTop w:val="0"/>
                          <w:marBottom w:val="0"/>
                          <w:divBdr>
                            <w:top w:val="none" w:sz="0" w:space="0" w:color="auto"/>
                            <w:left w:val="none" w:sz="0" w:space="0" w:color="auto"/>
                            <w:bottom w:val="none" w:sz="0" w:space="0" w:color="auto"/>
                            <w:right w:val="none" w:sz="0" w:space="0" w:color="auto"/>
                          </w:divBdr>
                          <w:divsChild>
                            <w:div w:id="2058385978">
                              <w:marLeft w:val="0"/>
                              <w:marRight w:val="0"/>
                              <w:marTop w:val="0"/>
                              <w:marBottom w:val="0"/>
                              <w:divBdr>
                                <w:top w:val="none" w:sz="0" w:space="0" w:color="auto"/>
                                <w:left w:val="none" w:sz="0" w:space="0" w:color="auto"/>
                                <w:bottom w:val="none" w:sz="0" w:space="0" w:color="auto"/>
                                <w:right w:val="none" w:sz="0" w:space="0" w:color="auto"/>
                              </w:divBdr>
                              <w:divsChild>
                                <w:div w:id="1139692753">
                                  <w:marLeft w:val="0"/>
                                  <w:marRight w:val="0"/>
                                  <w:marTop w:val="0"/>
                                  <w:marBottom w:val="0"/>
                                  <w:divBdr>
                                    <w:top w:val="none" w:sz="0" w:space="0" w:color="auto"/>
                                    <w:left w:val="none" w:sz="0" w:space="0" w:color="auto"/>
                                    <w:bottom w:val="none" w:sz="0" w:space="0" w:color="auto"/>
                                    <w:right w:val="none" w:sz="0" w:space="0" w:color="auto"/>
                                  </w:divBdr>
                                  <w:divsChild>
                                    <w:div w:id="474756265">
                                      <w:marLeft w:val="0"/>
                                      <w:marRight w:val="0"/>
                                      <w:marTop w:val="0"/>
                                      <w:marBottom w:val="0"/>
                                      <w:divBdr>
                                        <w:top w:val="none" w:sz="0" w:space="0" w:color="auto"/>
                                        <w:left w:val="none" w:sz="0" w:space="0" w:color="auto"/>
                                        <w:bottom w:val="none" w:sz="0" w:space="0" w:color="auto"/>
                                        <w:right w:val="none" w:sz="0" w:space="0" w:color="auto"/>
                                      </w:divBdr>
                                      <w:divsChild>
                                        <w:div w:id="188839731">
                                          <w:marLeft w:val="0"/>
                                          <w:marRight w:val="0"/>
                                          <w:marTop w:val="0"/>
                                          <w:marBottom w:val="0"/>
                                          <w:divBdr>
                                            <w:top w:val="none" w:sz="0" w:space="0" w:color="auto"/>
                                            <w:left w:val="none" w:sz="0" w:space="0" w:color="auto"/>
                                            <w:bottom w:val="none" w:sz="0" w:space="0" w:color="auto"/>
                                            <w:right w:val="none" w:sz="0" w:space="0" w:color="auto"/>
                                          </w:divBdr>
                                          <w:divsChild>
                                            <w:div w:id="513106744">
                                              <w:marLeft w:val="0"/>
                                              <w:marRight w:val="0"/>
                                              <w:marTop w:val="0"/>
                                              <w:marBottom w:val="0"/>
                                              <w:divBdr>
                                                <w:top w:val="none" w:sz="0" w:space="0" w:color="auto"/>
                                                <w:left w:val="none" w:sz="0" w:space="0" w:color="auto"/>
                                                <w:bottom w:val="none" w:sz="0" w:space="0" w:color="auto"/>
                                                <w:right w:val="none" w:sz="0" w:space="0" w:color="auto"/>
                                              </w:divBdr>
                                              <w:divsChild>
                                                <w:div w:id="1227690596">
                                                  <w:marLeft w:val="0"/>
                                                  <w:marRight w:val="0"/>
                                                  <w:marTop w:val="0"/>
                                                  <w:marBottom w:val="0"/>
                                                  <w:divBdr>
                                                    <w:top w:val="none" w:sz="0" w:space="0" w:color="auto"/>
                                                    <w:left w:val="none" w:sz="0" w:space="0" w:color="auto"/>
                                                    <w:bottom w:val="none" w:sz="0" w:space="0" w:color="auto"/>
                                                    <w:right w:val="none" w:sz="0" w:space="0" w:color="auto"/>
                                                  </w:divBdr>
                                                  <w:divsChild>
                                                    <w:div w:id="2113210067">
                                                      <w:marLeft w:val="0"/>
                                                      <w:marRight w:val="0"/>
                                                      <w:marTop w:val="0"/>
                                                      <w:marBottom w:val="0"/>
                                                      <w:divBdr>
                                                        <w:top w:val="none" w:sz="0" w:space="0" w:color="auto"/>
                                                        <w:left w:val="none" w:sz="0" w:space="0" w:color="auto"/>
                                                        <w:bottom w:val="none" w:sz="0" w:space="0" w:color="auto"/>
                                                        <w:right w:val="none" w:sz="0" w:space="0" w:color="auto"/>
                                                      </w:divBdr>
                                                      <w:divsChild>
                                                        <w:div w:id="1472820179">
                                                          <w:marLeft w:val="0"/>
                                                          <w:marRight w:val="0"/>
                                                          <w:marTop w:val="0"/>
                                                          <w:marBottom w:val="0"/>
                                                          <w:divBdr>
                                                            <w:top w:val="none" w:sz="0" w:space="0" w:color="auto"/>
                                                            <w:left w:val="none" w:sz="0" w:space="0" w:color="auto"/>
                                                            <w:bottom w:val="none" w:sz="0" w:space="0" w:color="auto"/>
                                                            <w:right w:val="none" w:sz="0" w:space="0" w:color="auto"/>
                                                          </w:divBdr>
                                                          <w:divsChild>
                                                            <w:div w:id="344789586">
                                                              <w:marLeft w:val="0"/>
                                                              <w:marRight w:val="0"/>
                                                              <w:marTop w:val="0"/>
                                                              <w:marBottom w:val="0"/>
                                                              <w:divBdr>
                                                                <w:top w:val="none" w:sz="0" w:space="0" w:color="auto"/>
                                                                <w:left w:val="none" w:sz="0" w:space="0" w:color="auto"/>
                                                                <w:bottom w:val="none" w:sz="0" w:space="0" w:color="auto"/>
                                                                <w:right w:val="none" w:sz="0" w:space="0" w:color="auto"/>
                                                              </w:divBdr>
                                                              <w:divsChild>
                                                                <w:div w:id="33576893">
                                                                  <w:marLeft w:val="0"/>
                                                                  <w:marRight w:val="0"/>
                                                                  <w:marTop w:val="0"/>
                                                                  <w:marBottom w:val="0"/>
                                                                  <w:divBdr>
                                                                    <w:top w:val="none" w:sz="0" w:space="0" w:color="auto"/>
                                                                    <w:left w:val="none" w:sz="0" w:space="0" w:color="auto"/>
                                                                    <w:bottom w:val="none" w:sz="0" w:space="0" w:color="auto"/>
                                                                    <w:right w:val="none" w:sz="0" w:space="0" w:color="auto"/>
                                                                  </w:divBdr>
                                                                  <w:divsChild>
                                                                    <w:div w:id="864246817">
                                                                      <w:marLeft w:val="0"/>
                                                                      <w:marRight w:val="0"/>
                                                                      <w:marTop w:val="0"/>
                                                                      <w:marBottom w:val="0"/>
                                                                      <w:divBdr>
                                                                        <w:top w:val="none" w:sz="0" w:space="0" w:color="auto"/>
                                                                        <w:left w:val="none" w:sz="0" w:space="0" w:color="auto"/>
                                                                        <w:bottom w:val="none" w:sz="0" w:space="0" w:color="auto"/>
                                                                        <w:right w:val="none" w:sz="0" w:space="0" w:color="auto"/>
                                                                      </w:divBdr>
                                                                      <w:divsChild>
                                                                        <w:div w:id="718939359">
                                                                          <w:marLeft w:val="0"/>
                                                                          <w:marRight w:val="0"/>
                                                                          <w:marTop w:val="0"/>
                                                                          <w:marBottom w:val="0"/>
                                                                          <w:divBdr>
                                                                            <w:top w:val="none" w:sz="0" w:space="0" w:color="auto"/>
                                                                            <w:left w:val="none" w:sz="0" w:space="0" w:color="auto"/>
                                                                            <w:bottom w:val="none" w:sz="0" w:space="0" w:color="auto"/>
                                                                            <w:right w:val="none" w:sz="0" w:space="0" w:color="auto"/>
                                                                          </w:divBdr>
                                                                          <w:divsChild>
                                                                            <w:div w:id="1159887391">
                                                                              <w:marLeft w:val="0"/>
                                                                              <w:marRight w:val="0"/>
                                                                              <w:marTop w:val="0"/>
                                                                              <w:marBottom w:val="0"/>
                                                                              <w:divBdr>
                                                                                <w:top w:val="none" w:sz="0" w:space="0" w:color="auto"/>
                                                                                <w:left w:val="none" w:sz="0" w:space="0" w:color="auto"/>
                                                                                <w:bottom w:val="none" w:sz="0" w:space="0" w:color="auto"/>
                                                                                <w:right w:val="none" w:sz="0" w:space="0" w:color="auto"/>
                                                                              </w:divBdr>
                                                                              <w:divsChild>
                                                                                <w:div w:id="1624382951">
                                                                                  <w:marLeft w:val="0"/>
                                                                                  <w:marRight w:val="0"/>
                                                                                  <w:marTop w:val="0"/>
                                                                                  <w:marBottom w:val="0"/>
                                                                                  <w:divBdr>
                                                                                    <w:top w:val="none" w:sz="0" w:space="0" w:color="auto"/>
                                                                                    <w:left w:val="none" w:sz="0" w:space="0" w:color="auto"/>
                                                                                    <w:bottom w:val="none" w:sz="0" w:space="0" w:color="auto"/>
                                                                                    <w:right w:val="none" w:sz="0" w:space="0" w:color="auto"/>
                                                                                  </w:divBdr>
                                                                                  <w:divsChild>
                                                                                    <w:div w:id="65615868">
                                                                                      <w:marLeft w:val="0"/>
                                                                                      <w:marRight w:val="0"/>
                                                                                      <w:marTop w:val="0"/>
                                                                                      <w:marBottom w:val="0"/>
                                                                                      <w:divBdr>
                                                                                        <w:top w:val="none" w:sz="0" w:space="0" w:color="auto"/>
                                                                                        <w:left w:val="none" w:sz="0" w:space="0" w:color="auto"/>
                                                                                        <w:bottom w:val="none" w:sz="0" w:space="0" w:color="auto"/>
                                                                                        <w:right w:val="none" w:sz="0" w:space="0" w:color="auto"/>
                                                                                      </w:divBdr>
                                                                                      <w:divsChild>
                                                                                        <w:div w:id="1252547744">
                                                                                          <w:marLeft w:val="0"/>
                                                                                          <w:marRight w:val="0"/>
                                                                                          <w:marTop w:val="0"/>
                                                                                          <w:marBottom w:val="0"/>
                                                                                          <w:divBdr>
                                                                                            <w:top w:val="none" w:sz="0" w:space="0" w:color="auto"/>
                                                                                            <w:left w:val="none" w:sz="0" w:space="0" w:color="auto"/>
                                                                                            <w:bottom w:val="none" w:sz="0" w:space="0" w:color="auto"/>
                                                                                            <w:right w:val="none" w:sz="0" w:space="0" w:color="auto"/>
                                                                                          </w:divBdr>
                                                                                          <w:divsChild>
                                                                                            <w:div w:id="185798609">
                                                                                              <w:marLeft w:val="0"/>
                                                                                              <w:marRight w:val="120"/>
                                                                                              <w:marTop w:val="0"/>
                                                                                              <w:marBottom w:val="150"/>
                                                                                              <w:divBdr>
                                                                                                <w:top w:val="single" w:sz="2" w:space="0" w:color="EFEFEF"/>
                                                                                                <w:left w:val="single" w:sz="6" w:space="0" w:color="EFEFEF"/>
                                                                                                <w:bottom w:val="single" w:sz="6" w:space="0" w:color="E2E2E2"/>
                                                                                                <w:right w:val="single" w:sz="6" w:space="0" w:color="EFEFEF"/>
                                                                                              </w:divBdr>
                                                                                              <w:divsChild>
                                                                                                <w:div w:id="976955605">
                                                                                                  <w:marLeft w:val="0"/>
                                                                                                  <w:marRight w:val="0"/>
                                                                                                  <w:marTop w:val="0"/>
                                                                                                  <w:marBottom w:val="0"/>
                                                                                                  <w:divBdr>
                                                                                                    <w:top w:val="none" w:sz="0" w:space="0" w:color="auto"/>
                                                                                                    <w:left w:val="none" w:sz="0" w:space="0" w:color="auto"/>
                                                                                                    <w:bottom w:val="none" w:sz="0" w:space="0" w:color="auto"/>
                                                                                                    <w:right w:val="none" w:sz="0" w:space="0" w:color="auto"/>
                                                                                                  </w:divBdr>
                                                                                                  <w:divsChild>
                                                                                                    <w:div w:id="690689080">
                                                                                                      <w:marLeft w:val="0"/>
                                                                                                      <w:marRight w:val="0"/>
                                                                                                      <w:marTop w:val="0"/>
                                                                                                      <w:marBottom w:val="0"/>
                                                                                                      <w:divBdr>
                                                                                                        <w:top w:val="none" w:sz="0" w:space="0" w:color="auto"/>
                                                                                                        <w:left w:val="none" w:sz="0" w:space="0" w:color="auto"/>
                                                                                                        <w:bottom w:val="none" w:sz="0" w:space="0" w:color="auto"/>
                                                                                                        <w:right w:val="none" w:sz="0" w:space="0" w:color="auto"/>
                                                                                                      </w:divBdr>
                                                                                                      <w:divsChild>
                                                                                                        <w:div w:id="1228417068">
                                                                                                          <w:marLeft w:val="0"/>
                                                                                                          <w:marRight w:val="0"/>
                                                                                                          <w:marTop w:val="0"/>
                                                                                                          <w:marBottom w:val="0"/>
                                                                                                          <w:divBdr>
                                                                                                            <w:top w:val="none" w:sz="0" w:space="0" w:color="auto"/>
                                                                                                            <w:left w:val="none" w:sz="0" w:space="0" w:color="auto"/>
                                                                                                            <w:bottom w:val="none" w:sz="0" w:space="0" w:color="auto"/>
                                                                                                            <w:right w:val="none" w:sz="0" w:space="0" w:color="auto"/>
                                                                                                          </w:divBdr>
                                                                                                          <w:divsChild>
                                                                                                            <w:div w:id="1727990283">
                                                                                                              <w:marLeft w:val="0"/>
                                                                                                              <w:marRight w:val="0"/>
                                                                                                              <w:marTop w:val="0"/>
                                                                                                              <w:marBottom w:val="0"/>
                                                                                                              <w:divBdr>
                                                                                                                <w:top w:val="none" w:sz="0" w:space="0" w:color="auto"/>
                                                                                                                <w:left w:val="none" w:sz="0" w:space="0" w:color="auto"/>
                                                                                                                <w:bottom w:val="none" w:sz="0" w:space="0" w:color="auto"/>
                                                                                                                <w:right w:val="none" w:sz="0" w:space="0" w:color="auto"/>
                                                                                                              </w:divBdr>
                                                                                                              <w:divsChild>
                                                                                                                <w:div w:id="20473708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19711407">
                                                                                                                      <w:marLeft w:val="225"/>
                                                                                                                      <w:marRight w:val="225"/>
                                                                                                                      <w:marTop w:val="75"/>
                                                                                                                      <w:marBottom w:val="75"/>
                                                                                                                      <w:divBdr>
                                                                                                                        <w:top w:val="none" w:sz="0" w:space="0" w:color="auto"/>
                                                                                                                        <w:left w:val="none" w:sz="0" w:space="0" w:color="auto"/>
                                                                                                                        <w:bottom w:val="none" w:sz="0" w:space="0" w:color="auto"/>
                                                                                                                        <w:right w:val="none" w:sz="0" w:space="0" w:color="auto"/>
                                                                                                                      </w:divBdr>
                                                                                                                      <w:divsChild>
                                                                                                                        <w:div w:id="369233624">
                                                                                                                          <w:marLeft w:val="0"/>
                                                                                                                          <w:marRight w:val="0"/>
                                                                                                                          <w:marTop w:val="0"/>
                                                                                                                          <w:marBottom w:val="0"/>
                                                                                                                          <w:divBdr>
                                                                                                                            <w:top w:val="single" w:sz="6" w:space="0" w:color="auto"/>
                                                                                                                            <w:left w:val="single" w:sz="6" w:space="0" w:color="auto"/>
                                                                                                                            <w:bottom w:val="single" w:sz="6" w:space="0" w:color="auto"/>
                                                                                                                            <w:right w:val="single" w:sz="6" w:space="0" w:color="auto"/>
                                                                                                                          </w:divBdr>
                                                                                                                          <w:divsChild>
                                                                                                                            <w:div w:id="91975578">
                                                                                                                              <w:marLeft w:val="0"/>
                                                                                                                              <w:marRight w:val="0"/>
                                                                                                                              <w:marTop w:val="0"/>
                                                                                                                              <w:marBottom w:val="0"/>
                                                                                                                              <w:divBdr>
                                                                                                                                <w:top w:val="none" w:sz="0" w:space="0" w:color="auto"/>
                                                                                                                                <w:left w:val="none" w:sz="0" w:space="0" w:color="auto"/>
                                                                                                                                <w:bottom w:val="none" w:sz="0" w:space="0" w:color="auto"/>
                                                                                                                                <w:right w:val="none" w:sz="0" w:space="0" w:color="auto"/>
                                                                                                                              </w:divBdr>
                                                                                                                              <w:divsChild>
                                                                                                                                <w:div w:id="868835222">
                                                                                                                                  <w:marLeft w:val="0"/>
                                                                                                                                  <w:marRight w:val="0"/>
                                                                                                                                  <w:marTop w:val="0"/>
                                                                                                                                  <w:marBottom w:val="0"/>
                                                                                                                                  <w:divBdr>
                                                                                                                                    <w:top w:val="none" w:sz="0" w:space="0" w:color="auto"/>
                                                                                                                                    <w:left w:val="none" w:sz="0" w:space="0" w:color="auto"/>
                                                                                                                                    <w:bottom w:val="none" w:sz="0" w:space="0" w:color="auto"/>
                                                                                                                                    <w:right w:val="none" w:sz="0" w:space="0" w:color="auto"/>
                                                                                                                                  </w:divBdr>
                                                                                                                                </w:div>
                                                                                                                                <w:div w:id="299580826">
                                                                                                                                  <w:marLeft w:val="0"/>
                                                                                                                                  <w:marRight w:val="0"/>
                                                                                                                                  <w:marTop w:val="0"/>
                                                                                                                                  <w:marBottom w:val="0"/>
                                                                                                                                  <w:divBdr>
                                                                                                                                    <w:top w:val="none" w:sz="0" w:space="0" w:color="auto"/>
                                                                                                                                    <w:left w:val="none" w:sz="0" w:space="0" w:color="auto"/>
                                                                                                                                    <w:bottom w:val="none" w:sz="0" w:space="0" w:color="auto"/>
                                                                                                                                    <w:right w:val="none" w:sz="0" w:space="0" w:color="auto"/>
                                                                                                                                  </w:divBdr>
                                                                                                                                </w:div>
                                                                                                                                <w:div w:id="1490755142">
                                                                                                                                  <w:marLeft w:val="0"/>
                                                                                                                                  <w:marRight w:val="0"/>
                                                                                                                                  <w:marTop w:val="0"/>
                                                                                                                                  <w:marBottom w:val="0"/>
                                                                                                                                  <w:divBdr>
                                                                                                                                    <w:top w:val="none" w:sz="0" w:space="0" w:color="auto"/>
                                                                                                                                    <w:left w:val="none" w:sz="0" w:space="0" w:color="auto"/>
                                                                                                                                    <w:bottom w:val="none" w:sz="0" w:space="0" w:color="auto"/>
                                                                                                                                    <w:right w:val="none" w:sz="0" w:space="0" w:color="auto"/>
                                                                                                                                  </w:divBdr>
                                                                                                                                </w:div>
                                                                                                                                <w:div w:id="86847712">
                                                                                                                                  <w:marLeft w:val="0"/>
                                                                                                                                  <w:marRight w:val="0"/>
                                                                                                                                  <w:marTop w:val="0"/>
                                                                                                                                  <w:marBottom w:val="0"/>
                                                                                                                                  <w:divBdr>
                                                                                                                                    <w:top w:val="none" w:sz="0" w:space="0" w:color="auto"/>
                                                                                                                                    <w:left w:val="none" w:sz="0" w:space="0" w:color="auto"/>
                                                                                                                                    <w:bottom w:val="none" w:sz="0" w:space="0" w:color="auto"/>
                                                                                                                                    <w:right w:val="none" w:sz="0" w:space="0" w:color="auto"/>
                                                                                                                                  </w:divBdr>
                                                                                                                                </w:div>
                                                                                                                                <w:div w:id="213391376">
                                                                                                                                  <w:marLeft w:val="0"/>
                                                                                                                                  <w:marRight w:val="0"/>
                                                                                                                                  <w:marTop w:val="0"/>
                                                                                                                                  <w:marBottom w:val="0"/>
                                                                                                                                  <w:divBdr>
                                                                                                                                    <w:top w:val="none" w:sz="0" w:space="0" w:color="auto"/>
                                                                                                                                    <w:left w:val="none" w:sz="0" w:space="0" w:color="auto"/>
                                                                                                                                    <w:bottom w:val="none" w:sz="0" w:space="0" w:color="auto"/>
                                                                                                                                    <w:right w:val="none" w:sz="0" w:space="0" w:color="auto"/>
                                                                                                                                  </w:divBdr>
                                                                                                                                </w:div>
                                                                                                                                <w:div w:id="682168228">
                                                                                                                                  <w:marLeft w:val="0"/>
                                                                                                                                  <w:marRight w:val="0"/>
                                                                                                                                  <w:marTop w:val="0"/>
                                                                                                                                  <w:marBottom w:val="0"/>
                                                                                                                                  <w:divBdr>
                                                                                                                                    <w:top w:val="none" w:sz="0" w:space="0" w:color="auto"/>
                                                                                                                                    <w:left w:val="none" w:sz="0" w:space="0" w:color="auto"/>
                                                                                                                                    <w:bottom w:val="none" w:sz="0" w:space="0" w:color="auto"/>
                                                                                                                                    <w:right w:val="none" w:sz="0" w:space="0" w:color="auto"/>
                                                                                                                                  </w:divBdr>
                                                                                                                                </w:div>
                                                                                                                                <w:div w:id="585311516">
                                                                                                                                  <w:marLeft w:val="0"/>
                                                                                                                                  <w:marRight w:val="0"/>
                                                                                                                                  <w:marTop w:val="0"/>
                                                                                                                                  <w:marBottom w:val="0"/>
                                                                                                                                  <w:divBdr>
                                                                                                                                    <w:top w:val="none" w:sz="0" w:space="0" w:color="auto"/>
                                                                                                                                    <w:left w:val="none" w:sz="0" w:space="0" w:color="auto"/>
                                                                                                                                    <w:bottom w:val="none" w:sz="0" w:space="0" w:color="auto"/>
                                                                                                                                    <w:right w:val="none" w:sz="0" w:space="0" w:color="auto"/>
                                                                                                                                  </w:divBdr>
                                                                                                                                </w:div>
                                                                                                                                <w:div w:id="886915293">
                                                                                                                                  <w:marLeft w:val="0"/>
                                                                                                                                  <w:marRight w:val="0"/>
                                                                                                                                  <w:marTop w:val="0"/>
                                                                                                                                  <w:marBottom w:val="0"/>
                                                                                                                                  <w:divBdr>
                                                                                                                                    <w:top w:val="none" w:sz="0" w:space="0" w:color="auto"/>
                                                                                                                                    <w:left w:val="none" w:sz="0" w:space="0" w:color="auto"/>
                                                                                                                                    <w:bottom w:val="none" w:sz="0" w:space="0" w:color="auto"/>
                                                                                                                                    <w:right w:val="none" w:sz="0" w:space="0" w:color="auto"/>
                                                                                                                                  </w:divBdr>
                                                                                                                                </w:div>
                                                                                                                                <w:div w:id="2115587834">
                                                                                                                                  <w:marLeft w:val="0"/>
                                                                                                                                  <w:marRight w:val="0"/>
                                                                                                                                  <w:marTop w:val="0"/>
                                                                                                                                  <w:marBottom w:val="0"/>
                                                                                                                                  <w:divBdr>
                                                                                                                                    <w:top w:val="none" w:sz="0" w:space="0" w:color="auto"/>
                                                                                                                                    <w:left w:val="none" w:sz="0" w:space="0" w:color="auto"/>
                                                                                                                                    <w:bottom w:val="none" w:sz="0" w:space="0" w:color="auto"/>
                                                                                                                                    <w:right w:val="none" w:sz="0" w:space="0" w:color="auto"/>
                                                                                                                                  </w:divBdr>
                                                                                                                                </w:div>
                                                                                                                                <w:div w:id="1673141827">
                                                                                                                                  <w:marLeft w:val="0"/>
                                                                                                                                  <w:marRight w:val="0"/>
                                                                                                                                  <w:marTop w:val="0"/>
                                                                                                                                  <w:marBottom w:val="0"/>
                                                                                                                                  <w:divBdr>
                                                                                                                                    <w:top w:val="none" w:sz="0" w:space="0" w:color="auto"/>
                                                                                                                                    <w:left w:val="none" w:sz="0" w:space="0" w:color="auto"/>
                                                                                                                                    <w:bottom w:val="none" w:sz="0" w:space="0" w:color="auto"/>
                                                                                                                                    <w:right w:val="none" w:sz="0" w:space="0" w:color="auto"/>
                                                                                                                                  </w:divBdr>
                                                                                                                                </w:div>
                                                                                                                                <w:div w:id="117382370">
                                                                                                                                  <w:marLeft w:val="0"/>
                                                                                                                                  <w:marRight w:val="0"/>
                                                                                                                                  <w:marTop w:val="0"/>
                                                                                                                                  <w:marBottom w:val="0"/>
                                                                                                                                  <w:divBdr>
                                                                                                                                    <w:top w:val="none" w:sz="0" w:space="0" w:color="auto"/>
                                                                                                                                    <w:left w:val="none" w:sz="0" w:space="0" w:color="auto"/>
                                                                                                                                    <w:bottom w:val="none" w:sz="0" w:space="0" w:color="auto"/>
                                                                                                                                    <w:right w:val="none" w:sz="0" w:space="0" w:color="auto"/>
                                                                                                                                  </w:divBdr>
                                                                                                                                </w:div>
                                                                                                                                <w:div w:id="490826602">
                                                                                                                                  <w:marLeft w:val="0"/>
                                                                                                                                  <w:marRight w:val="0"/>
                                                                                                                                  <w:marTop w:val="0"/>
                                                                                                                                  <w:marBottom w:val="0"/>
                                                                                                                                  <w:divBdr>
                                                                                                                                    <w:top w:val="none" w:sz="0" w:space="0" w:color="auto"/>
                                                                                                                                    <w:left w:val="none" w:sz="0" w:space="0" w:color="auto"/>
                                                                                                                                    <w:bottom w:val="none" w:sz="0" w:space="0" w:color="auto"/>
                                                                                                                                    <w:right w:val="none" w:sz="0" w:space="0" w:color="auto"/>
                                                                                                                                  </w:divBdr>
                                                                                                                                </w:div>
                                                                                                                                <w:div w:id="1962570116">
                                                                                                                                  <w:marLeft w:val="0"/>
                                                                                                                                  <w:marRight w:val="0"/>
                                                                                                                                  <w:marTop w:val="0"/>
                                                                                                                                  <w:marBottom w:val="0"/>
                                                                                                                                  <w:divBdr>
                                                                                                                                    <w:top w:val="none" w:sz="0" w:space="0" w:color="auto"/>
                                                                                                                                    <w:left w:val="none" w:sz="0" w:space="0" w:color="auto"/>
                                                                                                                                    <w:bottom w:val="none" w:sz="0" w:space="0" w:color="auto"/>
                                                                                                                                    <w:right w:val="none" w:sz="0" w:space="0" w:color="auto"/>
                                                                                                                                  </w:divBdr>
                                                                                                                                </w:div>
                                                                                                                                <w:div w:id="1868132676">
                                                                                                                                  <w:marLeft w:val="0"/>
                                                                                                                                  <w:marRight w:val="0"/>
                                                                                                                                  <w:marTop w:val="0"/>
                                                                                                                                  <w:marBottom w:val="0"/>
                                                                                                                                  <w:divBdr>
                                                                                                                                    <w:top w:val="none" w:sz="0" w:space="0" w:color="auto"/>
                                                                                                                                    <w:left w:val="none" w:sz="0" w:space="0" w:color="auto"/>
                                                                                                                                    <w:bottom w:val="none" w:sz="0" w:space="0" w:color="auto"/>
                                                                                                                                    <w:right w:val="none" w:sz="0" w:space="0" w:color="auto"/>
                                                                                                                                  </w:divBdr>
                                                                                                                                </w:div>
                                                                                                                                <w:div w:id="2010939129">
                                                                                                                                  <w:marLeft w:val="0"/>
                                                                                                                                  <w:marRight w:val="0"/>
                                                                                                                                  <w:marTop w:val="0"/>
                                                                                                                                  <w:marBottom w:val="0"/>
                                                                                                                                  <w:divBdr>
                                                                                                                                    <w:top w:val="none" w:sz="0" w:space="0" w:color="auto"/>
                                                                                                                                    <w:left w:val="none" w:sz="0" w:space="0" w:color="auto"/>
                                                                                                                                    <w:bottom w:val="none" w:sz="0" w:space="0" w:color="auto"/>
                                                                                                                                    <w:right w:val="none" w:sz="0" w:space="0" w:color="auto"/>
                                                                                                                                  </w:divBdr>
                                                                                                                                </w:div>
                                                                                                                                <w:div w:id="1189568792">
                                                                                                                                  <w:marLeft w:val="0"/>
                                                                                                                                  <w:marRight w:val="0"/>
                                                                                                                                  <w:marTop w:val="0"/>
                                                                                                                                  <w:marBottom w:val="0"/>
                                                                                                                                  <w:divBdr>
                                                                                                                                    <w:top w:val="none" w:sz="0" w:space="0" w:color="auto"/>
                                                                                                                                    <w:left w:val="none" w:sz="0" w:space="0" w:color="auto"/>
                                                                                                                                    <w:bottom w:val="none" w:sz="0" w:space="0" w:color="auto"/>
                                                                                                                                    <w:right w:val="none" w:sz="0" w:space="0" w:color="auto"/>
                                                                                                                                  </w:divBdr>
                                                                                                                                </w:div>
                                                                                                                                <w:div w:id="1873690290">
                                                                                                                                  <w:marLeft w:val="0"/>
                                                                                                                                  <w:marRight w:val="0"/>
                                                                                                                                  <w:marTop w:val="0"/>
                                                                                                                                  <w:marBottom w:val="0"/>
                                                                                                                                  <w:divBdr>
                                                                                                                                    <w:top w:val="none" w:sz="0" w:space="0" w:color="auto"/>
                                                                                                                                    <w:left w:val="none" w:sz="0" w:space="0" w:color="auto"/>
                                                                                                                                    <w:bottom w:val="none" w:sz="0" w:space="0" w:color="auto"/>
                                                                                                                                    <w:right w:val="none" w:sz="0" w:space="0" w:color="auto"/>
                                                                                                                                  </w:divBdr>
                                                                                                                                </w:div>
                                                                                                                                <w:div w:id="1160074507">
                                                                                                                                  <w:marLeft w:val="0"/>
                                                                                                                                  <w:marRight w:val="0"/>
                                                                                                                                  <w:marTop w:val="0"/>
                                                                                                                                  <w:marBottom w:val="0"/>
                                                                                                                                  <w:divBdr>
                                                                                                                                    <w:top w:val="none" w:sz="0" w:space="0" w:color="auto"/>
                                                                                                                                    <w:left w:val="none" w:sz="0" w:space="0" w:color="auto"/>
                                                                                                                                    <w:bottom w:val="none" w:sz="0" w:space="0" w:color="auto"/>
                                                                                                                                    <w:right w:val="none" w:sz="0" w:space="0" w:color="auto"/>
                                                                                                                                  </w:divBdr>
                                                                                                                                </w:div>
                                                                                                                                <w:div w:id="646517409">
                                                                                                                                  <w:marLeft w:val="0"/>
                                                                                                                                  <w:marRight w:val="0"/>
                                                                                                                                  <w:marTop w:val="0"/>
                                                                                                                                  <w:marBottom w:val="0"/>
                                                                                                                                  <w:divBdr>
                                                                                                                                    <w:top w:val="none" w:sz="0" w:space="0" w:color="auto"/>
                                                                                                                                    <w:left w:val="none" w:sz="0" w:space="0" w:color="auto"/>
                                                                                                                                    <w:bottom w:val="none" w:sz="0" w:space="0" w:color="auto"/>
                                                                                                                                    <w:right w:val="none" w:sz="0" w:space="0" w:color="auto"/>
                                                                                                                                  </w:divBdr>
                                                                                                                                </w:div>
                                                                                                                                <w:div w:id="956332238">
                                                                                                                                  <w:marLeft w:val="0"/>
                                                                                                                                  <w:marRight w:val="0"/>
                                                                                                                                  <w:marTop w:val="0"/>
                                                                                                                                  <w:marBottom w:val="0"/>
                                                                                                                                  <w:divBdr>
                                                                                                                                    <w:top w:val="none" w:sz="0" w:space="0" w:color="auto"/>
                                                                                                                                    <w:left w:val="none" w:sz="0" w:space="0" w:color="auto"/>
                                                                                                                                    <w:bottom w:val="none" w:sz="0" w:space="0" w:color="auto"/>
                                                                                                                                    <w:right w:val="none" w:sz="0" w:space="0" w:color="auto"/>
                                                                                                                                  </w:divBdr>
                                                                                                                                </w:div>
                                                                                                                                <w:div w:id="766122761">
                                                                                                                                  <w:marLeft w:val="0"/>
                                                                                                                                  <w:marRight w:val="0"/>
                                                                                                                                  <w:marTop w:val="0"/>
                                                                                                                                  <w:marBottom w:val="0"/>
                                                                                                                                  <w:divBdr>
                                                                                                                                    <w:top w:val="none" w:sz="0" w:space="0" w:color="auto"/>
                                                                                                                                    <w:left w:val="none" w:sz="0" w:space="0" w:color="auto"/>
                                                                                                                                    <w:bottom w:val="none" w:sz="0" w:space="0" w:color="auto"/>
                                                                                                                                    <w:right w:val="none" w:sz="0" w:space="0" w:color="auto"/>
                                                                                                                                  </w:divBdr>
                                                                                                                                </w:div>
                                                                                                                                <w:div w:id="663319982">
                                                                                                                                  <w:marLeft w:val="0"/>
                                                                                                                                  <w:marRight w:val="0"/>
                                                                                                                                  <w:marTop w:val="0"/>
                                                                                                                                  <w:marBottom w:val="0"/>
                                                                                                                                  <w:divBdr>
                                                                                                                                    <w:top w:val="none" w:sz="0" w:space="0" w:color="auto"/>
                                                                                                                                    <w:left w:val="none" w:sz="0" w:space="0" w:color="auto"/>
                                                                                                                                    <w:bottom w:val="none" w:sz="0" w:space="0" w:color="auto"/>
                                                                                                                                    <w:right w:val="none" w:sz="0" w:space="0" w:color="auto"/>
                                                                                                                                  </w:divBdr>
                                                                                                                                </w:div>
                                                                                                                                <w:div w:id="921137744">
                                                                                                                                  <w:marLeft w:val="0"/>
                                                                                                                                  <w:marRight w:val="0"/>
                                                                                                                                  <w:marTop w:val="0"/>
                                                                                                                                  <w:marBottom w:val="0"/>
                                                                                                                                  <w:divBdr>
                                                                                                                                    <w:top w:val="none" w:sz="0" w:space="0" w:color="auto"/>
                                                                                                                                    <w:left w:val="none" w:sz="0" w:space="0" w:color="auto"/>
                                                                                                                                    <w:bottom w:val="none" w:sz="0" w:space="0" w:color="auto"/>
                                                                                                                                    <w:right w:val="none" w:sz="0" w:space="0" w:color="auto"/>
                                                                                                                                  </w:divBdr>
                                                                                                                                </w:div>
                                                                                                                                <w:div w:id="332343254">
                                                                                                                                  <w:marLeft w:val="0"/>
                                                                                                                                  <w:marRight w:val="0"/>
                                                                                                                                  <w:marTop w:val="0"/>
                                                                                                                                  <w:marBottom w:val="0"/>
                                                                                                                                  <w:divBdr>
                                                                                                                                    <w:top w:val="none" w:sz="0" w:space="0" w:color="auto"/>
                                                                                                                                    <w:left w:val="none" w:sz="0" w:space="0" w:color="auto"/>
                                                                                                                                    <w:bottom w:val="none" w:sz="0" w:space="0" w:color="auto"/>
                                                                                                                                    <w:right w:val="none" w:sz="0" w:space="0" w:color="auto"/>
                                                                                                                                  </w:divBdr>
                                                                                                                                </w:div>
                                                                                                                                <w:div w:id="1481650228">
                                                                                                                                  <w:marLeft w:val="0"/>
                                                                                                                                  <w:marRight w:val="0"/>
                                                                                                                                  <w:marTop w:val="0"/>
                                                                                                                                  <w:marBottom w:val="0"/>
                                                                                                                                  <w:divBdr>
                                                                                                                                    <w:top w:val="none" w:sz="0" w:space="0" w:color="auto"/>
                                                                                                                                    <w:left w:val="none" w:sz="0" w:space="0" w:color="auto"/>
                                                                                                                                    <w:bottom w:val="none" w:sz="0" w:space="0" w:color="auto"/>
                                                                                                                                    <w:right w:val="none" w:sz="0" w:space="0" w:color="auto"/>
                                                                                                                                  </w:divBdr>
                                                                                                                                </w:div>
                                                                                                                                <w:div w:id="1272398518">
                                                                                                                                  <w:marLeft w:val="0"/>
                                                                                                                                  <w:marRight w:val="0"/>
                                                                                                                                  <w:marTop w:val="0"/>
                                                                                                                                  <w:marBottom w:val="0"/>
                                                                                                                                  <w:divBdr>
                                                                                                                                    <w:top w:val="none" w:sz="0" w:space="0" w:color="auto"/>
                                                                                                                                    <w:left w:val="none" w:sz="0" w:space="0" w:color="auto"/>
                                                                                                                                    <w:bottom w:val="none" w:sz="0" w:space="0" w:color="auto"/>
                                                                                                                                    <w:right w:val="none" w:sz="0" w:space="0" w:color="auto"/>
                                                                                                                                  </w:divBdr>
                                                                                                                                </w:div>
                                                                                                                                <w:div w:id="1353992534">
                                                                                                                                  <w:marLeft w:val="0"/>
                                                                                                                                  <w:marRight w:val="0"/>
                                                                                                                                  <w:marTop w:val="0"/>
                                                                                                                                  <w:marBottom w:val="0"/>
                                                                                                                                  <w:divBdr>
                                                                                                                                    <w:top w:val="none" w:sz="0" w:space="0" w:color="auto"/>
                                                                                                                                    <w:left w:val="none" w:sz="0" w:space="0" w:color="auto"/>
                                                                                                                                    <w:bottom w:val="none" w:sz="0" w:space="0" w:color="auto"/>
                                                                                                                                    <w:right w:val="none" w:sz="0" w:space="0" w:color="auto"/>
                                                                                                                                  </w:divBdr>
                                                                                                                                </w:div>
                                                                                                                                <w:div w:id="389498097">
                                                                                                                                  <w:marLeft w:val="0"/>
                                                                                                                                  <w:marRight w:val="0"/>
                                                                                                                                  <w:marTop w:val="0"/>
                                                                                                                                  <w:marBottom w:val="0"/>
                                                                                                                                  <w:divBdr>
                                                                                                                                    <w:top w:val="none" w:sz="0" w:space="0" w:color="auto"/>
                                                                                                                                    <w:left w:val="none" w:sz="0" w:space="0" w:color="auto"/>
                                                                                                                                    <w:bottom w:val="none" w:sz="0" w:space="0" w:color="auto"/>
                                                                                                                                    <w:right w:val="none" w:sz="0" w:space="0" w:color="auto"/>
                                                                                                                                  </w:divBdr>
                                                                                                                                </w:div>
                                                                                                                                <w:div w:id="1597396860">
                                                                                                                                  <w:marLeft w:val="0"/>
                                                                                                                                  <w:marRight w:val="0"/>
                                                                                                                                  <w:marTop w:val="0"/>
                                                                                                                                  <w:marBottom w:val="0"/>
                                                                                                                                  <w:divBdr>
                                                                                                                                    <w:top w:val="none" w:sz="0" w:space="0" w:color="auto"/>
                                                                                                                                    <w:left w:val="none" w:sz="0" w:space="0" w:color="auto"/>
                                                                                                                                    <w:bottom w:val="none" w:sz="0" w:space="0" w:color="auto"/>
                                                                                                                                    <w:right w:val="none" w:sz="0" w:space="0" w:color="auto"/>
                                                                                                                                  </w:divBdr>
                                                                                                                                </w:div>
                                                                                                                                <w:div w:id="1213809017">
                                                                                                                                  <w:marLeft w:val="0"/>
                                                                                                                                  <w:marRight w:val="0"/>
                                                                                                                                  <w:marTop w:val="0"/>
                                                                                                                                  <w:marBottom w:val="0"/>
                                                                                                                                  <w:divBdr>
                                                                                                                                    <w:top w:val="none" w:sz="0" w:space="0" w:color="auto"/>
                                                                                                                                    <w:left w:val="none" w:sz="0" w:space="0" w:color="auto"/>
                                                                                                                                    <w:bottom w:val="none" w:sz="0" w:space="0" w:color="auto"/>
                                                                                                                                    <w:right w:val="none" w:sz="0" w:space="0" w:color="auto"/>
                                                                                                                                  </w:divBdr>
                                                                                                                                </w:div>
                                                                                                                                <w:div w:id="1371610660">
                                                                                                                                  <w:marLeft w:val="0"/>
                                                                                                                                  <w:marRight w:val="0"/>
                                                                                                                                  <w:marTop w:val="0"/>
                                                                                                                                  <w:marBottom w:val="0"/>
                                                                                                                                  <w:divBdr>
                                                                                                                                    <w:top w:val="none" w:sz="0" w:space="0" w:color="auto"/>
                                                                                                                                    <w:left w:val="none" w:sz="0" w:space="0" w:color="auto"/>
                                                                                                                                    <w:bottom w:val="none" w:sz="0" w:space="0" w:color="auto"/>
                                                                                                                                    <w:right w:val="none" w:sz="0" w:space="0" w:color="auto"/>
                                                                                                                                  </w:divBdr>
                                                                                                                                </w:div>
                                                                                                                                <w:div w:id="1312752677">
                                                                                                                                  <w:marLeft w:val="0"/>
                                                                                                                                  <w:marRight w:val="0"/>
                                                                                                                                  <w:marTop w:val="0"/>
                                                                                                                                  <w:marBottom w:val="0"/>
                                                                                                                                  <w:divBdr>
                                                                                                                                    <w:top w:val="none" w:sz="0" w:space="0" w:color="auto"/>
                                                                                                                                    <w:left w:val="none" w:sz="0" w:space="0" w:color="auto"/>
                                                                                                                                    <w:bottom w:val="none" w:sz="0" w:space="0" w:color="auto"/>
                                                                                                                                    <w:right w:val="none" w:sz="0" w:space="0" w:color="auto"/>
                                                                                                                                  </w:divBdr>
                                                                                                                                </w:div>
                                                                                                                                <w:div w:id="2066945065">
                                                                                                                                  <w:marLeft w:val="0"/>
                                                                                                                                  <w:marRight w:val="0"/>
                                                                                                                                  <w:marTop w:val="0"/>
                                                                                                                                  <w:marBottom w:val="0"/>
                                                                                                                                  <w:divBdr>
                                                                                                                                    <w:top w:val="none" w:sz="0" w:space="0" w:color="auto"/>
                                                                                                                                    <w:left w:val="none" w:sz="0" w:space="0" w:color="auto"/>
                                                                                                                                    <w:bottom w:val="none" w:sz="0" w:space="0" w:color="auto"/>
                                                                                                                                    <w:right w:val="none" w:sz="0" w:space="0" w:color="auto"/>
                                                                                                                                  </w:divBdr>
                                                                                                                                </w:div>
                                                                                                                                <w:div w:id="633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995621">
      <w:bodyDiv w:val="1"/>
      <w:marLeft w:val="0"/>
      <w:marRight w:val="0"/>
      <w:marTop w:val="0"/>
      <w:marBottom w:val="0"/>
      <w:divBdr>
        <w:top w:val="none" w:sz="0" w:space="0" w:color="auto"/>
        <w:left w:val="none" w:sz="0" w:space="0" w:color="auto"/>
        <w:bottom w:val="none" w:sz="0" w:space="0" w:color="auto"/>
        <w:right w:val="none" w:sz="0" w:space="0" w:color="auto"/>
      </w:divBdr>
    </w:div>
    <w:div w:id="1891457236">
      <w:bodyDiv w:val="1"/>
      <w:marLeft w:val="0"/>
      <w:marRight w:val="0"/>
      <w:marTop w:val="0"/>
      <w:marBottom w:val="0"/>
      <w:divBdr>
        <w:top w:val="none" w:sz="0" w:space="0" w:color="auto"/>
        <w:left w:val="none" w:sz="0" w:space="0" w:color="auto"/>
        <w:bottom w:val="none" w:sz="0" w:space="0" w:color="auto"/>
        <w:right w:val="none" w:sz="0" w:space="0" w:color="auto"/>
      </w:divBdr>
    </w:div>
    <w:div w:id="1924023146">
      <w:bodyDiv w:val="1"/>
      <w:marLeft w:val="0"/>
      <w:marRight w:val="0"/>
      <w:marTop w:val="0"/>
      <w:marBottom w:val="0"/>
      <w:divBdr>
        <w:top w:val="none" w:sz="0" w:space="0" w:color="auto"/>
        <w:left w:val="none" w:sz="0" w:space="0" w:color="auto"/>
        <w:bottom w:val="none" w:sz="0" w:space="0" w:color="auto"/>
        <w:right w:val="none" w:sz="0" w:space="0" w:color="auto"/>
      </w:divBdr>
    </w:div>
    <w:div w:id="195108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D1F99-C89A-454E-AADB-AF0A1FA1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elkin</dc:creator>
  <cp:keywords/>
  <dc:description/>
  <cp:lastModifiedBy>Jo Griffin</cp:lastModifiedBy>
  <cp:revision>5</cp:revision>
  <cp:lastPrinted>2019-11-28T16:25:00Z</cp:lastPrinted>
  <dcterms:created xsi:type="dcterms:W3CDTF">2024-01-04T11:45:00Z</dcterms:created>
  <dcterms:modified xsi:type="dcterms:W3CDTF">2024-01-04T13:10:00Z</dcterms:modified>
</cp:coreProperties>
</file>