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D9AE" w14:textId="77777777" w:rsidR="00903611" w:rsidRPr="00B774F1" w:rsidRDefault="00903611" w:rsidP="005B5906">
      <w:pPr>
        <w:jc w:val="center"/>
      </w:pPr>
      <w:r w:rsidRPr="00B774F1">
        <w:rPr>
          <w:noProof/>
          <w:lang w:eastAsia="en-GB"/>
        </w:rPr>
        <w:drawing>
          <wp:inline distT="0" distB="0" distL="0" distR="0" wp14:anchorId="2DD92B10" wp14:editId="7F55BE34">
            <wp:extent cx="665117" cy="716280"/>
            <wp:effectExtent l="0" t="0" r="1905"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296" cy="718626"/>
                    </a:xfrm>
                    <a:prstGeom prst="rect">
                      <a:avLst/>
                    </a:prstGeom>
                    <a:noFill/>
                    <a:ln>
                      <a:noFill/>
                    </a:ln>
                  </pic:spPr>
                </pic:pic>
              </a:graphicData>
            </a:graphic>
          </wp:inline>
        </w:drawing>
      </w:r>
    </w:p>
    <w:p w14:paraId="79E4BDB3" w14:textId="77777777" w:rsidR="00903611" w:rsidRPr="00903611" w:rsidRDefault="00903611" w:rsidP="005B5906">
      <w:pPr>
        <w:pStyle w:val="Title"/>
        <w:rPr>
          <w:rFonts w:ascii="Arial" w:hAnsi="Arial" w:cs="Arial"/>
          <w:sz w:val="22"/>
          <w:szCs w:val="22"/>
        </w:rPr>
      </w:pPr>
      <w:r w:rsidRPr="00903611">
        <w:rPr>
          <w:rFonts w:ascii="Arial" w:hAnsi="Arial" w:cs="Arial"/>
          <w:sz w:val="22"/>
          <w:szCs w:val="22"/>
        </w:rPr>
        <w:t>PANGBOURNE PARISH COUNCIL</w:t>
      </w:r>
    </w:p>
    <w:p w14:paraId="574E85E5" w14:textId="77777777" w:rsidR="00903611" w:rsidRPr="00903611" w:rsidRDefault="00903611" w:rsidP="005B5906">
      <w:pPr>
        <w:pStyle w:val="Title"/>
        <w:rPr>
          <w:rFonts w:ascii="Arial" w:hAnsi="Arial" w:cs="Arial"/>
          <w:sz w:val="22"/>
          <w:szCs w:val="22"/>
        </w:rPr>
      </w:pPr>
      <w:r w:rsidRPr="00903611">
        <w:rPr>
          <w:rFonts w:ascii="Arial" w:hAnsi="Arial" w:cs="Arial"/>
          <w:sz w:val="22"/>
          <w:szCs w:val="22"/>
        </w:rPr>
        <w:t>VILLAGE HALL COMMITTEE MINUTES</w:t>
      </w:r>
    </w:p>
    <w:p w14:paraId="7A73846B" w14:textId="77777777" w:rsidR="00903611" w:rsidRPr="00903611" w:rsidRDefault="00903611" w:rsidP="005B5906">
      <w:pPr>
        <w:pStyle w:val="Title"/>
        <w:pBdr>
          <w:bottom w:val="single" w:sz="4" w:space="1" w:color="auto"/>
        </w:pBdr>
        <w:rPr>
          <w:rFonts w:ascii="Arial" w:hAnsi="Arial" w:cs="Arial"/>
          <w:sz w:val="22"/>
          <w:szCs w:val="22"/>
        </w:rPr>
      </w:pPr>
    </w:p>
    <w:p w14:paraId="3CAC0218" w14:textId="77777777" w:rsidR="00903611" w:rsidRDefault="00903611" w:rsidP="005B5906">
      <w:pPr>
        <w:rPr>
          <w:rFonts w:ascii="Arial" w:hAnsi="Arial" w:cs="Arial"/>
          <w:sz w:val="20"/>
          <w:szCs w:val="20"/>
        </w:rPr>
      </w:pPr>
    </w:p>
    <w:p w14:paraId="6EB339A9" w14:textId="6E8355FB" w:rsidR="00F05749" w:rsidRPr="000C0E5A" w:rsidRDefault="00F05749" w:rsidP="005B5906">
      <w:pPr>
        <w:rPr>
          <w:rFonts w:ascii="Arial" w:hAnsi="Arial" w:cs="Arial"/>
          <w:sz w:val="20"/>
          <w:szCs w:val="20"/>
        </w:rPr>
      </w:pPr>
      <w:r w:rsidRPr="000C0E5A">
        <w:rPr>
          <w:rFonts w:ascii="Arial" w:hAnsi="Arial" w:cs="Arial"/>
          <w:sz w:val="20"/>
          <w:szCs w:val="20"/>
        </w:rPr>
        <w:t xml:space="preserve">At a meeting of the Village Hall Committee held </w:t>
      </w:r>
      <w:r w:rsidR="00394282">
        <w:rPr>
          <w:rFonts w:ascii="Arial" w:hAnsi="Arial" w:cs="Arial"/>
          <w:sz w:val="20"/>
          <w:szCs w:val="20"/>
        </w:rPr>
        <w:t>at Pangbourne Village Hall</w:t>
      </w:r>
      <w:r w:rsidRPr="000C0E5A">
        <w:rPr>
          <w:rFonts w:ascii="Arial" w:hAnsi="Arial" w:cs="Arial"/>
          <w:sz w:val="20"/>
          <w:szCs w:val="20"/>
        </w:rPr>
        <w:t xml:space="preserve"> on </w:t>
      </w:r>
      <w:r w:rsidR="00E517DF" w:rsidRPr="00E517DF">
        <w:rPr>
          <w:rFonts w:ascii="Arial" w:hAnsi="Arial" w:cs="Arial"/>
          <w:b/>
          <w:bCs/>
          <w:sz w:val="20"/>
          <w:szCs w:val="20"/>
        </w:rPr>
        <w:t xml:space="preserve">Wednesday </w:t>
      </w:r>
      <w:r w:rsidR="001D136B">
        <w:rPr>
          <w:rFonts w:ascii="Arial" w:hAnsi="Arial" w:cs="Arial"/>
          <w:b/>
          <w:bCs/>
          <w:sz w:val="20"/>
          <w:szCs w:val="20"/>
        </w:rPr>
        <w:t>7 June</w:t>
      </w:r>
      <w:r w:rsidR="00E517DF">
        <w:rPr>
          <w:rFonts w:ascii="Arial" w:hAnsi="Arial" w:cs="Arial"/>
          <w:sz w:val="20"/>
          <w:szCs w:val="20"/>
        </w:rPr>
        <w:t xml:space="preserve"> </w:t>
      </w:r>
      <w:r w:rsidRPr="00E517DF">
        <w:rPr>
          <w:rFonts w:ascii="Arial" w:hAnsi="Arial" w:cs="Arial"/>
          <w:b/>
          <w:bCs/>
          <w:sz w:val="20"/>
          <w:szCs w:val="20"/>
        </w:rPr>
        <w:t>20</w:t>
      </w:r>
      <w:r w:rsidR="00D2692F" w:rsidRPr="00E517DF">
        <w:rPr>
          <w:rFonts w:ascii="Arial" w:hAnsi="Arial" w:cs="Arial"/>
          <w:b/>
          <w:bCs/>
          <w:sz w:val="20"/>
          <w:szCs w:val="20"/>
        </w:rPr>
        <w:t>2</w:t>
      </w:r>
      <w:r w:rsidR="00E517DF" w:rsidRPr="00E517DF">
        <w:rPr>
          <w:rFonts w:ascii="Arial" w:hAnsi="Arial" w:cs="Arial"/>
          <w:b/>
          <w:bCs/>
          <w:sz w:val="20"/>
          <w:szCs w:val="20"/>
        </w:rPr>
        <w:t>3</w:t>
      </w:r>
      <w:r w:rsidRPr="000C0E5A">
        <w:rPr>
          <w:rFonts w:ascii="Arial" w:hAnsi="Arial" w:cs="Arial"/>
          <w:sz w:val="20"/>
          <w:szCs w:val="20"/>
        </w:rPr>
        <w:t xml:space="preserve"> commencing at </w:t>
      </w:r>
      <w:r w:rsidR="003E2F06" w:rsidRPr="000C0E5A">
        <w:rPr>
          <w:rFonts w:ascii="Arial" w:hAnsi="Arial" w:cs="Arial"/>
          <w:sz w:val="20"/>
          <w:szCs w:val="20"/>
        </w:rPr>
        <w:t>6.30</w:t>
      </w:r>
      <w:r w:rsidRPr="000C0E5A">
        <w:rPr>
          <w:rFonts w:ascii="Arial" w:hAnsi="Arial" w:cs="Arial"/>
          <w:sz w:val="20"/>
          <w:szCs w:val="20"/>
        </w:rPr>
        <w:t>pm.</w:t>
      </w:r>
    </w:p>
    <w:p w14:paraId="6CB7F676" w14:textId="77777777" w:rsidR="00F05749" w:rsidRPr="000C0E5A" w:rsidRDefault="00F05749" w:rsidP="005B5906">
      <w:pPr>
        <w:rPr>
          <w:rFonts w:ascii="Arial" w:hAnsi="Arial" w:cs="Arial"/>
          <w:sz w:val="20"/>
          <w:szCs w:val="20"/>
        </w:rPr>
      </w:pPr>
    </w:p>
    <w:p w14:paraId="33157160" w14:textId="1E27FEC4" w:rsidR="003F6C89" w:rsidRPr="001D136B" w:rsidRDefault="00F05749" w:rsidP="005B5906">
      <w:pPr>
        <w:ind w:left="2127" w:hanging="2127"/>
        <w:rPr>
          <w:rFonts w:ascii="Arial" w:hAnsi="Arial" w:cs="Arial"/>
          <w:sz w:val="20"/>
          <w:szCs w:val="20"/>
        </w:rPr>
      </w:pPr>
      <w:r w:rsidRPr="00BE4BA4">
        <w:rPr>
          <w:rFonts w:ascii="Arial" w:hAnsi="Arial" w:cs="Arial"/>
          <w:sz w:val="20"/>
          <w:szCs w:val="20"/>
        </w:rPr>
        <w:t>Present:</w:t>
      </w:r>
      <w:r w:rsidR="00D06C91">
        <w:rPr>
          <w:rFonts w:ascii="Arial" w:hAnsi="Arial" w:cs="Arial"/>
          <w:sz w:val="20"/>
          <w:szCs w:val="20"/>
        </w:rPr>
        <w:tab/>
      </w:r>
      <w:r w:rsidR="005B1875">
        <w:rPr>
          <w:rFonts w:ascii="Arial" w:hAnsi="Arial" w:cs="Arial"/>
          <w:sz w:val="20"/>
          <w:szCs w:val="20"/>
        </w:rPr>
        <w:t xml:space="preserve">I. Walker, </w:t>
      </w:r>
      <w:r w:rsidR="00E517DF">
        <w:rPr>
          <w:rFonts w:ascii="Arial" w:hAnsi="Arial" w:cs="Arial"/>
          <w:sz w:val="20"/>
          <w:szCs w:val="20"/>
        </w:rPr>
        <w:t>J. Higgs,</w:t>
      </w:r>
      <w:r w:rsidR="00E517DF" w:rsidRPr="00BE4BA4">
        <w:rPr>
          <w:rFonts w:ascii="Arial" w:hAnsi="Arial" w:cs="Arial"/>
          <w:sz w:val="20"/>
          <w:szCs w:val="20"/>
        </w:rPr>
        <w:t xml:space="preserve"> </w:t>
      </w:r>
      <w:r w:rsidR="00E0666A" w:rsidRPr="00BE4BA4">
        <w:rPr>
          <w:rFonts w:ascii="Arial" w:hAnsi="Arial" w:cs="Arial"/>
          <w:sz w:val="20"/>
          <w:szCs w:val="20"/>
        </w:rPr>
        <w:t>J.</w:t>
      </w:r>
      <w:r w:rsidR="006551E6">
        <w:rPr>
          <w:rFonts w:ascii="Arial" w:hAnsi="Arial" w:cs="Arial"/>
          <w:sz w:val="20"/>
          <w:szCs w:val="20"/>
        </w:rPr>
        <w:t xml:space="preserve"> </w:t>
      </w:r>
      <w:r w:rsidR="00E0666A" w:rsidRPr="00BE4BA4">
        <w:rPr>
          <w:rFonts w:ascii="Arial" w:hAnsi="Arial" w:cs="Arial"/>
          <w:sz w:val="20"/>
          <w:szCs w:val="20"/>
        </w:rPr>
        <w:t>Hughes</w:t>
      </w:r>
      <w:r w:rsidR="001D136B">
        <w:rPr>
          <w:rFonts w:ascii="Arial" w:hAnsi="Arial" w:cs="Arial"/>
          <w:sz w:val="20"/>
          <w:szCs w:val="20"/>
        </w:rPr>
        <w:t>,</w:t>
      </w:r>
      <w:r w:rsidR="008A4D6E" w:rsidRPr="008A4D6E">
        <w:rPr>
          <w:rFonts w:ascii="Arial" w:hAnsi="Arial" w:cs="Arial"/>
          <w:sz w:val="20"/>
          <w:szCs w:val="20"/>
        </w:rPr>
        <w:t xml:space="preserve"> </w:t>
      </w:r>
      <w:r w:rsidR="008A4D6E">
        <w:rPr>
          <w:rFonts w:ascii="Arial" w:hAnsi="Arial" w:cs="Arial"/>
          <w:sz w:val="20"/>
          <w:szCs w:val="20"/>
        </w:rPr>
        <w:t>C.</w:t>
      </w:r>
      <w:r w:rsidR="006551E6">
        <w:rPr>
          <w:rFonts w:ascii="Arial" w:hAnsi="Arial" w:cs="Arial"/>
          <w:sz w:val="20"/>
          <w:szCs w:val="20"/>
        </w:rPr>
        <w:t xml:space="preserve"> </w:t>
      </w:r>
      <w:r w:rsidR="008A4D6E">
        <w:rPr>
          <w:rFonts w:ascii="Arial" w:hAnsi="Arial" w:cs="Arial"/>
          <w:sz w:val="20"/>
          <w:szCs w:val="20"/>
        </w:rPr>
        <w:t>Williams,</w:t>
      </w:r>
      <w:r w:rsidR="008A4D6E" w:rsidRPr="008A4D6E">
        <w:rPr>
          <w:rFonts w:ascii="Arial" w:hAnsi="Arial" w:cs="Arial"/>
          <w:sz w:val="20"/>
          <w:szCs w:val="20"/>
        </w:rPr>
        <w:t xml:space="preserve"> </w:t>
      </w:r>
      <w:r w:rsidR="008A4D6E">
        <w:rPr>
          <w:rFonts w:ascii="Arial" w:hAnsi="Arial" w:cs="Arial"/>
          <w:sz w:val="20"/>
          <w:szCs w:val="20"/>
        </w:rPr>
        <w:t>J.</w:t>
      </w:r>
      <w:r w:rsidR="006551E6">
        <w:rPr>
          <w:rFonts w:ascii="Arial" w:hAnsi="Arial" w:cs="Arial"/>
          <w:sz w:val="20"/>
          <w:szCs w:val="20"/>
        </w:rPr>
        <w:t xml:space="preserve"> </w:t>
      </w:r>
      <w:r w:rsidR="008A4D6E">
        <w:rPr>
          <w:rFonts w:ascii="Arial" w:hAnsi="Arial" w:cs="Arial"/>
          <w:sz w:val="20"/>
          <w:szCs w:val="20"/>
        </w:rPr>
        <w:t>Palfrey (</w:t>
      </w:r>
      <w:r w:rsidR="001D136B">
        <w:rPr>
          <w:rFonts w:ascii="Arial" w:hAnsi="Arial" w:cs="Arial"/>
          <w:sz w:val="20"/>
          <w:szCs w:val="20"/>
        </w:rPr>
        <w:t>for part</w:t>
      </w:r>
      <w:r w:rsidR="008A4D6E">
        <w:rPr>
          <w:rFonts w:ascii="Arial" w:hAnsi="Arial" w:cs="Arial"/>
          <w:sz w:val="20"/>
          <w:szCs w:val="20"/>
        </w:rPr>
        <w:t>)</w:t>
      </w:r>
      <w:r w:rsidR="005B5906">
        <w:rPr>
          <w:rFonts w:ascii="Arial" w:hAnsi="Arial" w:cs="Arial"/>
          <w:sz w:val="20"/>
          <w:szCs w:val="20"/>
        </w:rPr>
        <w:t xml:space="preserve">, </w:t>
      </w:r>
      <w:r w:rsidR="005B5906">
        <w:rPr>
          <w:rFonts w:ascii="Arial" w:hAnsi="Arial" w:cs="Arial"/>
          <w:sz w:val="20"/>
          <w:szCs w:val="20"/>
        </w:rPr>
        <w:br/>
      </w:r>
      <w:r w:rsidR="00296F71" w:rsidRPr="001D136B">
        <w:rPr>
          <w:rFonts w:ascii="Arial" w:hAnsi="Arial" w:cs="Arial"/>
          <w:sz w:val="20"/>
          <w:szCs w:val="20"/>
        </w:rPr>
        <w:t>R. Elkin (Clerk),</w:t>
      </w:r>
      <w:r w:rsidR="001D136B" w:rsidRPr="001D136B">
        <w:rPr>
          <w:rFonts w:ascii="Arial" w:hAnsi="Arial" w:cs="Arial"/>
          <w:sz w:val="20"/>
          <w:szCs w:val="20"/>
        </w:rPr>
        <w:t xml:space="preserve"> L.</w:t>
      </w:r>
      <w:r w:rsidR="006551E6">
        <w:rPr>
          <w:rFonts w:ascii="Arial" w:hAnsi="Arial" w:cs="Arial"/>
          <w:sz w:val="20"/>
          <w:szCs w:val="20"/>
        </w:rPr>
        <w:t xml:space="preserve"> </w:t>
      </w:r>
      <w:r w:rsidR="001D136B" w:rsidRPr="001D136B">
        <w:rPr>
          <w:rFonts w:ascii="Arial" w:hAnsi="Arial" w:cs="Arial"/>
          <w:sz w:val="20"/>
          <w:szCs w:val="20"/>
        </w:rPr>
        <w:t>Antonio (Asst Cle</w:t>
      </w:r>
      <w:r w:rsidR="001D136B">
        <w:rPr>
          <w:rFonts w:ascii="Arial" w:hAnsi="Arial" w:cs="Arial"/>
          <w:sz w:val="20"/>
          <w:szCs w:val="20"/>
        </w:rPr>
        <w:t>rk)</w:t>
      </w:r>
    </w:p>
    <w:p w14:paraId="6C28A141" w14:textId="415C00DA" w:rsidR="00BE4BA4" w:rsidRPr="00BE4BA4" w:rsidRDefault="003F6C89" w:rsidP="005B5906">
      <w:pPr>
        <w:ind w:left="2127" w:hanging="2127"/>
        <w:rPr>
          <w:rFonts w:ascii="Arial" w:hAnsi="Arial" w:cs="Arial"/>
          <w:sz w:val="20"/>
          <w:szCs w:val="20"/>
        </w:rPr>
      </w:pPr>
      <w:r w:rsidRPr="00BE4BA4">
        <w:rPr>
          <w:rFonts w:ascii="Arial" w:hAnsi="Arial" w:cs="Arial"/>
          <w:sz w:val="20"/>
          <w:szCs w:val="20"/>
        </w:rPr>
        <w:t>Apologies:</w:t>
      </w:r>
      <w:r w:rsidR="00E517DF">
        <w:rPr>
          <w:rFonts w:ascii="Arial" w:hAnsi="Arial" w:cs="Arial"/>
          <w:sz w:val="20"/>
          <w:szCs w:val="20"/>
        </w:rPr>
        <w:tab/>
        <w:t>A.</w:t>
      </w:r>
      <w:r w:rsidR="006551E6">
        <w:rPr>
          <w:rFonts w:ascii="Arial" w:hAnsi="Arial" w:cs="Arial"/>
          <w:sz w:val="20"/>
          <w:szCs w:val="20"/>
        </w:rPr>
        <w:t xml:space="preserve"> </w:t>
      </w:r>
      <w:r w:rsidR="00E517DF">
        <w:rPr>
          <w:rFonts w:ascii="Arial" w:hAnsi="Arial" w:cs="Arial"/>
          <w:sz w:val="20"/>
          <w:szCs w:val="20"/>
        </w:rPr>
        <w:t>Huddart</w:t>
      </w:r>
    </w:p>
    <w:p w14:paraId="220AC515" w14:textId="77777777" w:rsidR="00D06C91" w:rsidRDefault="00D06C91" w:rsidP="005B5906">
      <w:pPr>
        <w:ind w:left="2127" w:hanging="2127"/>
        <w:rPr>
          <w:rFonts w:ascii="Arial" w:hAnsi="Arial" w:cs="Arial"/>
          <w:sz w:val="20"/>
          <w:szCs w:val="20"/>
        </w:rPr>
      </w:pPr>
    </w:p>
    <w:p w14:paraId="678DECFF" w14:textId="2FAD2FAD" w:rsidR="00EB33C5" w:rsidRPr="00BE4BA4" w:rsidRDefault="00EA4AC2" w:rsidP="005B5906">
      <w:pPr>
        <w:ind w:left="2127" w:hanging="2127"/>
        <w:rPr>
          <w:rFonts w:ascii="Arial" w:hAnsi="Arial" w:cs="Arial"/>
          <w:sz w:val="20"/>
          <w:szCs w:val="20"/>
        </w:rPr>
      </w:pPr>
      <w:r w:rsidRPr="00BE4BA4">
        <w:rPr>
          <w:rFonts w:ascii="Arial" w:hAnsi="Arial" w:cs="Arial"/>
          <w:sz w:val="20"/>
          <w:szCs w:val="20"/>
        </w:rPr>
        <w:t>No MoP were present</w:t>
      </w:r>
    </w:p>
    <w:p w14:paraId="4EBD6748" w14:textId="5B8AF81D" w:rsidR="00F05749" w:rsidRDefault="00F05749" w:rsidP="005B5906">
      <w:pPr>
        <w:ind w:left="2127" w:hanging="2127"/>
        <w:rPr>
          <w:rFonts w:ascii="Arial" w:hAnsi="Arial" w:cs="Arial"/>
          <w:sz w:val="20"/>
          <w:szCs w:val="20"/>
        </w:rPr>
      </w:pPr>
    </w:p>
    <w:p w14:paraId="75CCD67F" w14:textId="77777777" w:rsidR="00CF19C9" w:rsidRDefault="00CF19C9" w:rsidP="005B5906">
      <w:pPr>
        <w:ind w:left="2127" w:hanging="2127"/>
        <w:rPr>
          <w:rFonts w:ascii="Arial" w:hAnsi="Arial" w:cs="Arial"/>
          <w:sz w:val="20"/>
          <w:szCs w:val="20"/>
        </w:rPr>
      </w:pPr>
    </w:p>
    <w:p w14:paraId="04A05181" w14:textId="4193205E" w:rsidR="00903611" w:rsidRDefault="00CF19C9" w:rsidP="005B5906">
      <w:pPr>
        <w:pStyle w:val="Heading1"/>
        <w:rPr>
          <w:sz w:val="20"/>
          <w:szCs w:val="20"/>
        </w:rPr>
      </w:pPr>
      <w:r w:rsidRPr="00CF19C9">
        <w:t>Section 1 – Procedural</w:t>
      </w:r>
    </w:p>
    <w:tbl>
      <w:tblPr>
        <w:tblW w:w="10916" w:type="dxa"/>
        <w:tblInd w:w="-426" w:type="dxa"/>
        <w:tblLayout w:type="fixed"/>
        <w:tblLook w:val="01E0" w:firstRow="1" w:lastRow="1" w:firstColumn="1" w:lastColumn="1" w:noHBand="0" w:noVBand="0"/>
      </w:tblPr>
      <w:tblGrid>
        <w:gridCol w:w="874"/>
        <w:gridCol w:w="9024"/>
        <w:gridCol w:w="1018"/>
      </w:tblGrid>
      <w:tr w:rsidR="007E610F" w14:paraId="3D73F70A" w14:textId="77777777" w:rsidTr="00E92FB8">
        <w:tc>
          <w:tcPr>
            <w:tcW w:w="851" w:type="dxa"/>
            <w:shd w:val="clear" w:color="auto" w:fill="auto"/>
          </w:tcPr>
          <w:p w14:paraId="7B5EA6E2" w14:textId="77777777" w:rsidR="007E610F" w:rsidRPr="00166A42" w:rsidRDefault="007E610F" w:rsidP="00166A42">
            <w:pPr>
              <w:jc w:val="both"/>
              <w:rPr>
                <w:rFonts w:ascii="Arial" w:hAnsi="Arial" w:cs="Arial"/>
                <w:b/>
                <w:sz w:val="16"/>
                <w:szCs w:val="16"/>
              </w:rPr>
            </w:pPr>
          </w:p>
        </w:tc>
        <w:tc>
          <w:tcPr>
            <w:tcW w:w="8789" w:type="dxa"/>
            <w:shd w:val="clear" w:color="auto" w:fill="auto"/>
          </w:tcPr>
          <w:p w14:paraId="7935296A" w14:textId="77777777" w:rsidR="007E610F" w:rsidRDefault="007E610F" w:rsidP="00166A42">
            <w:pPr>
              <w:rPr>
                <w:rFonts w:ascii="Arial" w:hAnsi="Arial" w:cs="Arial"/>
                <w:b/>
                <w:sz w:val="20"/>
                <w:szCs w:val="20"/>
                <w:u w:val="single"/>
              </w:rPr>
            </w:pPr>
          </w:p>
        </w:tc>
        <w:tc>
          <w:tcPr>
            <w:tcW w:w="992" w:type="dxa"/>
            <w:shd w:val="clear" w:color="auto" w:fill="auto"/>
          </w:tcPr>
          <w:p w14:paraId="0782BC06" w14:textId="0D7FD8E6" w:rsidR="007E610F" w:rsidRPr="00166A42" w:rsidRDefault="007E610F" w:rsidP="00E92FB8">
            <w:pPr>
              <w:jc w:val="center"/>
              <w:rPr>
                <w:rFonts w:ascii="Arial" w:hAnsi="Arial" w:cs="Arial"/>
                <w:b/>
                <w:sz w:val="20"/>
                <w:szCs w:val="20"/>
              </w:rPr>
            </w:pPr>
            <w:r>
              <w:rPr>
                <w:rFonts w:ascii="Arial" w:hAnsi="Arial" w:cs="Arial"/>
                <w:b/>
                <w:sz w:val="20"/>
                <w:szCs w:val="20"/>
              </w:rPr>
              <w:t>ACTION</w:t>
            </w:r>
          </w:p>
        </w:tc>
      </w:tr>
      <w:tr w:rsidR="001D136B" w14:paraId="5CA9A5FA" w14:textId="77777777" w:rsidTr="00E92FB8">
        <w:tc>
          <w:tcPr>
            <w:tcW w:w="851" w:type="dxa"/>
          </w:tcPr>
          <w:p w14:paraId="30EFC1A6" w14:textId="0B0A780B" w:rsidR="001D136B" w:rsidRPr="00CC267F" w:rsidRDefault="001D136B" w:rsidP="001D136B">
            <w:pPr>
              <w:jc w:val="both"/>
              <w:rPr>
                <w:rFonts w:ascii="Arial" w:hAnsi="Arial" w:cs="Arial"/>
                <w:b/>
                <w:sz w:val="16"/>
                <w:szCs w:val="16"/>
              </w:rPr>
            </w:pPr>
            <w:r>
              <w:rPr>
                <w:rFonts w:ascii="Arial" w:hAnsi="Arial" w:cs="Arial"/>
                <w:b/>
                <w:sz w:val="16"/>
                <w:szCs w:val="16"/>
              </w:rPr>
              <w:t>VH/231</w:t>
            </w:r>
          </w:p>
        </w:tc>
        <w:tc>
          <w:tcPr>
            <w:tcW w:w="8789" w:type="dxa"/>
          </w:tcPr>
          <w:p w14:paraId="4306D82A" w14:textId="52E782F6" w:rsidR="001D136B" w:rsidRDefault="001D136B" w:rsidP="001D136B">
            <w:pPr>
              <w:rPr>
                <w:rFonts w:ascii="Arial" w:hAnsi="Arial" w:cs="Arial"/>
                <w:b/>
                <w:sz w:val="20"/>
                <w:szCs w:val="20"/>
                <w:u w:val="single"/>
              </w:rPr>
            </w:pPr>
            <w:r>
              <w:rPr>
                <w:rFonts w:ascii="Arial" w:hAnsi="Arial" w:cs="Arial"/>
                <w:b/>
                <w:sz w:val="20"/>
                <w:szCs w:val="20"/>
                <w:u w:val="single"/>
              </w:rPr>
              <w:t>TO APPOINT CHAIRMAN AND VICE CHAIRMAN FOR VILLAGE HALL COMMITTEE</w:t>
            </w:r>
          </w:p>
          <w:p w14:paraId="78E4C814" w14:textId="2CBB142F" w:rsidR="004932CD" w:rsidRDefault="004932CD" w:rsidP="001D136B">
            <w:pPr>
              <w:rPr>
                <w:rFonts w:ascii="Arial" w:hAnsi="Arial" w:cs="Arial"/>
                <w:b/>
                <w:sz w:val="20"/>
                <w:szCs w:val="20"/>
                <w:u w:val="single"/>
              </w:rPr>
            </w:pPr>
          </w:p>
        </w:tc>
        <w:tc>
          <w:tcPr>
            <w:tcW w:w="992" w:type="dxa"/>
          </w:tcPr>
          <w:p w14:paraId="7BDCB21B" w14:textId="77777777" w:rsidR="001D136B" w:rsidRDefault="001D136B" w:rsidP="00E92FB8">
            <w:pPr>
              <w:jc w:val="center"/>
              <w:rPr>
                <w:rFonts w:ascii="Arial" w:hAnsi="Arial" w:cs="Arial"/>
                <w:b/>
                <w:sz w:val="20"/>
                <w:szCs w:val="20"/>
              </w:rPr>
            </w:pPr>
          </w:p>
        </w:tc>
      </w:tr>
      <w:tr w:rsidR="001D136B" w14:paraId="166324D6" w14:textId="77777777" w:rsidTr="00E92FB8">
        <w:tc>
          <w:tcPr>
            <w:tcW w:w="851" w:type="dxa"/>
          </w:tcPr>
          <w:p w14:paraId="6B6EB332" w14:textId="77777777" w:rsidR="001D136B" w:rsidRDefault="001D136B" w:rsidP="00166A42">
            <w:pPr>
              <w:jc w:val="both"/>
              <w:rPr>
                <w:rFonts w:ascii="Arial" w:hAnsi="Arial" w:cs="Arial"/>
                <w:b/>
                <w:sz w:val="16"/>
                <w:szCs w:val="16"/>
              </w:rPr>
            </w:pPr>
          </w:p>
        </w:tc>
        <w:tc>
          <w:tcPr>
            <w:tcW w:w="8789" w:type="dxa"/>
          </w:tcPr>
          <w:p w14:paraId="05AA4AB2" w14:textId="622E868C" w:rsidR="001D136B" w:rsidRDefault="001D136B" w:rsidP="001D136B">
            <w:pPr>
              <w:rPr>
                <w:rFonts w:ascii="Arial" w:hAnsi="Arial" w:cs="Arial"/>
                <w:sz w:val="20"/>
                <w:szCs w:val="20"/>
              </w:rPr>
            </w:pPr>
            <w:r w:rsidRPr="003D319E">
              <w:rPr>
                <w:rFonts w:ascii="Arial" w:hAnsi="Arial" w:cs="Arial"/>
                <w:sz w:val="20"/>
                <w:szCs w:val="20"/>
              </w:rPr>
              <w:t>I. Walker</w:t>
            </w:r>
            <w:r>
              <w:rPr>
                <w:rFonts w:ascii="Arial" w:hAnsi="Arial" w:cs="Arial"/>
                <w:sz w:val="20"/>
                <w:szCs w:val="20"/>
              </w:rPr>
              <w:t xml:space="preserve"> was proposed, seconded and voted as Chairman for the coming year. J.</w:t>
            </w:r>
            <w:r w:rsidR="006551E6">
              <w:rPr>
                <w:rFonts w:ascii="Arial" w:hAnsi="Arial" w:cs="Arial"/>
                <w:sz w:val="20"/>
                <w:szCs w:val="20"/>
              </w:rPr>
              <w:t xml:space="preserve"> </w:t>
            </w:r>
            <w:r>
              <w:rPr>
                <w:rFonts w:ascii="Arial" w:hAnsi="Arial" w:cs="Arial"/>
                <w:sz w:val="20"/>
                <w:szCs w:val="20"/>
              </w:rPr>
              <w:t>Higgs was proposed, seconded and voted as Vice Chairman</w:t>
            </w:r>
            <w:r w:rsidR="00C26D73">
              <w:rPr>
                <w:rFonts w:ascii="Arial" w:hAnsi="Arial" w:cs="Arial"/>
                <w:sz w:val="20"/>
                <w:szCs w:val="20"/>
              </w:rPr>
              <w:t>.</w:t>
            </w:r>
          </w:p>
          <w:p w14:paraId="1DEA7ECD" w14:textId="77777777" w:rsidR="001D136B" w:rsidRDefault="001D136B" w:rsidP="001D136B">
            <w:pPr>
              <w:rPr>
                <w:rFonts w:ascii="Arial" w:hAnsi="Arial" w:cs="Arial"/>
                <w:sz w:val="20"/>
                <w:szCs w:val="20"/>
              </w:rPr>
            </w:pPr>
            <w:r>
              <w:rPr>
                <w:rFonts w:ascii="Arial" w:hAnsi="Arial" w:cs="Arial"/>
                <w:sz w:val="20"/>
                <w:szCs w:val="20"/>
              </w:rPr>
              <w:t>Non</w:t>
            </w:r>
            <w:r w:rsidR="006551E6">
              <w:rPr>
                <w:rFonts w:ascii="Arial" w:hAnsi="Arial" w:cs="Arial"/>
                <w:sz w:val="20"/>
                <w:szCs w:val="20"/>
              </w:rPr>
              <w:t>-</w:t>
            </w:r>
            <w:r>
              <w:rPr>
                <w:rFonts w:ascii="Arial" w:hAnsi="Arial" w:cs="Arial"/>
                <w:sz w:val="20"/>
                <w:szCs w:val="20"/>
              </w:rPr>
              <w:t>Councillor Committee members agreed to sit on the committee for another year</w:t>
            </w:r>
            <w:r w:rsidR="00C26D73">
              <w:rPr>
                <w:rFonts w:ascii="Arial" w:hAnsi="Arial" w:cs="Arial"/>
                <w:sz w:val="20"/>
                <w:szCs w:val="20"/>
              </w:rPr>
              <w:t>.</w:t>
            </w:r>
          </w:p>
          <w:p w14:paraId="10DD7137" w14:textId="68166DDE" w:rsidR="004932CD" w:rsidRDefault="004932CD" w:rsidP="001D136B">
            <w:pPr>
              <w:rPr>
                <w:rFonts w:ascii="Arial" w:hAnsi="Arial" w:cs="Arial"/>
                <w:b/>
                <w:sz w:val="20"/>
                <w:szCs w:val="20"/>
                <w:u w:val="single"/>
              </w:rPr>
            </w:pPr>
          </w:p>
        </w:tc>
        <w:tc>
          <w:tcPr>
            <w:tcW w:w="992" w:type="dxa"/>
          </w:tcPr>
          <w:p w14:paraId="1A4CFBC3" w14:textId="77777777" w:rsidR="001D136B" w:rsidRDefault="001D136B" w:rsidP="00E92FB8">
            <w:pPr>
              <w:jc w:val="center"/>
              <w:rPr>
                <w:rFonts w:ascii="Arial" w:hAnsi="Arial" w:cs="Arial"/>
                <w:b/>
                <w:sz w:val="20"/>
                <w:szCs w:val="20"/>
              </w:rPr>
            </w:pPr>
          </w:p>
        </w:tc>
      </w:tr>
      <w:tr w:rsidR="00944ED0" w14:paraId="3A993805" w14:textId="77777777" w:rsidTr="00E92FB8">
        <w:tc>
          <w:tcPr>
            <w:tcW w:w="851" w:type="dxa"/>
          </w:tcPr>
          <w:p w14:paraId="185787B2" w14:textId="2E30C305" w:rsidR="00944ED0" w:rsidRPr="00CC267F" w:rsidRDefault="00944ED0" w:rsidP="00166A42">
            <w:pPr>
              <w:jc w:val="both"/>
              <w:rPr>
                <w:rFonts w:ascii="Arial" w:hAnsi="Arial" w:cs="Arial"/>
                <w:b/>
                <w:sz w:val="16"/>
                <w:szCs w:val="16"/>
              </w:rPr>
            </w:pPr>
            <w:r>
              <w:rPr>
                <w:rFonts w:ascii="Arial" w:hAnsi="Arial" w:cs="Arial"/>
                <w:b/>
                <w:sz w:val="16"/>
                <w:szCs w:val="16"/>
              </w:rPr>
              <w:t>VH/</w:t>
            </w:r>
            <w:r w:rsidR="00455622">
              <w:rPr>
                <w:rFonts w:ascii="Arial" w:hAnsi="Arial" w:cs="Arial"/>
                <w:b/>
                <w:sz w:val="16"/>
                <w:szCs w:val="16"/>
              </w:rPr>
              <w:t>2</w:t>
            </w:r>
            <w:r w:rsidR="001D136B">
              <w:rPr>
                <w:rFonts w:ascii="Arial" w:hAnsi="Arial" w:cs="Arial"/>
                <w:b/>
                <w:sz w:val="16"/>
                <w:szCs w:val="16"/>
              </w:rPr>
              <w:t>32</w:t>
            </w:r>
          </w:p>
        </w:tc>
        <w:tc>
          <w:tcPr>
            <w:tcW w:w="8789" w:type="dxa"/>
          </w:tcPr>
          <w:p w14:paraId="0B047D0E" w14:textId="77777777" w:rsidR="00944ED0" w:rsidRDefault="00944ED0" w:rsidP="00B05F31">
            <w:pPr>
              <w:rPr>
                <w:rFonts w:ascii="Arial" w:hAnsi="Arial" w:cs="Arial"/>
                <w:b/>
                <w:sz w:val="20"/>
                <w:szCs w:val="20"/>
                <w:u w:val="single"/>
              </w:rPr>
            </w:pPr>
            <w:r>
              <w:rPr>
                <w:rFonts w:ascii="Arial" w:hAnsi="Arial" w:cs="Arial"/>
                <w:b/>
                <w:sz w:val="20"/>
                <w:szCs w:val="20"/>
                <w:u w:val="single"/>
              </w:rPr>
              <w:t>APOLOGIES FOR ABSENCE</w:t>
            </w:r>
          </w:p>
          <w:p w14:paraId="70FD7A59" w14:textId="4AC3DB21" w:rsidR="004932CD" w:rsidRDefault="004932CD" w:rsidP="00B05F31">
            <w:pPr>
              <w:rPr>
                <w:rFonts w:ascii="Arial" w:hAnsi="Arial" w:cs="Arial"/>
                <w:b/>
                <w:sz w:val="20"/>
                <w:szCs w:val="20"/>
                <w:u w:val="single"/>
              </w:rPr>
            </w:pPr>
          </w:p>
        </w:tc>
        <w:tc>
          <w:tcPr>
            <w:tcW w:w="992" w:type="dxa"/>
          </w:tcPr>
          <w:p w14:paraId="474B9B7F" w14:textId="77777777" w:rsidR="00944ED0" w:rsidRDefault="00944ED0" w:rsidP="00E92FB8">
            <w:pPr>
              <w:jc w:val="center"/>
              <w:rPr>
                <w:rFonts w:ascii="Arial" w:hAnsi="Arial" w:cs="Arial"/>
                <w:b/>
                <w:sz w:val="20"/>
                <w:szCs w:val="20"/>
              </w:rPr>
            </w:pPr>
          </w:p>
        </w:tc>
      </w:tr>
      <w:tr w:rsidR="00944ED0" w14:paraId="48F3800C" w14:textId="77777777" w:rsidTr="00E92FB8">
        <w:tc>
          <w:tcPr>
            <w:tcW w:w="851" w:type="dxa"/>
          </w:tcPr>
          <w:p w14:paraId="5429B00D" w14:textId="77777777" w:rsidR="00944ED0" w:rsidRDefault="00944ED0" w:rsidP="00166A42">
            <w:pPr>
              <w:jc w:val="both"/>
              <w:rPr>
                <w:rFonts w:ascii="Arial" w:hAnsi="Arial" w:cs="Arial"/>
                <w:b/>
                <w:sz w:val="16"/>
                <w:szCs w:val="16"/>
              </w:rPr>
            </w:pPr>
          </w:p>
        </w:tc>
        <w:tc>
          <w:tcPr>
            <w:tcW w:w="8789" w:type="dxa"/>
          </w:tcPr>
          <w:p w14:paraId="5C34E000" w14:textId="6963604D" w:rsidR="00283133" w:rsidRPr="004932CD" w:rsidRDefault="004932CD" w:rsidP="004932CD">
            <w:pPr>
              <w:rPr>
                <w:rFonts w:ascii="Arial" w:hAnsi="Arial" w:cs="Arial"/>
                <w:sz w:val="20"/>
                <w:szCs w:val="20"/>
              </w:rPr>
            </w:pPr>
            <w:r w:rsidRPr="004932CD">
              <w:rPr>
                <w:rFonts w:ascii="Arial" w:hAnsi="Arial" w:cs="Arial"/>
                <w:sz w:val="20"/>
                <w:szCs w:val="20"/>
              </w:rPr>
              <w:t>A.</w:t>
            </w:r>
            <w:r>
              <w:rPr>
                <w:rFonts w:ascii="Arial" w:hAnsi="Arial" w:cs="Arial"/>
                <w:sz w:val="20"/>
                <w:szCs w:val="20"/>
              </w:rPr>
              <w:t xml:space="preserve"> </w:t>
            </w:r>
            <w:r w:rsidR="00E517DF" w:rsidRPr="004932CD">
              <w:rPr>
                <w:rFonts w:ascii="Arial" w:hAnsi="Arial" w:cs="Arial"/>
                <w:sz w:val="20"/>
                <w:szCs w:val="20"/>
              </w:rPr>
              <w:t>Huddart</w:t>
            </w:r>
            <w:r w:rsidR="00FB01FA">
              <w:rPr>
                <w:rFonts w:ascii="Arial" w:hAnsi="Arial" w:cs="Arial"/>
                <w:sz w:val="20"/>
                <w:szCs w:val="20"/>
              </w:rPr>
              <w:t>.</w:t>
            </w:r>
            <w:r w:rsidR="001765AF" w:rsidRPr="004932CD">
              <w:rPr>
                <w:rFonts w:ascii="Arial" w:hAnsi="Arial" w:cs="Arial"/>
                <w:sz w:val="20"/>
                <w:szCs w:val="20"/>
              </w:rPr>
              <w:t xml:space="preserve"> J.</w:t>
            </w:r>
            <w:r w:rsidR="006551E6" w:rsidRPr="004932CD">
              <w:rPr>
                <w:rFonts w:ascii="Arial" w:hAnsi="Arial" w:cs="Arial"/>
                <w:sz w:val="20"/>
                <w:szCs w:val="20"/>
              </w:rPr>
              <w:t xml:space="preserve"> </w:t>
            </w:r>
            <w:r w:rsidR="001765AF" w:rsidRPr="004932CD">
              <w:rPr>
                <w:rFonts w:ascii="Arial" w:hAnsi="Arial" w:cs="Arial"/>
                <w:sz w:val="20"/>
                <w:szCs w:val="20"/>
              </w:rPr>
              <w:t xml:space="preserve">Palfrey </w:t>
            </w:r>
            <w:r w:rsidR="00C26D73" w:rsidRPr="004932CD">
              <w:rPr>
                <w:rFonts w:ascii="Arial" w:hAnsi="Arial" w:cs="Arial"/>
                <w:sz w:val="20"/>
                <w:szCs w:val="20"/>
              </w:rPr>
              <w:t xml:space="preserve">was in attendance for part of the meeting due to another </w:t>
            </w:r>
            <w:r w:rsidRPr="004932CD">
              <w:rPr>
                <w:rFonts w:ascii="Arial" w:hAnsi="Arial" w:cs="Arial"/>
                <w:sz w:val="20"/>
                <w:szCs w:val="20"/>
              </w:rPr>
              <w:t>commitment</w:t>
            </w:r>
            <w:r w:rsidR="00FB01FA">
              <w:rPr>
                <w:rFonts w:ascii="Arial" w:hAnsi="Arial" w:cs="Arial"/>
                <w:sz w:val="20"/>
                <w:szCs w:val="20"/>
              </w:rPr>
              <w:t>.</w:t>
            </w:r>
          </w:p>
          <w:p w14:paraId="5E53BC7C" w14:textId="4B9F12E3" w:rsidR="004932CD" w:rsidRPr="004932CD" w:rsidRDefault="004932CD" w:rsidP="004932CD">
            <w:pPr>
              <w:rPr>
                <w:bCs/>
              </w:rPr>
            </w:pPr>
          </w:p>
        </w:tc>
        <w:tc>
          <w:tcPr>
            <w:tcW w:w="992" w:type="dxa"/>
          </w:tcPr>
          <w:p w14:paraId="4D72D21D" w14:textId="77777777" w:rsidR="00944ED0" w:rsidRDefault="00944ED0" w:rsidP="00E92FB8">
            <w:pPr>
              <w:jc w:val="center"/>
              <w:rPr>
                <w:rFonts w:ascii="Arial" w:hAnsi="Arial" w:cs="Arial"/>
                <w:b/>
                <w:sz w:val="20"/>
                <w:szCs w:val="20"/>
              </w:rPr>
            </w:pPr>
          </w:p>
        </w:tc>
      </w:tr>
      <w:tr w:rsidR="00BD355F" w14:paraId="5B1F4607" w14:textId="77777777" w:rsidTr="00E92FB8">
        <w:tc>
          <w:tcPr>
            <w:tcW w:w="851" w:type="dxa"/>
          </w:tcPr>
          <w:p w14:paraId="5600A406" w14:textId="58FF417B" w:rsidR="00BD355F" w:rsidRPr="00CC267F" w:rsidRDefault="00BD355F" w:rsidP="00166A42">
            <w:pPr>
              <w:jc w:val="both"/>
              <w:rPr>
                <w:rFonts w:ascii="Arial" w:hAnsi="Arial" w:cs="Arial"/>
                <w:b/>
                <w:sz w:val="16"/>
                <w:szCs w:val="16"/>
              </w:rPr>
            </w:pPr>
            <w:r>
              <w:rPr>
                <w:rFonts w:ascii="Arial" w:hAnsi="Arial" w:cs="Arial"/>
                <w:b/>
                <w:sz w:val="16"/>
                <w:szCs w:val="16"/>
              </w:rPr>
              <w:t>VH/</w:t>
            </w:r>
            <w:r w:rsidR="0034182A">
              <w:rPr>
                <w:rFonts w:ascii="Arial" w:hAnsi="Arial" w:cs="Arial"/>
                <w:b/>
                <w:sz w:val="16"/>
                <w:szCs w:val="16"/>
              </w:rPr>
              <w:t>2</w:t>
            </w:r>
            <w:r w:rsidR="001D136B">
              <w:rPr>
                <w:rFonts w:ascii="Arial" w:hAnsi="Arial" w:cs="Arial"/>
                <w:b/>
                <w:sz w:val="16"/>
                <w:szCs w:val="16"/>
              </w:rPr>
              <w:t>33</w:t>
            </w:r>
          </w:p>
        </w:tc>
        <w:tc>
          <w:tcPr>
            <w:tcW w:w="8789" w:type="dxa"/>
          </w:tcPr>
          <w:p w14:paraId="305E8D04" w14:textId="77777777" w:rsidR="00BD355F" w:rsidRDefault="00BD355F" w:rsidP="00166A42">
            <w:pPr>
              <w:rPr>
                <w:rFonts w:ascii="Arial" w:hAnsi="Arial" w:cs="Arial"/>
                <w:b/>
                <w:sz w:val="20"/>
                <w:szCs w:val="20"/>
                <w:u w:val="single"/>
              </w:rPr>
            </w:pPr>
            <w:r w:rsidRPr="00B05F31">
              <w:rPr>
                <w:rFonts w:ascii="Arial" w:hAnsi="Arial" w:cs="Arial"/>
                <w:b/>
                <w:sz w:val="20"/>
                <w:szCs w:val="20"/>
                <w:u w:val="single"/>
              </w:rPr>
              <w:t>DECLARATION OF INTERESTS</w:t>
            </w:r>
          </w:p>
          <w:p w14:paraId="71A1670C" w14:textId="403021B7" w:rsidR="004932CD" w:rsidRPr="00E949C3" w:rsidRDefault="004932CD" w:rsidP="00166A42">
            <w:pPr>
              <w:rPr>
                <w:rFonts w:ascii="Arial" w:hAnsi="Arial" w:cs="Arial"/>
                <w:bCs/>
                <w:sz w:val="20"/>
                <w:szCs w:val="20"/>
              </w:rPr>
            </w:pPr>
          </w:p>
        </w:tc>
        <w:tc>
          <w:tcPr>
            <w:tcW w:w="992" w:type="dxa"/>
          </w:tcPr>
          <w:p w14:paraId="57FB34A3" w14:textId="77777777" w:rsidR="00BD355F" w:rsidRDefault="00BD355F" w:rsidP="00E92FB8">
            <w:pPr>
              <w:jc w:val="center"/>
              <w:rPr>
                <w:rFonts w:ascii="Arial" w:hAnsi="Arial" w:cs="Arial"/>
                <w:b/>
                <w:sz w:val="20"/>
                <w:szCs w:val="20"/>
              </w:rPr>
            </w:pPr>
          </w:p>
        </w:tc>
      </w:tr>
      <w:tr w:rsidR="00BD355F" w14:paraId="7BF815F0" w14:textId="77777777" w:rsidTr="00E92FB8">
        <w:tc>
          <w:tcPr>
            <w:tcW w:w="851" w:type="dxa"/>
          </w:tcPr>
          <w:p w14:paraId="02D8077B" w14:textId="77777777" w:rsidR="00BD355F" w:rsidRPr="00CC267F" w:rsidRDefault="00BD355F" w:rsidP="00166A42">
            <w:pPr>
              <w:jc w:val="both"/>
              <w:rPr>
                <w:rFonts w:ascii="Arial" w:hAnsi="Arial" w:cs="Arial"/>
                <w:b/>
                <w:sz w:val="16"/>
                <w:szCs w:val="16"/>
              </w:rPr>
            </w:pPr>
          </w:p>
        </w:tc>
        <w:tc>
          <w:tcPr>
            <w:tcW w:w="8789" w:type="dxa"/>
          </w:tcPr>
          <w:p w14:paraId="6682AC06" w14:textId="2472605D" w:rsidR="00BD355F" w:rsidRDefault="00E517DF" w:rsidP="00166A42">
            <w:pPr>
              <w:rPr>
                <w:rFonts w:ascii="Arial" w:hAnsi="Arial" w:cs="Arial"/>
                <w:bCs/>
                <w:sz w:val="20"/>
                <w:szCs w:val="20"/>
              </w:rPr>
            </w:pPr>
            <w:r>
              <w:rPr>
                <w:rFonts w:ascii="Arial" w:hAnsi="Arial" w:cs="Arial"/>
                <w:bCs/>
                <w:sz w:val="20"/>
                <w:szCs w:val="20"/>
              </w:rPr>
              <w:t>None</w:t>
            </w:r>
            <w:r w:rsidR="00FB01FA">
              <w:rPr>
                <w:rFonts w:ascii="Arial" w:hAnsi="Arial" w:cs="Arial"/>
                <w:bCs/>
                <w:sz w:val="20"/>
                <w:szCs w:val="20"/>
              </w:rPr>
              <w:t>.</w:t>
            </w:r>
          </w:p>
          <w:p w14:paraId="34A3A7C4" w14:textId="45981398" w:rsidR="004932CD" w:rsidRPr="00944ED0" w:rsidRDefault="004932CD" w:rsidP="00166A42">
            <w:pPr>
              <w:rPr>
                <w:rFonts w:ascii="Arial" w:hAnsi="Arial" w:cs="Arial"/>
                <w:bCs/>
                <w:sz w:val="20"/>
                <w:szCs w:val="20"/>
              </w:rPr>
            </w:pPr>
          </w:p>
        </w:tc>
        <w:tc>
          <w:tcPr>
            <w:tcW w:w="992" w:type="dxa"/>
          </w:tcPr>
          <w:p w14:paraId="0567D8E2" w14:textId="77777777" w:rsidR="00BD355F" w:rsidRDefault="00BD355F" w:rsidP="00E92FB8">
            <w:pPr>
              <w:jc w:val="center"/>
              <w:rPr>
                <w:rFonts w:ascii="Arial" w:hAnsi="Arial" w:cs="Arial"/>
                <w:b/>
                <w:sz w:val="20"/>
                <w:szCs w:val="20"/>
              </w:rPr>
            </w:pPr>
          </w:p>
        </w:tc>
      </w:tr>
      <w:tr w:rsidR="00BD355F" w14:paraId="7579CF72" w14:textId="77777777" w:rsidTr="00E92FB8">
        <w:tc>
          <w:tcPr>
            <w:tcW w:w="851" w:type="dxa"/>
          </w:tcPr>
          <w:p w14:paraId="3E272F49" w14:textId="78CA5155" w:rsidR="00BD355F" w:rsidRPr="00CC267F" w:rsidRDefault="00BD355F" w:rsidP="00166A42">
            <w:pPr>
              <w:jc w:val="both"/>
              <w:rPr>
                <w:rFonts w:ascii="Arial" w:hAnsi="Arial" w:cs="Arial"/>
                <w:b/>
                <w:sz w:val="16"/>
                <w:szCs w:val="16"/>
              </w:rPr>
            </w:pPr>
            <w:r w:rsidRPr="00CC267F">
              <w:rPr>
                <w:rFonts w:ascii="Arial" w:hAnsi="Arial" w:cs="Arial"/>
                <w:b/>
                <w:sz w:val="16"/>
                <w:szCs w:val="16"/>
              </w:rPr>
              <w:t>VH/</w:t>
            </w:r>
            <w:r w:rsidR="00455622">
              <w:rPr>
                <w:rFonts w:ascii="Arial" w:hAnsi="Arial" w:cs="Arial"/>
                <w:b/>
                <w:sz w:val="16"/>
                <w:szCs w:val="16"/>
              </w:rPr>
              <w:t>2</w:t>
            </w:r>
            <w:r w:rsidR="001D136B">
              <w:rPr>
                <w:rFonts w:ascii="Arial" w:hAnsi="Arial" w:cs="Arial"/>
                <w:b/>
                <w:sz w:val="16"/>
                <w:szCs w:val="16"/>
              </w:rPr>
              <w:t>34</w:t>
            </w:r>
          </w:p>
        </w:tc>
        <w:tc>
          <w:tcPr>
            <w:tcW w:w="8789" w:type="dxa"/>
          </w:tcPr>
          <w:p w14:paraId="45EFFD28" w14:textId="77777777" w:rsidR="00BD355F" w:rsidRDefault="00BD355F" w:rsidP="00166A42">
            <w:pPr>
              <w:rPr>
                <w:rFonts w:ascii="Arial" w:hAnsi="Arial" w:cs="Arial"/>
                <w:b/>
                <w:sz w:val="20"/>
                <w:szCs w:val="20"/>
                <w:u w:val="single"/>
              </w:rPr>
            </w:pPr>
            <w:r>
              <w:rPr>
                <w:rFonts w:ascii="Arial" w:hAnsi="Arial" w:cs="Arial"/>
                <w:b/>
                <w:sz w:val="20"/>
                <w:szCs w:val="20"/>
                <w:u w:val="single"/>
              </w:rPr>
              <w:t>MINUTES OF THE LAST MEETING</w:t>
            </w:r>
          </w:p>
          <w:p w14:paraId="004DD439" w14:textId="4F70470C" w:rsidR="004932CD" w:rsidRDefault="004932CD" w:rsidP="00166A42">
            <w:pPr>
              <w:rPr>
                <w:rFonts w:ascii="Arial" w:hAnsi="Arial" w:cs="Arial"/>
                <w:b/>
                <w:sz w:val="20"/>
                <w:szCs w:val="20"/>
                <w:u w:val="single"/>
              </w:rPr>
            </w:pPr>
          </w:p>
        </w:tc>
        <w:tc>
          <w:tcPr>
            <w:tcW w:w="992" w:type="dxa"/>
          </w:tcPr>
          <w:p w14:paraId="44D333DF" w14:textId="77777777" w:rsidR="00BD355F" w:rsidRDefault="00BD355F" w:rsidP="00E92FB8">
            <w:pPr>
              <w:jc w:val="center"/>
              <w:rPr>
                <w:rFonts w:ascii="Arial" w:hAnsi="Arial" w:cs="Arial"/>
                <w:b/>
                <w:sz w:val="20"/>
                <w:szCs w:val="20"/>
              </w:rPr>
            </w:pPr>
          </w:p>
        </w:tc>
      </w:tr>
      <w:tr w:rsidR="00BD355F" w14:paraId="5C4E3DFE" w14:textId="77777777" w:rsidTr="00E92FB8">
        <w:tc>
          <w:tcPr>
            <w:tcW w:w="851" w:type="dxa"/>
          </w:tcPr>
          <w:p w14:paraId="208057F9" w14:textId="77777777" w:rsidR="00BD355F" w:rsidRPr="00CC267F" w:rsidRDefault="00BD355F" w:rsidP="00B05F31">
            <w:pPr>
              <w:jc w:val="both"/>
              <w:rPr>
                <w:rFonts w:ascii="Arial" w:hAnsi="Arial" w:cs="Arial"/>
                <w:b/>
                <w:sz w:val="16"/>
                <w:szCs w:val="16"/>
              </w:rPr>
            </w:pPr>
          </w:p>
        </w:tc>
        <w:tc>
          <w:tcPr>
            <w:tcW w:w="8789" w:type="dxa"/>
          </w:tcPr>
          <w:p w14:paraId="17FDA264" w14:textId="77777777" w:rsidR="00BD355F" w:rsidRDefault="00BD355F" w:rsidP="00B05F31">
            <w:pPr>
              <w:rPr>
                <w:rFonts w:ascii="Arial" w:hAnsi="Arial" w:cs="Arial"/>
                <w:sz w:val="20"/>
                <w:szCs w:val="20"/>
              </w:rPr>
            </w:pPr>
            <w:r w:rsidRPr="00E65D4D">
              <w:rPr>
                <w:rFonts w:ascii="Arial" w:hAnsi="Arial" w:cs="Arial"/>
                <w:sz w:val="20"/>
                <w:szCs w:val="20"/>
              </w:rPr>
              <w:t xml:space="preserve">The minutes of the last meeting held on </w:t>
            </w:r>
            <w:r w:rsidR="001D136B">
              <w:rPr>
                <w:rFonts w:ascii="Arial" w:hAnsi="Arial" w:cs="Arial"/>
                <w:sz w:val="20"/>
                <w:szCs w:val="20"/>
              </w:rPr>
              <w:t>19 April</w:t>
            </w:r>
            <w:r w:rsidR="005A494B">
              <w:rPr>
                <w:rFonts w:ascii="Arial" w:hAnsi="Arial" w:cs="Arial"/>
                <w:sz w:val="20"/>
                <w:szCs w:val="20"/>
              </w:rPr>
              <w:t xml:space="preserve"> </w:t>
            </w:r>
            <w:r>
              <w:rPr>
                <w:rFonts w:ascii="Arial" w:hAnsi="Arial" w:cs="Arial"/>
                <w:sz w:val="20"/>
                <w:szCs w:val="20"/>
              </w:rPr>
              <w:t>2</w:t>
            </w:r>
            <w:r w:rsidR="0034767C">
              <w:rPr>
                <w:rFonts w:ascii="Arial" w:hAnsi="Arial" w:cs="Arial"/>
                <w:sz w:val="20"/>
                <w:szCs w:val="20"/>
              </w:rPr>
              <w:t>02</w:t>
            </w:r>
            <w:r w:rsidR="00DE2A39">
              <w:rPr>
                <w:rFonts w:ascii="Arial" w:hAnsi="Arial" w:cs="Arial"/>
                <w:sz w:val="20"/>
                <w:szCs w:val="20"/>
              </w:rPr>
              <w:t>3</w:t>
            </w:r>
            <w:r w:rsidRPr="00E65D4D">
              <w:rPr>
                <w:rFonts w:ascii="Arial" w:hAnsi="Arial" w:cs="Arial"/>
                <w:sz w:val="20"/>
                <w:szCs w:val="20"/>
              </w:rPr>
              <w:t xml:space="preserve"> </w:t>
            </w:r>
            <w:r>
              <w:rPr>
                <w:rFonts w:ascii="Arial" w:hAnsi="Arial" w:cs="Arial"/>
                <w:sz w:val="20"/>
                <w:szCs w:val="20"/>
              </w:rPr>
              <w:t>were</w:t>
            </w:r>
            <w:r w:rsidRPr="00E65D4D">
              <w:rPr>
                <w:rFonts w:ascii="Arial" w:hAnsi="Arial" w:cs="Arial"/>
                <w:sz w:val="20"/>
                <w:szCs w:val="20"/>
              </w:rPr>
              <w:t xml:space="preserve"> approved and signed by the Chairman</w:t>
            </w:r>
            <w:r>
              <w:rPr>
                <w:rFonts w:ascii="Arial" w:hAnsi="Arial" w:cs="Arial"/>
                <w:sz w:val="20"/>
                <w:szCs w:val="20"/>
              </w:rPr>
              <w:t xml:space="preserve"> as an accurate record</w:t>
            </w:r>
            <w:r w:rsidR="00E90CAC">
              <w:rPr>
                <w:rFonts w:ascii="Arial" w:hAnsi="Arial" w:cs="Arial"/>
                <w:sz w:val="20"/>
                <w:szCs w:val="20"/>
              </w:rPr>
              <w:t>.</w:t>
            </w:r>
          </w:p>
          <w:p w14:paraId="76BBAC6B" w14:textId="483BD6E6" w:rsidR="004932CD" w:rsidRDefault="004932CD" w:rsidP="00B05F31">
            <w:pPr>
              <w:rPr>
                <w:rFonts w:ascii="Arial" w:hAnsi="Arial" w:cs="Arial"/>
                <w:b/>
                <w:sz w:val="20"/>
                <w:szCs w:val="20"/>
                <w:u w:val="single"/>
              </w:rPr>
            </w:pPr>
          </w:p>
        </w:tc>
        <w:tc>
          <w:tcPr>
            <w:tcW w:w="992" w:type="dxa"/>
          </w:tcPr>
          <w:p w14:paraId="18D27138" w14:textId="77777777" w:rsidR="00BD355F" w:rsidRDefault="00BD355F" w:rsidP="00E92FB8">
            <w:pPr>
              <w:jc w:val="center"/>
              <w:rPr>
                <w:rFonts w:ascii="Arial" w:hAnsi="Arial" w:cs="Arial"/>
                <w:b/>
                <w:sz w:val="20"/>
                <w:szCs w:val="20"/>
              </w:rPr>
            </w:pPr>
          </w:p>
        </w:tc>
      </w:tr>
      <w:tr w:rsidR="00BD355F" w14:paraId="467F1844" w14:textId="77777777" w:rsidTr="00E92FB8">
        <w:tc>
          <w:tcPr>
            <w:tcW w:w="851" w:type="dxa"/>
          </w:tcPr>
          <w:p w14:paraId="7D85B794" w14:textId="15034FD7" w:rsidR="00BD355F" w:rsidRPr="00CC267F" w:rsidRDefault="00BD355F" w:rsidP="00B05F31">
            <w:pPr>
              <w:jc w:val="both"/>
              <w:rPr>
                <w:rFonts w:ascii="Arial" w:hAnsi="Arial" w:cs="Arial"/>
                <w:sz w:val="16"/>
                <w:szCs w:val="16"/>
              </w:rPr>
            </w:pPr>
            <w:r w:rsidRPr="00CC267F">
              <w:rPr>
                <w:rFonts w:ascii="Arial" w:hAnsi="Arial" w:cs="Arial"/>
                <w:b/>
                <w:bCs/>
                <w:sz w:val="16"/>
                <w:szCs w:val="16"/>
              </w:rPr>
              <w:t>V</w:t>
            </w:r>
            <w:r>
              <w:rPr>
                <w:rFonts w:ascii="Arial" w:hAnsi="Arial" w:cs="Arial"/>
                <w:b/>
                <w:bCs/>
                <w:sz w:val="16"/>
                <w:szCs w:val="16"/>
              </w:rPr>
              <w:t>H</w:t>
            </w:r>
            <w:r w:rsidRPr="00CC267F">
              <w:rPr>
                <w:rFonts w:ascii="Arial" w:hAnsi="Arial" w:cs="Arial"/>
                <w:b/>
                <w:bCs/>
                <w:sz w:val="16"/>
                <w:szCs w:val="16"/>
              </w:rPr>
              <w:t>/</w:t>
            </w:r>
            <w:r w:rsidR="00455622">
              <w:rPr>
                <w:rFonts w:ascii="Arial" w:hAnsi="Arial" w:cs="Arial"/>
                <w:b/>
                <w:bCs/>
                <w:sz w:val="16"/>
                <w:szCs w:val="16"/>
              </w:rPr>
              <w:t>2</w:t>
            </w:r>
            <w:r w:rsidR="001D136B">
              <w:rPr>
                <w:rFonts w:ascii="Arial" w:hAnsi="Arial" w:cs="Arial"/>
                <w:b/>
                <w:bCs/>
                <w:sz w:val="16"/>
                <w:szCs w:val="16"/>
              </w:rPr>
              <w:t>35</w:t>
            </w:r>
          </w:p>
        </w:tc>
        <w:tc>
          <w:tcPr>
            <w:tcW w:w="8789" w:type="dxa"/>
          </w:tcPr>
          <w:p w14:paraId="28D79B5A" w14:textId="77777777" w:rsidR="00BD355F" w:rsidRDefault="00BD355F" w:rsidP="00B05F31">
            <w:pPr>
              <w:rPr>
                <w:rFonts w:ascii="Arial" w:hAnsi="Arial" w:cs="Arial"/>
                <w:b/>
                <w:sz w:val="20"/>
                <w:szCs w:val="20"/>
                <w:u w:val="single"/>
              </w:rPr>
            </w:pPr>
            <w:r>
              <w:rPr>
                <w:rFonts w:ascii="Arial" w:hAnsi="Arial" w:cs="Arial"/>
                <w:b/>
                <w:sz w:val="20"/>
                <w:szCs w:val="20"/>
                <w:u w:val="single"/>
              </w:rPr>
              <w:t>OUTSTANDING ACTIONS FROM PREVIOUS MINUTES</w:t>
            </w:r>
          </w:p>
          <w:p w14:paraId="0DE0927E" w14:textId="784BA407" w:rsidR="004932CD" w:rsidRPr="00AC195A" w:rsidRDefault="004932CD" w:rsidP="00B05F31">
            <w:pPr>
              <w:rPr>
                <w:rFonts w:ascii="Arial" w:hAnsi="Arial" w:cs="Arial"/>
                <w:color w:val="FF0000"/>
                <w:sz w:val="20"/>
                <w:szCs w:val="20"/>
              </w:rPr>
            </w:pPr>
          </w:p>
        </w:tc>
        <w:tc>
          <w:tcPr>
            <w:tcW w:w="992" w:type="dxa"/>
          </w:tcPr>
          <w:p w14:paraId="7B60AAA3" w14:textId="77777777" w:rsidR="00BD355F" w:rsidRDefault="00BD355F" w:rsidP="00E92FB8">
            <w:pPr>
              <w:jc w:val="center"/>
              <w:rPr>
                <w:rFonts w:ascii="Arial" w:hAnsi="Arial" w:cs="Arial"/>
                <w:sz w:val="20"/>
                <w:szCs w:val="20"/>
              </w:rPr>
            </w:pPr>
          </w:p>
        </w:tc>
      </w:tr>
      <w:tr w:rsidR="00BD355F" w:rsidRPr="00B56238" w14:paraId="066D62A5" w14:textId="77777777" w:rsidTr="00E92FB8">
        <w:trPr>
          <w:trHeight w:val="96"/>
        </w:trPr>
        <w:tc>
          <w:tcPr>
            <w:tcW w:w="851" w:type="dxa"/>
          </w:tcPr>
          <w:p w14:paraId="70C9A8DA" w14:textId="77777777" w:rsidR="00BD355F" w:rsidRPr="00B56238" w:rsidRDefault="00BD355F" w:rsidP="00B05F31">
            <w:pPr>
              <w:jc w:val="both"/>
              <w:rPr>
                <w:rFonts w:ascii="Arial" w:hAnsi="Arial" w:cs="Arial"/>
                <w:bCs/>
                <w:sz w:val="16"/>
                <w:szCs w:val="16"/>
              </w:rPr>
            </w:pPr>
          </w:p>
        </w:tc>
        <w:tc>
          <w:tcPr>
            <w:tcW w:w="8789" w:type="dxa"/>
          </w:tcPr>
          <w:p w14:paraId="035FB01B" w14:textId="0DD35AA8" w:rsidR="004932CD" w:rsidRPr="004932CD" w:rsidRDefault="00987449" w:rsidP="004932CD">
            <w:pPr>
              <w:pStyle w:val="ListParagraph"/>
              <w:numPr>
                <w:ilvl w:val="0"/>
                <w:numId w:val="1"/>
              </w:numPr>
              <w:rPr>
                <w:rFonts w:ascii="Arial" w:hAnsi="Arial" w:cs="Arial"/>
                <w:bCs/>
                <w:sz w:val="20"/>
                <w:szCs w:val="20"/>
              </w:rPr>
            </w:pPr>
            <w:r w:rsidRPr="004344C5">
              <w:rPr>
                <w:rFonts w:ascii="Arial" w:hAnsi="Arial" w:cs="Arial"/>
                <w:b/>
                <w:sz w:val="20"/>
                <w:szCs w:val="20"/>
              </w:rPr>
              <w:t>Security light</w:t>
            </w:r>
            <w:r>
              <w:rPr>
                <w:rFonts w:ascii="Arial" w:hAnsi="Arial" w:cs="Arial"/>
                <w:bCs/>
                <w:sz w:val="20"/>
                <w:szCs w:val="20"/>
              </w:rPr>
              <w:t xml:space="preserve"> at side of hall – </w:t>
            </w:r>
            <w:r w:rsidR="00E517DF">
              <w:rPr>
                <w:rFonts w:ascii="Arial" w:hAnsi="Arial" w:cs="Arial"/>
                <w:bCs/>
                <w:sz w:val="20"/>
                <w:szCs w:val="20"/>
              </w:rPr>
              <w:t>awaiting date from contractor</w:t>
            </w:r>
          </w:p>
        </w:tc>
        <w:tc>
          <w:tcPr>
            <w:tcW w:w="992" w:type="dxa"/>
          </w:tcPr>
          <w:p w14:paraId="08F3A77F" w14:textId="752BF5AE" w:rsidR="008E4D5B" w:rsidRPr="00564CB5" w:rsidRDefault="009A6A42" w:rsidP="00E92FB8">
            <w:pPr>
              <w:jc w:val="center"/>
              <w:rPr>
                <w:rFonts w:ascii="Arial" w:hAnsi="Arial" w:cs="Arial"/>
                <w:b/>
                <w:sz w:val="16"/>
                <w:szCs w:val="16"/>
              </w:rPr>
            </w:pPr>
            <w:r w:rsidRPr="00FA1D5E">
              <w:rPr>
                <w:rFonts w:ascii="Arial" w:hAnsi="Arial" w:cs="Arial"/>
                <w:b/>
                <w:sz w:val="16"/>
                <w:szCs w:val="16"/>
              </w:rPr>
              <w:t xml:space="preserve">Asst </w:t>
            </w:r>
            <w:r w:rsidR="00564CB5">
              <w:rPr>
                <w:rFonts w:ascii="Arial" w:hAnsi="Arial" w:cs="Arial"/>
                <w:b/>
                <w:sz w:val="16"/>
                <w:szCs w:val="16"/>
              </w:rPr>
              <w:t>C</w:t>
            </w:r>
            <w:r w:rsidRPr="00FA1D5E">
              <w:rPr>
                <w:rFonts w:ascii="Arial" w:hAnsi="Arial" w:cs="Arial"/>
                <w:b/>
                <w:sz w:val="16"/>
                <w:szCs w:val="16"/>
              </w:rPr>
              <w:t>lerk</w:t>
            </w:r>
          </w:p>
        </w:tc>
      </w:tr>
      <w:tr w:rsidR="004932CD" w:rsidRPr="00B56238" w14:paraId="377219BE" w14:textId="77777777" w:rsidTr="00E92FB8">
        <w:trPr>
          <w:trHeight w:val="96"/>
        </w:trPr>
        <w:tc>
          <w:tcPr>
            <w:tcW w:w="851" w:type="dxa"/>
          </w:tcPr>
          <w:p w14:paraId="756932E3" w14:textId="77777777" w:rsidR="004932CD" w:rsidRPr="00B56238" w:rsidRDefault="004932CD" w:rsidP="00B05F31">
            <w:pPr>
              <w:jc w:val="both"/>
              <w:rPr>
                <w:rFonts w:ascii="Arial" w:hAnsi="Arial" w:cs="Arial"/>
                <w:bCs/>
                <w:sz w:val="16"/>
                <w:szCs w:val="16"/>
              </w:rPr>
            </w:pPr>
          </w:p>
        </w:tc>
        <w:tc>
          <w:tcPr>
            <w:tcW w:w="8789" w:type="dxa"/>
          </w:tcPr>
          <w:p w14:paraId="5FD236FC" w14:textId="2177F78C" w:rsidR="004932CD" w:rsidRPr="004344C5" w:rsidRDefault="004932CD" w:rsidP="004932CD">
            <w:pPr>
              <w:pStyle w:val="ListParagraph"/>
              <w:numPr>
                <w:ilvl w:val="0"/>
                <w:numId w:val="1"/>
              </w:numPr>
              <w:rPr>
                <w:rFonts w:ascii="Arial" w:hAnsi="Arial" w:cs="Arial"/>
                <w:b/>
                <w:sz w:val="20"/>
                <w:szCs w:val="20"/>
              </w:rPr>
            </w:pPr>
            <w:r>
              <w:rPr>
                <w:rFonts w:ascii="Arial" w:hAnsi="Arial" w:cs="Arial"/>
                <w:b/>
                <w:sz w:val="20"/>
                <w:szCs w:val="20"/>
              </w:rPr>
              <w:t xml:space="preserve">Emergency </w:t>
            </w:r>
            <w:r w:rsidRPr="00351A22">
              <w:rPr>
                <w:rFonts w:ascii="Arial" w:hAnsi="Arial" w:cs="Arial"/>
                <w:b/>
                <w:sz w:val="20"/>
                <w:szCs w:val="20"/>
              </w:rPr>
              <w:t>Lights</w:t>
            </w:r>
            <w:r w:rsidRPr="00DD3920">
              <w:rPr>
                <w:rFonts w:ascii="Arial" w:hAnsi="Arial" w:cs="Arial"/>
                <w:bCs/>
                <w:sz w:val="20"/>
                <w:szCs w:val="20"/>
              </w:rPr>
              <w:t xml:space="preserve"> – </w:t>
            </w:r>
            <w:r>
              <w:rPr>
                <w:rFonts w:ascii="Arial" w:hAnsi="Arial" w:cs="Arial"/>
                <w:bCs/>
                <w:sz w:val="20"/>
                <w:szCs w:val="20"/>
              </w:rPr>
              <w:t>on agenda</w:t>
            </w:r>
          </w:p>
        </w:tc>
        <w:tc>
          <w:tcPr>
            <w:tcW w:w="992" w:type="dxa"/>
          </w:tcPr>
          <w:p w14:paraId="1E943997" w14:textId="77777777" w:rsidR="004932CD" w:rsidRPr="00FA1D5E" w:rsidRDefault="004932CD" w:rsidP="00E92FB8">
            <w:pPr>
              <w:jc w:val="center"/>
              <w:rPr>
                <w:rFonts w:ascii="Arial" w:hAnsi="Arial" w:cs="Arial"/>
                <w:b/>
                <w:sz w:val="16"/>
                <w:szCs w:val="16"/>
              </w:rPr>
            </w:pPr>
          </w:p>
        </w:tc>
      </w:tr>
      <w:tr w:rsidR="004932CD" w:rsidRPr="00B56238" w14:paraId="6575AF0A" w14:textId="77777777" w:rsidTr="00E92FB8">
        <w:trPr>
          <w:trHeight w:val="96"/>
        </w:trPr>
        <w:tc>
          <w:tcPr>
            <w:tcW w:w="851" w:type="dxa"/>
          </w:tcPr>
          <w:p w14:paraId="258FBCE4" w14:textId="77777777" w:rsidR="004932CD" w:rsidRPr="00B56238" w:rsidRDefault="004932CD" w:rsidP="00B05F31">
            <w:pPr>
              <w:jc w:val="both"/>
              <w:rPr>
                <w:rFonts w:ascii="Arial" w:hAnsi="Arial" w:cs="Arial"/>
                <w:bCs/>
                <w:sz w:val="16"/>
                <w:szCs w:val="16"/>
              </w:rPr>
            </w:pPr>
          </w:p>
        </w:tc>
        <w:tc>
          <w:tcPr>
            <w:tcW w:w="8789" w:type="dxa"/>
          </w:tcPr>
          <w:p w14:paraId="164E3087" w14:textId="774FD035" w:rsidR="004932CD" w:rsidRPr="004344C5" w:rsidRDefault="004932CD" w:rsidP="004932CD">
            <w:pPr>
              <w:pStyle w:val="ListParagraph"/>
              <w:numPr>
                <w:ilvl w:val="0"/>
                <w:numId w:val="1"/>
              </w:numPr>
              <w:rPr>
                <w:rFonts w:ascii="Arial" w:hAnsi="Arial" w:cs="Arial"/>
                <w:b/>
                <w:sz w:val="20"/>
                <w:szCs w:val="20"/>
              </w:rPr>
            </w:pPr>
            <w:r>
              <w:rPr>
                <w:rFonts w:ascii="Arial" w:hAnsi="Arial" w:cs="Arial"/>
                <w:b/>
                <w:sz w:val="20"/>
                <w:szCs w:val="20"/>
              </w:rPr>
              <w:t>Piano Tuning</w:t>
            </w:r>
            <w:r w:rsidRPr="006551E6">
              <w:rPr>
                <w:rFonts w:ascii="Arial" w:hAnsi="Arial" w:cs="Arial"/>
                <w:bCs/>
                <w:sz w:val="20"/>
                <w:szCs w:val="20"/>
              </w:rPr>
              <w:t xml:space="preserve"> – </w:t>
            </w:r>
            <w:proofErr w:type="spellStart"/>
            <w:r w:rsidRPr="008E4D5B">
              <w:rPr>
                <w:rFonts w:ascii="Arial" w:hAnsi="Arial" w:cs="Arial"/>
                <w:bCs/>
                <w:sz w:val="20"/>
                <w:szCs w:val="20"/>
              </w:rPr>
              <w:t>JH</w:t>
            </w:r>
            <w:r w:rsidR="00F03203">
              <w:rPr>
                <w:rFonts w:ascii="Arial" w:hAnsi="Arial" w:cs="Arial"/>
                <w:bCs/>
                <w:sz w:val="20"/>
                <w:szCs w:val="20"/>
              </w:rPr>
              <w:t>u</w:t>
            </w:r>
            <w:proofErr w:type="spellEnd"/>
            <w:r w:rsidRPr="008E4D5B">
              <w:rPr>
                <w:rFonts w:ascii="Arial" w:hAnsi="Arial" w:cs="Arial"/>
                <w:bCs/>
                <w:sz w:val="20"/>
                <w:szCs w:val="20"/>
              </w:rPr>
              <w:t xml:space="preserve"> working on arranging a date</w:t>
            </w:r>
          </w:p>
        </w:tc>
        <w:tc>
          <w:tcPr>
            <w:tcW w:w="992" w:type="dxa"/>
          </w:tcPr>
          <w:p w14:paraId="50A85946" w14:textId="55A38F4E" w:rsidR="004932CD" w:rsidRPr="00FA1D5E" w:rsidRDefault="004932CD" w:rsidP="00E92FB8">
            <w:pPr>
              <w:jc w:val="center"/>
              <w:rPr>
                <w:rFonts w:ascii="Arial" w:hAnsi="Arial" w:cs="Arial"/>
                <w:b/>
                <w:sz w:val="16"/>
                <w:szCs w:val="16"/>
              </w:rPr>
            </w:pPr>
            <w:proofErr w:type="spellStart"/>
            <w:r w:rsidRPr="00FA1D5E">
              <w:rPr>
                <w:rFonts w:ascii="Arial" w:hAnsi="Arial" w:cs="Arial"/>
                <w:b/>
                <w:sz w:val="16"/>
                <w:szCs w:val="16"/>
              </w:rPr>
              <w:t>JH</w:t>
            </w:r>
            <w:r w:rsidR="00F03203">
              <w:rPr>
                <w:rFonts w:ascii="Arial" w:hAnsi="Arial" w:cs="Arial"/>
                <w:b/>
                <w:sz w:val="16"/>
                <w:szCs w:val="16"/>
              </w:rPr>
              <w:t>u</w:t>
            </w:r>
            <w:proofErr w:type="spellEnd"/>
          </w:p>
        </w:tc>
      </w:tr>
      <w:tr w:rsidR="004932CD" w:rsidRPr="00B56238" w14:paraId="1AFB5CD2" w14:textId="77777777" w:rsidTr="00E92FB8">
        <w:trPr>
          <w:trHeight w:val="96"/>
        </w:trPr>
        <w:tc>
          <w:tcPr>
            <w:tcW w:w="851" w:type="dxa"/>
          </w:tcPr>
          <w:p w14:paraId="6497116A" w14:textId="77777777" w:rsidR="004932CD" w:rsidRPr="00B56238" w:rsidRDefault="004932CD" w:rsidP="00B05F31">
            <w:pPr>
              <w:jc w:val="both"/>
              <w:rPr>
                <w:rFonts w:ascii="Arial" w:hAnsi="Arial" w:cs="Arial"/>
                <w:bCs/>
                <w:sz w:val="16"/>
                <w:szCs w:val="16"/>
              </w:rPr>
            </w:pPr>
          </w:p>
        </w:tc>
        <w:tc>
          <w:tcPr>
            <w:tcW w:w="8789" w:type="dxa"/>
          </w:tcPr>
          <w:p w14:paraId="1283EC0C" w14:textId="4BF37385" w:rsidR="004932CD" w:rsidRPr="004344C5" w:rsidRDefault="004932CD" w:rsidP="00E517DF">
            <w:pPr>
              <w:pStyle w:val="ListParagraph"/>
              <w:numPr>
                <w:ilvl w:val="0"/>
                <w:numId w:val="1"/>
              </w:numPr>
              <w:rPr>
                <w:rFonts w:ascii="Arial" w:hAnsi="Arial" w:cs="Arial"/>
                <w:b/>
                <w:sz w:val="20"/>
                <w:szCs w:val="20"/>
              </w:rPr>
            </w:pPr>
            <w:r w:rsidRPr="008E4D5B">
              <w:rPr>
                <w:rFonts w:ascii="Arial" w:hAnsi="Arial" w:cs="Arial"/>
                <w:b/>
                <w:sz w:val="20"/>
                <w:szCs w:val="20"/>
              </w:rPr>
              <w:t>Urn de-scale</w:t>
            </w:r>
            <w:r w:rsidRPr="006551E6">
              <w:rPr>
                <w:rFonts w:ascii="Arial" w:hAnsi="Arial" w:cs="Arial"/>
                <w:bCs/>
                <w:sz w:val="20"/>
                <w:szCs w:val="20"/>
              </w:rPr>
              <w:t xml:space="preserve"> – </w:t>
            </w:r>
            <w:proofErr w:type="spellStart"/>
            <w:r w:rsidRPr="008E4D5B">
              <w:rPr>
                <w:rFonts w:ascii="Arial" w:hAnsi="Arial" w:cs="Arial"/>
                <w:bCs/>
                <w:sz w:val="20"/>
                <w:szCs w:val="20"/>
              </w:rPr>
              <w:t>JH</w:t>
            </w:r>
            <w:r w:rsidR="00F03203">
              <w:rPr>
                <w:rFonts w:ascii="Arial" w:hAnsi="Arial" w:cs="Arial"/>
                <w:bCs/>
                <w:sz w:val="20"/>
                <w:szCs w:val="20"/>
              </w:rPr>
              <w:t>u</w:t>
            </w:r>
            <w:proofErr w:type="spellEnd"/>
            <w:r w:rsidRPr="008E4D5B">
              <w:rPr>
                <w:rFonts w:ascii="Arial" w:hAnsi="Arial" w:cs="Arial"/>
                <w:bCs/>
                <w:sz w:val="20"/>
                <w:szCs w:val="20"/>
              </w:rPr>
              <w:t xml:space="preserve"> to chase</w:t>
            </w:r>
          </w:p>
        </w:tc>
        <w:tc>
          <w:tcPr>
            <w:tcW w:w="992" w:type="dxa"/>
          </w:tcPr>
          <w:p w14:paraId="6A034859" w14:textId="7EBD82F1" w:rsidR="004932CD" w:rsidRPr="00FA1D5E" w:rsidRDefault="004932CD" w:rsidP="00E92FB8">
            <w:pPr>
              <w:jc w:val="center"/>
              <w:rPr>
                <w:rFonts w:ascii="Arial" w:hAnsi="Arial" w:cs="Arial"/>
                <w:b/>
                <w:sz w:val="16"/>
                <w:szCs w:val="16"/>
              </w:rPr>
            </w:pPr>
            <w:proofErr w:type="spellStart"/>
            <w:r w:rsidRPr="00FA1D5E">
              <w:rPr>
                <w:rFonts w:ascii="Arial" w:hAnsi="Arial" w:cs="Arial"/>
                <w:b/>
                <w:sz w:val="16"/>
                <w:szCs w:val="16"/>
              </w:rPr>
              <w:t>JH</w:t>
            </w:r>
            <w:r w:rsidR="00F03203">
              <w:rPr>
                <w:rFonts w:ascii="Arial" w:hAnsi="Arial" w:cs="Arial"/>
                <w:b/>
                <w:sz w:val="16"/>
                <w:szCs w:val="16"/>
              </w:rPr>
              <w:t>u</w:t>
            </w:r>
            <w:proofErr w:type="spellEnd"/>
          </w:p>
        </w:tc>
      </w:tr>
      <w:tr w:rsidR="004932CD" w:rsidRPr="00B56238" w14:paraId="4411ECEA" w14:textId="77777777" w:rsidTr="00E92FB8">
        <w:trPr>
          <w:trHeight w:val="96"/>
        </w:trPr>
        <w:tc>
          <w:tcPr>
            <w:tcW w:w="851" w:type="dxa"/>
          </w:tcPr>
          <w:p w14:paraId="76293A95" w14:textId="77777777" w:rsidR="004932CD" w:rsidRPr="00B56238" w:rsidRDefault="004932CD" w:rsidP="00B05F31">
            <w:pPr>
              <w:jc w:val="both"/>
              <w:rPr>
                <w:rFonts w:ascii="Arial" w:hAnsi="Arial" w:cs="Arial"/>
                <w:bCs/>
                <w:sz w:val="16"/>
                <w:szCs w:val="16"/>
              </w:rPr>
            </w:pPr>
          </w:p>
        </w:tc>
        <w:tc>
          <w:tcPr>
            <w:tcW w:w="8789" w:type="dxa"/>
          </w:tcPr>
          <w:p w14:paraId="137012A2" w14:textId="77777777" w:rsidR="004932CD" w:rsidRPr="008E4D5B" w:rsidRDefault="004932CD" w:rsidP="004932CD">
            <w:pPr>
              <w:pStyle w:val="ListParagraph"/>
              <w:numPr>
                <w:ilvl w:val="0"/>
                <w:numId w:val="1"/>
              </w:numPr>
              <w:rPr>
                <w:rFonts w:ascii="Arial" w:hAnsi="Arial" w:cs="Arial"/>
                <w:bCs/>
                <w:sz w:val="20"/>
                <w:szCs w:val="20"/>
              </w:rPr>
            </w:pPr>
            <w:r>
              <w:rPr>
                <w:rFonts w:ascii="Arial" w:hAnsi="Arial" w:cs="Arial"/>
                <w:b/>
                <w:sz w:val="20"/>
                <w:szCs w:val="20"/>
              </w:rPr>
              <w:t>Car Park Signage</w:t>
            </w:r>
            <w:r w:rsidRPr="006551E6">
              <w:rPr>
                <w:rFonts w:ascii="Arial" w:hAnsi="Arial" w:cs="Arial"/>
                <w:bCs/>
                <w:sz w:val="20"/>
                <w:szCs w:val="20"/>
              </w:rPr>
              <w:t xml:space="preserve"> – </w:t>
            </w:r>
            <w:r>
              <w:rPr>
                <w:rFonts w:ascii="Arial" w:hAnsi="Arial" w:cs="Arial"/>
                <w:bCs/>
                <w:sz w:val="20"/>
                <w:szCs w:val="20"/>
              </w:rPr>
              <w:t>Ongoing</w:t>
            </w:r>
          </w:p>
          <w:p w14:paraId="26B95C71" w14:textId="77777777" w:rsidR="004932CD" w:rsidRPr="004344C5" w:rsidRDefault="004932CD" w:rsidP="004932CD">
            <w:pPr>
              <w:pStyle w:val="ListParagraph"/>
              <w:ind w:left="360"/>
              <w:rPr>
                <w:rFonts w:ascii="Arial" w:hAnsi="Arial" w:cs="Arial"/>
                <w:b/>
                <w:sz w:val="20"/>
                <w:szCs w:val="20"/>
              </w:rPr>
            </w:pPr>
          </w:p>
        </w:tc>
        <w:tc>
          <w:tcPr>
            <w:tcW w:w="992" w:type="dxa"/>
          </w:tcPr>
          <w:p w14:paraId="301C2DB3" w14:textId="77777777" w:rsidR="004932CD" w:rsidRPr="00FA1D5E" w:rsidRDefault="004932CD" w:rsidP="00E92FB8">
            <w:pPr>
              <w:jc w:val="center"/>
              <w:rPr>
                <w:rFonts w:ascii="Arial" w:hAnsi="Arial" w:cs="Arial"/>
                <w:b/>
                <w:sz w:val="16"/>
                <w:szCs w:val="16"/>
              </w:rPr>
            </w:pPr>
          </w:p>
        </w:tc>
      </w:tr>
      <w:tr w:rsidR="00BD355F" w14:paraId="02606146" w14:textId="77777777" w:rsidTr="00E92FB8">
        <w:trPr>
          <w:trHeight w:val="315"/>
        </w:trPr>
        <w:tc>
          <w:tcPr>
            <w:tcW w:w="851" w:type="dxa"/>
          </w:tcPr>
          <w:p w14:paraId="23DBD278" w14:textId="6C3EEA62" w:rsidR="00BD355F" w:rsidRPr="00CC267F" w:rsidRDefault="00BD355F" w:rsidP="00B05F31">
            <w:pPr>
              <w:ind w:right="-109"/>
              <w:jc w:val="both"/>
              <w:rPr>
                <w:rFonts w:ascii="Arial" w:hAnsi="Arial" w:cs="Arial"/>
                <w:b/>
                <w:bCs/>
                <w:sz w:val="16"/>
                <w:szCs w:val="16"/>
              </w:rPr>
            </w:pPr>
          </w:p>
        </w:tc>
        <w:tc>
          <w:tcPr>
            <w:tcW w:w="8789" w:type="dxa"/>
          </w:tcPr>
          <w:p w14:paraId="6DDEAC20" w14:textId="77777777" w:rsidR="004932CD" w:rsidRDefault="004932CD" w:rsidP="004932CD">
            <w:pPr>
              <w:rPr>
                <w:rFonts w:ascii="Arial" w:hAnsi="Arial" w:cs="Arial"/>
                <w:b/>
                <w:sz w:val="20"/>
                <w:szCs w:val="20"/>
                <w:u w:val="single"/>
              </w:rPr>
            </w:pPr>
            <w:r w:rsidRPr="001765AF">
              <w:rPr>
                <w:rFonts w:ascii="Arial" w:hAnsi="Arial" w:cs="Arial"/>
                <w:b/>
                <w:sz w:val="20"/>
                <w:szCs w:val="20"/>
                <w:u w:val="single"/>
              </w:rPr>
              <w:t>ACTIONS COMPLETED</w:t>
            </w:r>
          </w:p>
          <w:p w14:paraId="7BBFE258" w14:textId="77777777" w:rsidR="00CE6425" w:rsidRPr="001765AF" w:rsidRDefault="00CE6425" w:rsidP="004932CD">
            <w:pPr>
              <w:rPr>
                <w:rFonts w:ascii="Arial" w:hAnsi="Arial" w:cs="Arial"/>
                <w:b/>
                <w:sz w:val="20"/>
                <w:szCs w:val="20"/>
                <w:u w:val="single"/>
              </w:rPr>
            </w:pPr>
          </w:p>
          <w:p w14:paraId="127E2896" w14:textId="77777777" w:rsidR="004932CD" w:rsidRDefault="004932CD" w:rsidP="004932CD">
            <w:pPr>
              <w:pStyle w:val="ListParagraph"/>
              <w:numPr>
                <w:ilvl w:val="0"/>
                <w:numId w:val="1"/>
              </w:numPr>
              <w:rPr>
                <w:rFonts w:ascii="Arial" w:hAnsi="Arial" w:cs="Arial"/>
                <w:bCs/>
                <w:sz w:val="20"/>
                <w:szCs w:val="20"/>
              </w:rPr>
            </w:pPr>
            <w:r>
              <w:rPr>
                <w:rFonts w:ascii="Arial" w:hAnsi="Arial" w:cs="Arial"/>
                <w:b/>
                <w:sz w:val="20"/>
                <w:szCs w:val="20"/>
              </w:rPr>
              <w:t xml:space="preserve">Plane Tree </w:t>
            </w:r>
            <w:r>
              <w:rPr>
                <w:rFonts w:ascii="Arial" w:hAnsi="Arial" w:cs="Arial"/>
                <w:bCs/>
                <w:sz w:val="20"/>
                <w:szCs w:val="20"/>
              </w:rPr>
              <w:t>– height reduction work was successfully completed on 30 May</w:t>
            </w:r>
          </w:p>
          <w:p w14:paraId="0CE7B7C5" w14:textId="77777777" w:rsidR="004932CD" w:rsidRDefault="004932CD" w:rsidP="004932CD">
            <w:pPr>
              <w:pStyle w:val="ListParagraph"/>
              <w:numPr>
                <w:ilvl w:val="0"/>
                <w:numId w:val="1"/>
              </w:numPr>
              <w:rPr>
                <w:rFonts w:ascii="Arial" w:hAnsi="Arial" w:cs="Arial"/>
                <w:bCs/>
                <w:sz w:val="20"/>
                <w:szCs w:val="20"/>
              </w:rPr>
            </w:pPr>
            <w:r>
              <w:rPr>
                <w:rFonts w:ascii="Arial" w:hAnsi="Arial" w:cs="Arial"/>
                <w:b/>
                <w:sz w:val="20"/>
                <w:szCs w:val="20"/>
              </w:rPr>
              <w:t>Annual Inventory and Risk Assessment</w:t>
            </w:r>
            <w:r w:rsidRPr="006551E6">
              <w:rPr>
                <w:rFonts w:ascii="Arial" w:hAnsi="Arial" w:cs="Arial"/>
                <w:bCs/>
                <w:sz w:val="20"/>
                <w:szCs w:val="20"/>
              </w:rPr>
              <w:t xml:space="preserve"> – </w:t>
            </w:r>
            <w:r w:rsidRPr="00E90CAC">
              <w:rPr>
                <w:rFonts w:ascii="Arial" w:hAnsi="Arial" w:cs="Arial"/>
                <w:bCs/>
                <w:sz w:val="20"/>
                <w:szCs w:val="20"/>
              </w:rPr>
              <w:t>completed</w:t>
            </w:r>
          </w:p>
          <w:p w14:paraId="4326123F" w14:textId="09D917AF" w:rsidR="00FE0617" w:rsidRPr="00AE3CF9" w:rsidRDefault="00FE0617" w:rsidP="00B05F31">
            <w:pPr>
              <w:rPr>
                <w:rFonts w:ascii="Arial" w:hAnsi="Arial" w:cs="Arial"/>
                <w:b/>
                <w:sz w:val="20"/>
                <w:szCs w:val="20"/>
                <w:u w:val="single"/>
              </w:rPr>
            </w:pPr>
          </w:p>
        </w:tc>
        <w:tc>
          <w:tcPr>
            <w:tcW w:w="992" w:type="dxa"/>
          </w:tcPr>
          <w:p w14:paraId="2696CDC2" w14:textId="77777777" w:rsidR="00BD355F" w:rsidRPr="007825AA" w:rsidRDefault="00BD355F" w:rsidP="00E92FB8">
            <w:pPr>
              <w:jc w:val="center"/>
              <w:rPr>
                <w:rFonts w:ascii="Arial" w:hAnsi="Arial" w:cs="Arial"/>
                <w:b/>
                <w:sz w:val="20"/>
                <w:szCs w:val="20"/>
              </w:rPr>
            </w:pPr>
          </w:p>
        </w:tc>
      </w:tr>
    </w:tbl>
    <w:p w14:paraId="3CDFCADB" w14:textId="187484F9" w:rsidR="00CF19C9" w:rsidRDefault="00CF19C9"/>
    <w:p w14:paraId="69818520" w14:textId="77777777" w:rsidR="00F604FC" w:rsidRDefault="00F604FC">
      <w:pPr>
        <w:spacing w:after="160" w:line="259" w:lineRule="auto"/>
        <w:rPr>
          <w:rFonts w:ascii="Arial" w:hAnsi="Arial" w:cs="Arial"/>
          <w:b/>
          <w:sz w:val="28"/>
          <w:szCs w:val="28"/>
          <w:u w:val="single"/>
        </w:rPr>
      </w:pPr>
      <w:r>
        <w:br w:type="page"/>
      </w:r>
    </w:p>
    <w:p w14:paraId="7B461B39" w14:textId="50B276B9" w:rsidR="00CF19C9" w:rsidRDefault="00CF19C9" w:rsidP="00CF19C9">
      <w:pPr>
        <w:pStyle w:val="Heading1"/>
      </w:pPr>
      <w:r w:rsidRPr="00E211E7">
        <w:lastRenderedPageBreak/>
        <w:t>Section 2 – Decision Making</w:t>
      </w:r>
    </w:p>
    <w:tbl>
      <w:tblPr>
        <w:tblW w:w="10633" w:type="dxa"/>
        <w:tblInd w:w="-426" w:type="dxa"/>
        <w:tblLayout w:type="fixed"/>
        <w:tblLook w:val="01E0" w:firstRow="1" w:lastRow="1" w:firstColumn="1" w:lastColumn="1" w:noHBand="0" w:noVBand="0"/>
      </w:tblPr>
      <w:tblGrid>
        <w:gridCol w:w="852"/>
        <w:gridCol w:w="8788"/>
        <w:gridCol w:w="993"/>
      </w:tblGrid>
      <w:tr w:rsidR="00CF19C9" w14:paraId="75C21D73" w14:textId="77777777" w:rsidTr="00E92FB8">
        <w:trPr>
          <w:trHeight w:val="315"/>
        </w:trPr>
        <w:tc>
          <w:tcPr>
            <w:tcW w:w="852" w:type="dxa"/>
          </w:tcPr>
          <w:p w14:paraId="519937CE" w14:textId="77777777" w:rsidR="00CF19C9" w:rsidRPr="00CC267F" w:rsidRDefault="00CF19C9" w:rsidP="00CF19C9">
            <w:pPr>
              <w:jc w:val="both"/>
              <w:rPr>
                <w:rFonts w:ascii="Arial" w:hAnsi="Arial" w:cs="Arial"/>
                <w:b/>
                <w:bCs/>
                <w:sz w:val="16"/>
                <w:szCs w:val="16"/>
              </w:rPr>
            </w:pPr>
          </w:p>
        </w:tc>
        <w:tc>
          <w:tcPr>
            <w:tcW w:w="8788" w:type="dxa"/>
          </w:tcPr>
          <w:p w14:paraId="7DFEAF1A" w14:textId="5FE2E0E7" w:rsidR="00CF19C9" w:rsidRPr="000C0E5A" w:rsidRDefault="00CF19C9" w:rsidP="00CF19C9">
            <w:pPr>
              <w:pStyle w:val="ListParagraph"/>
              <w:ind w:left="360"/>
              <w:rPr>
                <w:rFonts w:ascii="Arial" w:hAnsi="Arial" w:cs="Arial"/>
                <w:sz w:val="20"/>
                <w:szCs w:val="20"/>
              </w:rPr>
            </w:pPr>
          </w:p>
        </w:tc>
        <w:tc>
          <w:tcPr>
            <w:tcW w:w="993" w:type="dxa"/>
          </w:tcPr>
          <w:p w14:paraId="2E906D69" w14:textId="5EF51119" w:rsidR="00CF19C9" w:rsidRPr="007825AA" w:rsidRDefault="00CF19C9" w:rsidP="00E92FB8">
            <w:pPr>
              <w:jc w:val="center"/>
              <w:rPr>
                <w:rFonts w:ascii="Arial" w:hAnsi="Arial" w:cs="Arial"/>
                <w:b/>
                <w:sz w:val="20"/>
                <w:szCs w:val="20"/>
              </w:rPr>
            </w:pPr>
            <w:r>
              <w:rPr>
                <w:rFonts w:ascii="Arial" w:hAnsi="Arial" w:cs="Arial"/>
                <w:b/>
                <w:sz w:val="20"/>
                <w:szCs w:val="20"/>
              </w:rPr>
              <w:t>ACTION</w:t>
            </w:r>
          </w:p>
        </w:tc>
      </w:tr>
      <w:tr w:rsidR="00BD355F" w:rsidRPr="007A60C3" w14:paraId="517E6B4F" w14:textId="77777777" w:rsidTr="00E92FB8">
        <w:trPr>
          <w:trHeight w:val="423"/>
        </w:trPr>
        <w:tc>
          <w:tcPr>
            <w:tcW w:w="852" w:type="dxa"/>
          </w:tcPr>
          <w:p w14:paraId="2A1ADC44" w14:textId="05D7B157" w:rsidR="00BD355F" w:rsidRPr="00577AAA" w:rsidRDefault="00BD355F" w:rsidP="001E7435">
            <w:pPr>
              <w:jc w:val="both"/>
              <w:rPr>
                <w:rFonts w:ascii="Arial" w:hAnsi="Arial" w:cs="Arial"/>
                <w:b/>
                <w:bCs/>
                <w:sz w:val="16"/>
                <w:szCs w:val="16"/>
              </w:rPr>
            </w:pPr>
            <w:r w:rsidRPr="00577AAA">
              <w:rPr>
                <w:rFonts w:ascii="Arial" w:hAnsi="Arial" w:cs="Arial"/>
                <w:b/>
                <w:bCs/>
                <w:sz w:val="16"/>
                <w:szCs w:val="16"/>
              </w:rPr>
              <w:t>VH/</w:t>
            </w:r>
            <w:r w:rsidR="00455622">
              <w:rPr>
                <w:rFonts w:ascii="Arial" w:hAnsi="Arial" w:cs="Arial"/>
                <w:b/>
                <w:bCs/>
                <w:sz w:val="16"/>
                <w:szCs w:val="16"/>
              </w:rPr>
              <w:t>2</w:t>
            </w:r>
            <w:r w:rsidR="001D136B">
              <w:rPr>
                <w:rFonts w:ascii="Arial" w:hAnsi="Arial" w:cs="Arial"/>
                <w:b/>
                <w:bCs/>
                <w:sz w:val="16"/>
                <w:szCs w:val="16"/>
              </w:rPr>
              <w:t>36</w:t>
            </w:r>
          </w:p>
        </w:tc>
        <w:tc>
          <w:tcPr>
            <w:tcW w:w="8788" w:type="dxa"/>
          </w:tcPr>
          <w:p w14:paraId="3C640FA1" w14:textId="65B87AE3" w:rsidR="00BD355F" w:rsidRDefault="001D136B" w:rsidP="003B24C7">
            <w:pPr>
              <w:rPr>
                <w:rFonts w:ascii="Arial" w:hAnsi="Arial" w:cs="Arial"/>
                <w:sz w:val="16"/>
                <w:szCs w:val="16"/>
              </w:rPr>
            </w:pPr>
            <w:r w:rsidRPr="003B24C7">
              <w:rPr>
                <w:rFonts w:ascii="Arial" w:hAnsi="Arial" w:cs="Arial"/>
                <w:b/>
                <w:sz w:val="20"/>
                <w:szCs w:val="20"/>
                <w:u w:val="single"/>
              </w:rPr>
              <w:t>TO REVIEW QUOTE FOR EMERGENCY LIGHTING AND FIRE ALARM SYSTEM REMEDIAL WORK AND APPROVE ANY EXPENDITURE</w:t>
            </w:r>
          </w:p>
          <w:p w14:paraId="6380DDAA" w14:textId="55A1FFCB" w:rsidR="004932CD" w:rsidRPr="003B24C7" w:rsidRDefault="004932CD" w:rsidP="003B24C7">
            <w:pPr>
              <w:rPr>
                <w:rFonts w:ascii="Arial" w:hAnsi="Arial" w:cs="Arial"/>
                <w:sz w:val="16"/>
                <w:szCs w:val="16"/>
              </w:rPr>
            </w:pPr>
          </w:p>
        </w:tc>
        <w:tc>
          <w:tcPr>
            <w:tcW w:w="993" w:type="dxa"/>
          </w:tcPr>
          <w:p w14:paraId="61C4AF1A" w14:textId="77777777" w:rsidR="00BD355F" w:rsidRPr="0034182A" w:rsidRDefault="00BD355F" w:rsidP="00E92FB8">
            <w:pPr>
              <w:jc w:val="center"/>
              <w:rPr>
                <w:rFonts w:ascii="Arial" w:hAnsi="Arial" w:cs="Arial"/>
                <w:b/>
                <w:bCs/>
                <w:sz w:val="16"/>
                <w:szCs w:val="16"/>
              </w:rPr>
            </w:pPr>
          </w:p>
        </w:tc>
      </w:tr>
      <w:tr w:rsidR="00A44DA8" w14:paraId="5F42E136" w14:textId="77777777" w:rsidTr="00FB01FA">
        <w:tc>
          <w:tcPr>
            <w:tcW w:w="852" w:type="dxa"/>
          </w:tcPr>
          <w:p w14:paraId="4737C5DF" w14:textId="77777777" w:rsidR="00A44DA8" w:rsidRDefault="00A44DA8" w:rsidP="001E7435">
            <w:pPr>
              <w:jc w:val="both"/>
              <w:rPr>
                <w:rFonts w:ascii="Arial" w:hAnsi="Arial" w:cs="Arial"/>
                <w:b/>
                <w:bCs/>
                <w:sz w:val="16"/>
                <w:szCs w:val="16"/>
              </w:rPr>
            </w:pPr>
          </w:p>
        </w:tc>
        <w:tc>
          <w:tcPr>
            <w:tcW w:w="8788" w:type="dxa"/>
          </w:tcPr>
          <w:p w14:paraId="4FEAC1C1" w14:textId="36A91D39" w:rsidR="003E667E" w:rsidRDefault="003B24C7" w:rsidP="001D136B">
            <w:pPr>
              <w:rPr>
                <w:rFonts w:ascii="Arial" w:hAnsi="Arial" w:cs="Arial"/>
                <w:bCs/>
                <w:sz w:val="20"/>
                <w:szCs w:val="20"/>
              </w:rPr>
            </w:pPr>
            <w:r>
              <w:rPr>
                <w:rFonts w:ascii="Arial" w:hAnsi="Arial" w:cs="Arial"/>
                <w:bCs/>
                <w:sz w:val="20"/>
                <w:szCs w:val="20"/>
              </w:rPr>
              <w:t>Asst Clerk reported that the Fire Alarm and Emergency Light inspection contract is now with RES.</w:t>
            </w:r>
            <w:r w:rsidR="00E90CAC">
              <w:rPr>
                <w:rFonts w:ascii="Arial" w:hAnsi="Arial" w:cs="Arial"/>
                <w:bCs/>
                <w:sz w:val="20"/>
                <w:szCs w:val="20"/>
              </w:rPr>
              <w:t xml:space="preserve"> F</w:t>
            </w:r>
            <w:r w:rsidR="00C26D73">
              <w:rPr>
                <w:rFonts w:ascii="Arial" w:hAnsi="Arial" w:cs="Arial"/>
                <w:bCs/>
                <w:sz w:val="20"/>
                <w:szCs w:val="20"/>
              </w:rPr>
              <w:t xml:space="preserve">irst </w:t>
            </w:r>
            <w:r w:rsidR="00E90CAC">
              <w:rPr>
                <w:rFonts w:ascii="Arial" w:hAnsi="Arial" w:cs="Arial"/>
                <w:bCs/>
                <w:sz w:val="20"/>
                <w:szCs w:val="20"/>
              </w:rPr>
              <w:t>inspections</w:t>
            </w:r>
            <w:r w:rsidR="00C26D73">
              <w:rPr>
                <w:rFonts w:ascii="Arial" w:hAnsi="Arial" w:cs="Arial"/>
                <w:bCs/>
                <w:sz w:val="20"/>
                <w:szCs w:val="20"/>
              </w:rPr>
              <w:t xml:space="preserve"> took place in</w:t>
            </w:r>
            <w:r>
              <w:rPr>
                <w:rFonts w:ascii="Arial" w:hAnsi="Arial" w:cs="Arial"/>
                <w:bCs/>
                <w:sz w:val="20"/>
                <w:szCs w:val="20"/>
              </w:rPr>
              <w:t xml:space="preserve"> April and their report recommends the following remedial works:</w:t>
            </w:r>
          </w:p>
          <w:p w14:paraId="0F7BE9D8" w14:textId="77777777" w:rsidR="003B24C7" w:rsidRPr="004932CD" w:rsidRDefault="003B24C7" w:rsidP="004932CD">
            <w:pPr>
              <w:pStyle w:val="ListParagraph"/>
              <w:numPr>
                <w:ilvl w:val="0"/>
                <w:numId w:val="29"/>
              </w:numPr>
              <w:rPr>
                <w:rFonts w:ascii="Arial" w:hAnsi="Arial" w:cs="Arial"/>
                <w:bCs/>
                <w:sz w:val="20"/>
                <w:szCs w:val="20"/>
              </w:rPr>
            </w:pPr>
            <w:r w:rsidRPr="004932CD">
              <w:rPr>
                <w:rFonts w:ascii="Arial" w:hAnsi="Arial" w:cs="Arial"/>
                <w:bCs/>
                <w:sz w:val="20"/>
                <w:szCs w:val="20"/>
              </w:rPr>
              <w:t>Replacement of smoke and heat detectors as over ten years old</w:t>
            </w:r>
          </w:p>
          <w:p w14:paraId="463154A7" w14:textId="316C3BAE" w:rsidR="003B24C7" w:rsidRPr="004932CD" w:rsidRDefault="003B24C7" w:rsidP="004932CD">
            <w:pPr>
              <w:pStyle w:val="ListParagraph"/>
              <w:numPr>
                <w:ilvl w:val="0"/>
                <w:numId w:val="29"/>
              </w:numPr>
              <w:rPr>
                <w:rFonts w:ascii="Arial" w:hAnsi="Arial" w:cs="Arial"/>
                <w:bCs/>
                <w:sz w:val="20"/>
                <w:szCs w:val="20"/>
              </w:rPr>
            </w:pPr>
            <w:r w:rsidRPr="004932CD">
              <w:rPr>
                <w:rFonts w:ascii="Arial" w:hAnsi="Arial" w:cs="Arial"/>
                <w:bCs/>
                <w:sz w:val="20"/>
                <w:szCs w:val="20"/>
              </w:rPr>
              <w:t>Replace x 12 failed emergency lights</w:t>
            </w:r>
          </w:p>
          <w:p w14:paraId="41AED879" w14:textId="340E1194" w:rsidR="004932CD" w:rsidRPr="001D136B" w:rsidRDefault="004932CD" w:rsidP="004932CD">
            <w:pPr>
              <w:rPr>
                <w:rFonts w:ascii="Arial" w:hAnsi="Arial" w:cs="Arial"/>
                <w:bCs/>
                <w:sz w:val="20"/>
                <w:szCs w:val="20"/>
              </w:rPr>
            </w:pPr>
          </w:p>
        </w:tc>
        <w:tc>
          <w:tcPr>
            <w:tcW w:w="993" w:type="dxa"/>
          </w:tcPr>
          <w:p w14:paraId="6BB37957" w14:textId="7508C4B6" w:rsidR="00FA1D5E" w:rsidRPr="00BE38D9" w:rsidRDefault="00FA1D5E" w:rsidP="00E92FB8">
            <w:pPr>
              <w:jc w:val="center"/>
              <w:rPr>
                <w:rFonts w:ascii="Arial" w:hAnsi="Arial" w:cs="Arial"/>
                <w:b/>
                <w:bCs/>
                <w:sz w:val="16"/>
                <w:szCs w:val="16"/>
              </w:rPr>
            </w:pPr>
          </w:p>
        </w:tc>
      </w:tr>
      <w:tr w:rsidR="00DF6FFB" w14:paraId="47E52FB7" w14:textId="77777777" w:rsidTr="00E92FB8">
        <w:trPr>
          <w:trHeight w:val="288"/>
        </w:trPr>
        <w:tc>
          <w:tcPr>
            <w:tcW w:w="852" w:type="dxa"/>
          </w:tcPr>
          <w:p w14:paraId="6E0B733A" w14:textId="77777777" w:rsidR="00DF6FFB" w:rsidRDefault="00DF6FFB" w:rsidP="001E7435">
            <w:pPr>
              <w:jc w:val="both"/>
              <w:rPr>
                <w:rFonts w:ascii="Arial" w:hAnsi="Arial" w:cs="Arial"/>
                <w:b/>
                <w:bCs/>
                <w:sz w:val="16"/>
                <w:szCs w:val="16"/>
              </w:rPr>
            </w:pPr>
          </w:p>
        </w:tc>
        <w:tc>
          <w:tcPr>
            <w:tcW w:w="8788" w:type="dxa"/>
          </w:tcPr>
          <w:p w14:paraId="399C72C0" w14:textId="77777777" w:rsidR="004932CD" w:rsidRDefault="004932CD" w:rsidP="004932CD">
            <w:pPr>
              <w:rPr>
                <w:rFonts w:ascii="Arial" w:hAnsi="Arial" w:cs="Arial"/>
                <w:bCs/>
                <w:sz w:val="20"/>
                <w:szCs w:val="20"/>
              </w:rPr>
            </w:pPr>
            <w:r>
              <w:rPr>
                <w:rFonts w:ascii="Arial" w:hAnsi="Arial" w:cs="Arial"/>
                <w:bCs/>
                <w:sz w:val="20"/>
                <w:szCs w:val="20"/>
              </w:rPr>
              <w:t>A further set of works were suggested as ‘advised’, including additional detection points, a call point in kitchen and additional emergency lights. It was agreed that these works may not be essential at this point given the limited use of some of the areas included but that it would be beneficial for officers to look at updating our fire risk assessment to ascertain whether we are still meeting all necessary fire safety requirements. Asst Clerk to investigate costs of independent fire risk assessment.</w:t>
            </w:r>
          </w:p>
          <w:p w14:paraId="41EB149B" w14:textId="77777777" w:rsidR="004932CD" w:rsidRDefault="004932CD" w:rsidP="004932CD">
            <w:pPr>
              <w:rPr>
                <w:rFonts w:ascii="Arial" w:hAnsi="Arial" w:cs="Arial"/>
                <w:bCs/>
                <w:sz w:val="20"/>
                <w:szCs w:val="20"/>
              </w:rPr>
            </w:pPr>
          </w:p>
          <w:p w14:paraId="72824483" w14:textId="1FB9D4F7" w:rsidR="004932CD" w:rsidRDefault="004932CD" w:rsidP="004932CD">
            <w:pPr>
              <w:rPr>
                <w:rFonts w:ascii="Arial" w:hAnsi="Arial" w:cs="Arial"/>
                <w:b/>
                <w:sz w:val="20"/>
                <w:szCs w:val="20"/>
              </w:rPr>
            </w:pPr>
            <w:r w:rsidRPr="003B24C7">
              <w:rPr>
                <w:rFonts w:ascii="Arial" w:hAnsi="Arial" w:cs="Arial"/>
                <w:b/>
                <w:sz w:val="20"/>
                <w:szCs w:val="20"/>
              </w:rPr>
              <w:t xml:space="preserve">Resolved to approve £2,048.51 </w:t>
            </w:r>
            <w:r w:rsidR="00F03203">
              <w:rPr>
                <w:rFonts w:ascii="Arial" w:hAnsi="Arial" w:cs="Arial"/>
                <w:b/>
                <w:sz w:val="20"/>
                <w:szCs w:val="20"/>
              </w:rPr>
              <w:t>+</w:t>
            </w:r>
            <w:r w:rsidRPr="003B24C7">
              <w:rPr>
                <w:rFonts w:ascii="Arial" w:hAnsi="Arial" w:cs="Arial"/>
                <w:b/>
                <w:sz w:val="20"/>
                <w:szCs w:val="20"/>
              </w:rPr>
              <w:t xml:space="preserve"> VAT towards the costs of remedial </w:t>
            </w:r>
            <w:r>
              <w:rPr>
                <w:rFonts w:ascii="Arial" w:hAnsi="Arial" w:cs="Arial"/>
                <w:b/>
                <w:sz w:val="20"/>
                <w:szCs w:val="20"/>
              </w:rPr>
              <w:t xml:space="preserve">fire safety </w:t>
            </w:r>
            <w:r w:rsidRPr="003B24C7">
              <w:rPr>
                <w:rFonts w:ascii="Arial" w:hAnsi="Arial" w:cs="Arial"/>
                <w:b/>
                <w:sz w:val="20"/>
                <w:szCs w:val="20"/>
              </w:rPr>
              <w:t>work</w:t>
            </w:r>
            <w:r>
              <w:rPr>
                <w:rFonts w:ascii="Arial" w:hAnsi="Arial" w:cs="Arial"/>
                <w:b/>
                <w:sz w:val="20"/>
                <w:szCs w:val="20"/>
              </w:rPr>
              <w:t xml:space="preserve"> as recommended in RES report</w:t>
            </w:r>
            <w:r w:rsidR="00F03203">
              <w:rPr>
                <w:rFonts w:ascii="Arial" w:hAnsi="Arial" w:cs="Arial"/>
                <w:b/>
                <w:sz w:val="20"/>
                <w:szCs w:val="20"/>
              </w:rPr>
              <w:t>.</w:t>
            </w:r>
          </w:p>
          <w:p w14:paraId="4850652A" w14:textId="77777777" w:rsidR="00DF6FFB" w:rsidRDefault="00DF6FFB" w:rsidP="001E7435">
            <w:pPr>
              <w:rPr>
                <w:rFonts w:ascii="Arial" w:hAnsi="Arial" w:cs="Arial"/>
                <w:b/>
                <w:sz w:val="20"/>
                <w:szCs w:val="20"/>
                <w:u w:val="single"/>
              </w:rPr>
            </w:pPr>
          </w:p>
        </w:tc>
        <w:tc>
          <w:tcPr>
            <w:tcW w:w="993" w:type="dxa"/>
          </w:tcPr>
          <w:p w14:paraId="6C6F65F0" w14:textId="77777777" w:rsidR="004932CD" w:rsidRDefault="004932CD" w:rsidP="00E92FB8">
            <w:pPr>
              <w:jc w:val="center"/>
              <w:rPr>
                <w:rFonts w:ascii="Arial" w:hAnsi="Arial" w:cs="Arial"/>
                <w:b/>
                <w:bCs/>
                <w:sz w:val="16"/>
                <w:szCs w:val="16"/>
              </w:rPr>
            </w:pPr>
          </w:p>
          <w:p w14:paraId="08A690B7" w14:textId="77777777" w:rsidR="004932CD" w:rsidRDefault="004932CD" w:rsidP="00E92FB8">
            <w:pPr>
              <w:jc w:val="center"/>
              <w:rPr>
                <w:rFonts w:ascii="Arial" w:hAnsi="Arial" w:cs="Arial"/>
                <w:b/>
                <w:bCs/>
                <w:sz w:val="16"/>
                <w:szCs w:val="16"/>
              </w:rPr>
            </w:pPr>
          </w:p>
          <w:p w14:paraId="790A7EF0" w14:textId="77777777" w:rsidR="004932CD" w:rsidRDefault="004932CD" w:rsidP="00E92FB8">
            <w:pPr>
              <w:jc w:val="center"/>
              <w:rPr>
                <w:rFonts w:ascii="Arial" w:hAnsi="Arial" w:cs="Arial"/>
                <w:b/>
                <w:bCs/>
                <w:sz w:val="16"/>
                <w:szCs w:val="16"/>
              </w:rPr>
            </w:pPr>
          </w:p>
          <w:p w14:paraId="6CAD9BDC" w14:textId="77777777" w:rsidR="004932CD" w:rsidRDefault="004932CD" w:rsidP="00E92FB8">
            <w:pPr>
              <w:jc w:val="center"/>
              <w:rPr>
                <w:rFonts w:ascii="Arial" w:hAnsi="Arial" w:cs="Arial"/>
                <w:b/>
                <w:bCs/>
                <w:sz w:val="16"/>
                <w:szCs w:val="16"/>
              </w:rPr>
            </w:pPr>
          </w:p>
          <w:p w14:paraId="22B4C1D0" w14:textId="77777777" w:rsidR="004932CD" w:rsidRDefault="004932CD" w:rsidP="00E92FB8">
            <w:pPr>
              <w:jc w:val="center"/>
              <w:rPr>
                <w:rFonts w:ascii="Arial" w:hAnsi="Arial" w:cs="Arial"/>
                <w:b/>
                <w:bCs/>
                <w:sz w:val="16"/>
                <w:szCs w:val="16"/>
              </w:rPr>
            </w:pPr>
          </w:p>
          <w:p w14:paraId="4F45E814" w14:textId="0B7C0F86" w:rsidR="00DF6FFB" w:rsidRPr="007825AA" w:rsidRDefault="004932CD" w:rsidP="00E92FB8">
            <w:pPr>
              <w:jc w:val="center"/>
              <w:rPr>
                <w:rFonts w:ascii="Arial" w:hAnsi="Arial" w:cs="Arial"/>
                <w:sz w:val="16"/>
                <w:szCs w:val="16"/>
              </w:rPr>
            </w:pPr>
            <w:r>
              <w:rPr>
                <w:rFonts w:ascii="Arial" w:hAnsi="Arial" w:cs="Arial"/>
                <w:b/>
                <w:bCs/>
                <w:sz w:val="16"/>
                <w:szCs w:val="16"/>
              </w:rPr>
              <w:t>Asst Clerk</w:t>
            </w:r>
          </w:p>
        </w:tc>
      </w:tr>
      <w:tr w:rsidR="00DF6FFB" w14:paraId="481A3FB2" w14:textId="77777777" w:rsidTr="00E92FB8">
        <w:trPr>
          <w:trHeight w:val="278"/>
        </w:trPr>
        <w:tc>
          <w:tcPr>
            <w:tcW w:w="852" w:type="dxa"/>
          </w:tcPr>
          <w:p w14:paraId="3E646143" w14:textId="468589C3" w:rsidR="00DF6FFB" w:rsidRPr="00577AAA" w:rsidRDefault="00DF6FFB" w:rsidP="001E7435">
            <w:pPr>
              <w:jc w:val="both"/>
              <w:rPr>
                <w:rFonts w:ascii="Arial" w:hAnsi="Arial" w:cs="Arial"/>
                <w:b/>
                <w:bCs/>
                <w:sz w:val="16"/>
                <w:szCs w:val="16"/>
              </w:rPr>
            </w:pPr>
            <w:r w:rsidRPr="00577AAA">
              <w:rPr>
                <w:rFonts w:ascii="Arial" w:hAnsi="Arial" w:cs="Arial"/>
                <w:b/>
                <w:bCs/>
                <w:sz w:val="16"/>
                <w:szCs w:val="16"/>
              </w:rPr>
              <w:t>VH/</w:t>
            </w:r>
            <w:r w:rsidR="00455622">
              <w:rPr>
                <w:rFonts w:ascii="Arial" w:hAnsi="Arial" w:cs="Arial"/>
                <w:b/>
                <w:bCs/>
                <w:sz w:val="16"/>
                <w:szCs w:val="16"/>
              </w:rPr>
              <w:t>2</w:t>
            </w:r>
            <w:r w:rsidR="001D136B">
              <w:rPr>
                <w:rFonts w:ascii="Arial" w:hAnsi="Arial" w:cs="Arial"/>
                <w:b/>
                <w:bCs/>
                <w:sz w:val="16"/>
                <w:szCs w:val="16"/>
              </w:rPr>
              <w:t>37</w:t>
            </w:r>
          </w:p>
        </w:tc>
        <w:tc>
          <w:tcPr>
            <w:tcW w:w="8788" w:type="dxa"/>
          </w:tcPr>
          <w:p w14:paraId="6EDFEFFF" w14:textId="77777777" w:rsidR="00DF6FFB" w:rsidRDefault="006011DE" w:rsidP="00E90CAC">
            <w:pPr>
              <w:rPr>
                <w:rFonts w:ascii="Arial" w:hAnsi="Arial" w:cs="Arial"/>
                <w:b/>
                <w:sz w:val="20"/>
                <w:szCs w:val="20"/>
                <w:u w:val="single"/>
              </w:rPr>
            </w:pPr>
            <w:r w:rsidRPr="00E90CAC">
              <w:rPr>
                <w:rFonts w:ascii="Arial" w:hAnsi="Arial" w:cs="Arial"/>
                <w:b/>
                <w:sz w:val="20"/>
                <w:szCs w:val="20"/>
                <w:u w:val="single"/>
              </w:rPr>
              <w:t>TO CONSIDER REQUEST TO INSTALL GRAB RAILS IN SMALL HALL TOILET</w:t>
            </w:r>
          </w:p>
          <w:p w14:paraId="2BF422C1" w14:textId="27B770EC" w:rsidR="004932CD" w:rsidRPr="00D84EF4" w:rsidRDefault="004932CD" w:rsidP="00E90CAC">
            <w:pPr>
              <w:rPr>
                <w:rFonts w:ascii="Arial" w:hAnsi="Arial" w:cs="Arial"/>
                <w:b/>
                <w:bCs/>
                <w:sz w:val="20"/>
                <w:szCs w:val="20"/>
                <w:u w:val="single"/>
              </w:rPr>
            </w:pPr>
          </w:p>
        </w:tc>
        <w:tc>
          <w:tcPr>
            <w:tcW w:w="993" w:type="dxa"/>
          </w:tcPr>
          <w:p w14:paraId="4FE610AB" w14:textId="77777777" w:rsidR="00DF6FFB" w:rsidRPr="007825AA" w:rsidRDefault="00DF6FFB" w:rsidP="00E92FB8">
            <w:pPr>
              <w:jc w:val="center"/>
              <w:rPr>
                <w:rFonts w:ascii="Arial" w:hAnsi="Arial" w:cs="Arial"/>
                <w:sz w:val="16"/>
                <w:szCs w:val="16"/>
              </w:rPr>
            </w:pPr>
          </w:p>
        </w:tc>
      </w:tr>
      <w:tr w:rsidR="002D4ACE" w:rsidRPr="006F1FB0" w14:paraId="7A27C9FD" w14:textId="77777777" w:rsidTr="00E92FB8">
        <w:trPr>
          <w:trHeight w:val="288"/>
        </w:trPr>
        <w:tc>
          <w:tcPr>
            <w:tcW w:w="852" w:type="dxa"/>
          </w:tcPr>
          <w:p w14:paraId="672FDA56" w14:textId="77777777" w:rsidR="002D4ACE" w:rsidRPr="006F1FB0" w:rsidRDefault="002D4ACE" w:rsidP="001E7435">
            <w:pPr>
              <w:jc w:val="both"/>
              <w:rPr>
                <w:rFonts w:ascii="Arial" w:hAnsi="Arial" w:cs="Arial"/>
                <w:b/>
                <w:bCs/>
                <w:sz w:val="16"/>
                <w:szCs w:val="16"/>
                <w:u w:val="single"/>
              </w:rPr>
            </w:pPr>
          </w:p>
        </w:tc>
        <w:tc>
          <w:tcPr>
            <w:tcW w:w="8788" w:type="dxa"/>
          </w:tcPr>
          <w:p w14:paraId="266D6FF8" w14:textId="60B99B15" w:rsidR="00051976" w:rsidRDefault="00C26D73" w:rsidP="00C26D73">
            <w:pPr>
              <w:rPr>
                <w:rFonts w:ascii="Arial" w:hAnsi="Arial" w:cs="Arial"/>
                <w:bCs/>
                <w:sz w:val="20"/>
                <w:szCs w:val="20"/>
              </w:rPr>
            </w:pPr>
            <w:r w:rsidRPr="00C26D73">
              <w:rPr>
                <w:rFonts w:ascii="Arial" w:hAnsi="Arial" w:cs="Arial"/>
                <w:bCs/>
                <w:sz w:val="20"/>
                <w:szCs w:val="20"/>
              </w:rPr>
              <w:t xml:space="preserve">A request had been received from </w:t>
            </w:r>
            <w:r>
              <w:rPr>
                <w:rFonts w:ascii="Arial" w:hAnsi="Arial" w:cs="Arial"/>
                <w:bCs/>
                <w:sz w:val="20"/>
                <w:szCs w:val="20"/>
              </w:rPr>
              <w:t xml:space="preserve">a </w:t>
            </w:r>
            <w:r w:rsidR="002871C8">
              <w:rPr>
                <w:rFonts w:ascii="Arial" w:hAnsi="Arial" w:cs="Arial"/>
                <w:bCs/>
                <w:sz w:val="20"/>
                <w:szCs w:val="20"/>
              </w:rPr>
              <w:t>hall user</w:t>
            </w:r>
            <w:r>
              <w:rPr>
                <w:rFonts w:ascii="Arial" w:hAnsi="Arial" w:cs="Arial"/>
                <w:bCs/>
                <w:sz w:val="20"/>
                <w:szCs w:val="20"/>
              </w:rPr>
              <w:t xml:space="preserve"> </w:t>
            </w:r>
            <w:r w:rsidR="002871C8">
              <w:rPr>
                <w:rFonts w:ascii="Arial" w:hAnsi="Arial" w:cs="Arial"/>
                <w:bCs/>
                <w:sz w:val="20"/>
                <w:szCs w:val="20"/>
              </w:rPr>
              <w:t>(</w:t>
            </w:r>
            <w:r>
              <w:rPr>
                <w:rFonts w:ascii="Arial" w:hAnsi="Arial" w:cs="Arial"/>
                <w:bCs/>
                <w:sz w:val="20"/>
                <w:szCs w:val="20"/>
              </w:rPr>
              <w:t>who uses a mobility scooter</w:t>
            </w:r>
            <w:r w:rsidR="002871C8">
              <w:rPr>
                <w:rFonts w:ascii="Arial" w:hAnsi="Arial" w:cs="Arial"/>
                <w:bCs/>
                <w:sz w:val="20"/>
                <w:szCs w:val="20"/>
              </w:rPr>
              <w:t>)</w:t>
            </w:r>
            <w:r>
              <w:rPr>
                <w:rFonts w:ascii="Arial" w:hAnsi="Arial" w:cs="Arial"/>
                <w:bCs/>
                <w:sz w:val="20"/>
                <w:szCs w:val="20"/>
              </w:rPr>
              <w:t xml:space="preserve"> for grab rails to be added to </w:t>
            </w:r>
            <w:r w:rsidR="002871C8">
              <w:rPr>
                <w:rFonts w:ascii="Arial" w:hAnsi="Arial" w:cs="Arial"/>
                <w:bCs/>
                <w:sz w:val="20"/>
                <w:szCs w:val="20"/>
              </w:rPr>
              <w:t>a toilet</w:t>
            </w:r>
            <w:r>
              <w:rPr>
                <w:rFonts w:ascii="Arial" w:hAnsi="Arial" w:cs="Arial"/>
                <w:bCs/>
                <w:sz w:val="20"/>
                <w:szCs w:val="20"/>
              </w:rPr>
              <w:t xml:space="preserve"> </w:t>
            </w:r>
            <w:r w:rsidR="002871C8">
              <w:rPr>
                <w:rFonts w:ascii="Arial" w:hAnsi="Arial" w:cs="Arial"/>
                <w:bCs/>
                <w:sz w:val="20"/>
                <w:szCs w:val="20"/>
              </w:rPr>
              <w:t>next to the</w:t>
            </w:r>
            <w:r>
              <w:rPr>
                <w:rFonts w:ascii="Arial" w:hAnsi="Arial" w:cs="Arial"/>
                <w:bCs/>
                <w:sz w:val="20"/>
                <w:szCs w:val="20"/>
              </w:rPr>
              <w:t xml:space="preserve"> Small Hall, as negotiating the doors to get to the </w:t>
            </w:r>
            <w:r w:rsidR="002871C8">
              <w:rPr>
                <w:rFonts w:ascii="Arial" w:hAnsi="Arial" w:cs="Arial"/>
                <w:bCs/>
                <w:sz w:val="20"/>
                <w:szCs w:val="20"/>
              </w:rPr>
              <w:t>a</w:t>
            </w:r>
            <w:r>
              <w:rPr>
                <w:rFonts w:ascii="Arial" w:hAnsi="Arial" w:cs="Arial"/>
                <w:bCs/>
                <w:sz w:val="20"/>
                <w:szCs w:val="20"/>
              </w:rPr>
              <w:t xml:space="preserve">ccessible </w:t>
            </w:r>
            <w:r w:rsidR="002871C8">
              <w:rPr>
                <w:rFonts w:ascii="Arial" w:hAnsi="Arial" w:cs="Arial"/>
                <w:bCs/>
                <w:sz w:val="20"/>
                <w:szCs w:val="20"/>
              </w:rPr>
              <w:t>t</w:t>
            </w:r>
            <w:r>
              <w:rPr>
                <w:rFonts w:ascii="Arial" w:hAnsi="Arial" w:cs="Arial"/>
                <w:bCs/>
                <w:sz w:val="20"/>
                <w:szCs w:val="20"/>
              </w:rPr>
              <w:t xml:space="preserve">oilet </w:t>
            </w:r>
            <w:r w:rsidR="00B02093">
              <w:rPr>
                <w:rFonts w:ascii="Arial" w:hAnsi="Arial" w:cs="Arial"/>
                <w:bCs/>
                <w:sz w:val="20"/>
                <w:szCs w:val="20"/>
              </w:rPr>
              <w:t xml:space="preserve">outside the main hall </w:t>
            </w:r>
            <w:r w:rsidR="002871C8">
              <w:rPr>
                <w:rFonts w:ascii="Arial" w:hAnsi="Arial" w:cs="Arial"/>
                <w:bCs/>
                <w:sz w:val="20"/>
                <w:szCs w:val="20"/>
              </w:rPr>
              <w:t>i</w:t>
            </w:r>
            <w:r>
              <w:rPr>
                <w:rFonts w:ascii="Arial" w:hAnsi="Arial" w:cs="Arial"/>
                <w:bCs/>
                <w:sz w:val="20"/>
                <w:szCs w:val="20"/>
              </w:rPr>
              <w:t>s difficult.</w:t>
            </w:r>
          </w:p>
          <w:p w14:paraId="1FBAE017" w14:textId="77777777" w:rsidR="002871C8" w:rsidRDefault="002871C8" w:rsidP="00C26D73">
            <w:pPr>
              <w:rPr>
                <w:rFonts w:ascii="Arial" w:hAnsi="Arial" w:cs="Arial"/>
                <w:bCs/>
                <w:sz w:val="20"/>
                <w:szCs w:val="20"/>
              </w:rPr>
            </w:pPr>
          </w:p>
          <w:p w14:paraId="37F6FAA2" w14:textId="1931D887" w:rsidR="002871C8" w:rsidRDefault="002871C8" w:rsidP="00C26D73">
            <w:pPr>
              <w:rPr>
                <w:rFonts w:ascii="Arial" w:hAnsi="Arial" w:cs="Arial"/>
                <w:bCs/>
                <w:sz w:val="20"/>
                <w:szCs w:val="20"/>
              </w:rPr>
            </w:pPr>
            <w:r>
              <w:rPr>
                <w:rFonts w:ascii="Arial" w:hAnsi="Arial" w:cs="Arial"/>
                <w:bCs/>
                <w:sz w:val="20"/>
                <w:szCs w:val="20"/>
              </w:rPr>
              <w:t xml:space="preserve">The Committee agreed that further investigation might be needed to ascertain what grab rails </w:t>
            </w:r>
            <w:r w:rsidR="00E90CAC">
              <w:rPr>
                <w:rFonts w:ascii="Arial" w:hAnsi="Arial" w:cs="Arial"/>
                <w:bCs/>
                <w:sz w:val="20"/>
                <w:szCs w:val="20"/>
              </w:rPr>
              <w:t>were suitable</w:t>
            </w:r>
            <w:r>
              <w:rPr>
                <w:rFonts w:ascii="Arial" w:hAnsi="Arial" w:cs="Arial"/>
                <w:bCs/>
                <w:sz w:val="20"/>
                <w:szCs w:val="20"/>
              </w:rPr>
              <w:t>. JHu was concerned that a hinged handle might be dangerous in the baby change toilet.</w:t>
            </w:r>
          </w:p>
          <w:p w14:paraId="31D7F6E0" w14:textId="34C39EA4" w:rsidR="004932CD" w:rsidRPr="00C26D73" w:rsidRDefault="004932CD" w:rsidP="004932CD">
            <w:pPr>
              <w:rPr>
                <w:rFonts w:ascii="Arial" w:hAnsi="Arial" w:cs="Arial"/>
                <w:bCs/>
                <w:sz w:val="20"/>
                <w:szCs w:val="20"/>
              </w:rPr>
            </w:pPr>
          </w:p>
        </w:tc>
        <w:tc>
          <w:tcPr>
            <w:tcW w:w="993" w:type="dxa"/>
          </w:tcPr>
          <w:p w14:paraId="4526BCDA" w14:textId="2DE6C91B" w:rsidR="00B02093" w:rsidRPr="003717CC" w:rsidRDefault="00B02093" w:rsidP="00E92FB8">
            <w:pPr>
              <w:jc w:val="center"/>
              <w:rPr>
                <w:rFonts w:ascii="Arial" w:hAnsi="Arial" w:cs="Arial"/>
                <w:b/>
                <w:bCs/>
                <w:sz w:val="16"/>
                <w:szCs w:val="16"/>
              </w:rPr>
            </w:pPr>
          </w:p>
        </w:tc>
      </w:tr>
      <w:tr w:rsidR="006011DE" w:rsidRPr="006F1FB0" w14:paraId="1C9B3229" w14:textId="77777777" w:rsidTr="00E92FB8">
        <w:trPr>
          <w:trHeight w:val="288"/>
        </w:trPr>
        <w:tc>
          <w:tcPr>
            <w:tcW w:w="852" w:type="dxa"/>
          </w:tcPr>
          <w:p w14:paraId="3386ECE9" w14:textId="77777777" w:rsidR="006011DE" w:rsidRPr="006F1FB0" w:rsidRDefault="006011DE" w:rsidP="001E7435">
            <w:pPr>
              <w:jc w:val="both"/>
              <w:rPr>
                <w:rFonts w:ascii="Arial" w:hAnsi="Arial" w:cs="Arial"/>
                <w:b/>
                <w:bCs/>
                <w:sz w:val="16"/>
                <w:szCs w:val="16"/>
                <w:u w:val="single"/>
              </w:rPr>
            </w:pPr>
          </w:p>
        </w:tc>
        <w:tc>
          <w:tcPr>
            <w:tcW w:w="8788" w:type="dxa"/>
          </w:tcPr>
          <w:p w14:paraId="2FFD2690" w14:textId="265A53AA" w:rsidR="004932CD" w:rsidRDefault="004932CD" w:rsidP="004932CD">
            <w:pPr>
              <w:rPr>
                <w:rFonts w:ascii="Arial" w:hAnsi="Arial" w:cs="Arial"/>
                <w:bCs/>
                <w:sz w:val="20"/>
                <w:szCs w:val="20"/>
              </w:rPr>
            </w:pPr>
            <w:r>
              <w:rPr>
                <w:rFonts w:ascii="Arial" w:hAnsi="Arial" w:cs="Arial"/>
                <w:bCs/>
                <w:sz w:val="20"/>
                <w:szCs w:val="20"/>
              </w:rPr>
              <w:t>Asst Clerk to speak to hall user about exact requirements and seek advi</w:t>
            </w:r>
            <w:r w:rsidR="00F03203">
              <w:rPr>
                <w:rFonts w:ascii="Arial" w:hAnsi="Arial" w:cs="Arial"/>
                <w:bCs/>
                <w:sz w:val="20"/>
                <w:szCs w:val="20"/>
              </w:rPr>
              <w:t>c</w:t>
            </w:r>
            <w:r>
              <w:rPr>
                <w:rFonts w:ascii="Arial" w:hAnsi="Arial" w:cs="Arial"/>
                <w:bCs/>
                <w:sz w:val="20"/>
                <w:szCs w:val="20"/>
              </w:rPr>
              <w:t>e from CCB about correct provision.</w:t>
            </w:r>
          </w:p>
          <w:p w14:paraId="5A3B6A9A" w14:textId="77777777" w:rsidR="006011DE" w:rsidRPr="004932CD" w:rsidRDefault="006011DE" w:rsidP="004932CD">
            <w:pPr>
              <w:rPr>
                <w:rFonts w:ascii="Arial" w:hAnsi="Arial" w:cs="Arial"/>
                <w:bCs/>
                <w:sz w:val="20"/>
                <w:szCs w:val="20"/>
              </w:rPr>
            </w:pPr>
          </w:p>
        </w:tc>
        <w:tc>
          <w:tcPr>
            <w:tcW w:w="993" w:type="dxa"/>
          </w:tcPr>
          <w:p w14:paraId="34758C7C" w14:textId="09BDE807" w:rsidR="006011DE" w:rsidRPr="003717CC" w:rsidRDefault="004932CD" w:rsidP="00E92FB8">
            <w:pPr>
              <w:jc w:val="center"/>
              <w:rPr>
                <w:rFonts w:ascii="Arial" w:hAnsi="Arial" w:cs="Arial"/>
                <w:b/>
                <w:bCs/>
                <w:sz w:val="16"/>
                <w:szCs w:val="16"/>
              </w:rPr>
            </w:pPr>
            <w:r>
              <w:rPr>
                <w:rFonts w:ascii="Arial" w:hAnsi="Arial" w:cs="Arial"/>
                <w:b/>
                <w:bCs/>
                <w:sz w:val="16"/>
                <w:szCs w:val="16"/>
              </w:rPr>
              <w:t>Asst Clerk</w:t>
            </w:r>
          </w:p>
        </w:tc>
      </w:tr>
      <w:tr w:rsidR="00D55E8C" w14:paraId="57BD1B15" w14:textId="77777777" w:rsidTr="00E92FB8">
        <w:trPr>
          <w:trHeight w:val="288"/>
        </w:trPr>
        <w:tc>
          <w:tcPr>
            <w:tcW w:w="852" w:type="dxa"/>
          </w:tcPr>
          <w:p w14:paraId="31A92811" w14:textId="00221CF2" w:rsidR="00D55E8C" w:rsidRPr="00577AAA" w:rsidRDefault="00D55E8C" w:rsidP="00787033">
            <w:pPr>
              <w:jc w:val="both"/>
              <w:rPr>
                <w:rFonts w:ascii="Arial" w:hAnsi="Arial" w:cs="Arial"/>
                <w:b/>
                <w:bCs/>
                <w:sz w:val="16"/>
                <w:szCs w:val="16"/>
              </w:rPr>
            </w:pPr>
            <w:r w:rsidRPr="00577AAA">
              <w:rPr>
                <w:rFonts w:ascii="Arial" w:hAnsi="Arial" w:cs="Arial"/>
                <w:b/>
                <w:bCs/>
                <w:sz w:val="16"/>
                <w:szCs w:val="16"/>
              </w:rPr>
              <w:t>VH/</w:t>
            </w:r>
            <w:r w:rsidR="00455622">
              <w:rPr>
                <w:rFonts w:ascii="Arial" w:hAnsi="Arial" w:cs="Arial"/>
                <w:b/>
                <w:bCs/>
                <w:sz w:val="16"/>
                <w:szCs w:val="16"/>
              </w:rPr>
              <w:t>2</w:t>
            </w:r>
            <w:r w:rsidR="00CD43B1">
              <w:rPr>
                <w:rFonts w:ascii="Arial" w:hAnsi="Arial" w:cs="Arial"/>
                <w:b/>
                <w:bCs/>
                <w:sz w:val="16"/>
                <w:szCs w:val="16"/>
              </w:rPr>
              <w:t>3</w:t>
            </w:r>
            <w:r w:rsidR="00D84EF4">
              <w:rPr>
                <w:rFonts w:ascii="Arial" w:hAnsi="Arial" w:cs="Arial"/>
                <w:b/>
                <w:bCs/>
                <w:sz w:val="16"/>
                <w:szCs w:val="16"/>
              </w:rPr>
              <w:t>8</w:t>
            </w:r>
          </w:p>
        </w:tc>
        <w:tc>
          <w:tcPr>
            <w:tcW w:w="8788" w:type="dxa"/>
          </w:tcPr>
          <w:p w14:paraId="6D3BCA85" w14:textId="77777777" w:rsidR="00EA44E4" w:rsidRDefault="00455622" w:rsidP="00E90CAC">
            <w:pPr>
              <w:rPr>
                <w:rFonts w:ascii="Arial" w:hAnsi="Arial" w:cs="Arial"/>
                <w:b/>
                <w:sz w:val="20"/>
                <w:szCs w:val="20"/>
                <w:u w:val="single"/>
              </w:rPr>
            </w:pPr>
            <w:r w:rsidRPr="00051976">
              <w:rPr>
                <w:rFonts w:ascii="Arial" w:hAnsi="Arial" w:cs="Arial"/>
                <w:b/>
                <w:sz w:val="20"/>
                <w:szCs w:val="20"/>
                <w:u w:val="single"/>
              </w:rPr>
              <w:t>TO REVIEW HALL MAINTENANCE SCHEDULE AND ANY EXISTING WORKS IN HAND</w:t>
            </w:r>
          </w:p>
          <w:p w14:paraId="4172DE35" w14:textId="6111AEEF" w:rsidR="004932CD" w:rsidRPr="00051976" w:rsidRDefault="004932CD" w:rsidP="00E90CAC">
            <w:pPr>
              <w:rPr>
                <w:rFonts w:ascii="Arial" w:hAnsi="Arial" w:cs="Arial"/>
                <w:b/>
                <w:sz w:val="20"/>
                <w:szCs w:val="20"/>
                <w:u w:val="single"/>
              </w:rPr>
            </w:pPr>
          </w:p>
        </w:tc>
        <w:tc>
          <w:tcPr>
            <w:tcW w:w="993" w:type="dxa"/>
          </w:tcPr>
          <w:p w14:paraId="6EC35C69" w14:textId="152ECE22" w:rsidR="00D55E8C" w:rsidRPr="00634152" w:rsidRDefault="00D55E8C" w:rsidP="00E92FB8">
            <w:pPr>
              <w:jc w:val="center"/>
              <w:rPr>
                <w:rFonts w:ascii="Arial" w:hAnsi="Arial" w:cs="Arial"/>
                <w:color w:val="FF0000"/>
                <w:sz w:val="16"/>
                <w:szCs w:val="16"/>
              </w:rPr>
            </w:pPr>
          </w:p>
        </w:tc>
      </w:tr>
      <w:tr w:rsidR="00D55E8C" w14:paraId="5E01C686" w14:textId="77777777" w:rsidTr="00E92FB8">
        <w:trPr>
          <w:trHeight w:val="288"/>
        </w:trPr>
        <w:tc>
          <w:tcPr>
            <w:tcW w:w="852" w:type="dxa"/>
          </w:tcPr>
          <w:p w14:paraId="0CC4E70C" w14:textId="55105803" w:rsidR="00D55E8C" w:rsidRPr="008D4F87" w:rsidRDefault="00D55E8C" w:rsidP="00787033">
            <w:pPr>
              <w:jc w:val="both"/>
              <w:rPr>
                <w:rFonts w:ascii="Arial" w:hAnsi="Arial" w:cs="Arial"/>
                <w:b/>
                <w:bCs/>
                <w:sz w:val="16"/>
                <w:szCs w:val="16"/>
                <w:u w:val="single"/>
              </w:rPr>
            </w:pPr>
          </w:p>
        </w:tc>
        <w:tc>
          <w:tcPr>
            <w:tcW w:w="8788" w:type="dxa"/>
          </w:tcPr>
          <w:p w14:paraId="6E83D4AC" w14:textId="1BA5EC61" w:rsidR="00A600FF" w:rsidRPr="006011DE" w:rsidRDefault="006011DE" w:rsidP="006743F3">
            <w:pPr>
              <w:pStyle w:val="ListParagraph"/>
              <w:ind w:left="0"/>
              <w:rPr>
                <w:rFonts w:ascii="Arial" w:hAnsi="Arial" w:cs="Arial"/>
                <w:bCs/>
                <w:sz w:val="20"/>
                <w:szCs w:val="20"/>
              </w:rPr>
            </w:pPr>
            <w:r>
              <w:rPr>
                <w:rFonts w:ascii="Arial" w:hAnsi="Arial" w:cs="Arial"/>
                <w:b/>
                <w:sz w:val="20"/>
                <w:szCs w:val="20"/>
              </w:rPr>
              <w:t>Canopy over rear exit door</w:t>
            </w:r>
            <w:r w:rsidRPr="006551E6">
              <w:rPr>
                <w:rFonts w:ascii="Arial" w:hAnsi="Arial" w:cs="Arial"/>
                <w:bCs/>
                <w:sz w:val="20"/>
                <w:szCs w:val="20"/>
              </w:rPr>
              <w:t xml:space="preserve"> – </w:t>
            </w:r>
            <w:r w:rsidR="008E4D5B">
              <w:rPr>
                <w:rFonts w:ascii="Arial" w:hAnsi="Arial" w:cs="Arial"/>
                <w:bCs/>
                <w:sz w:val="20"/>
                <w:szCs w:val="20"/>
              </w:rPr>
              <w:t>Asst Clerk</w:t>
            </w:r>
            <w:r w:rsidR="008E4D5B" w:rsidRPr="008E4D5B">
              <w:rPr>
                <w:rFonts w:ascii="Arial" w:hAnsi="Arial" w:cs="Arial"/>
                <w:bCs/>
                <w:sz w:val="20"/>
                <w:szCs w:val="20"/>
              </w:rPr>
              <w:t xml:space="preserve"> reported that</w:t>
            </w:r>
            <w:r w:rsidR="008E4D5B">
              <w:rPr>
                <w:rFonts w:ascii="Arial" w:hAnsi="Arial" w:cs="Arial"/>
                <w:b/>
                <w:sz w:val="20"/>
                <w:szCs w:val="20"/>
              </w:rPr>
              <w:t xml:space="preserve"> </w:t>
            </w:r>
            <w:r w:rsidRPr="006011DE">
              <w:rPr>
                <w:rFonts w:ascii="Arial" w:hAnsi="Arial" w:cs="Arial"/>
                <w:bCs/>
                <w:sz w:val="20"/>
                <w:szCs w:val="20"/>
              </w:rPr>
              <w:t xml:space="preserve">the cost for a polycarbonate canopy would be in the region of </w:t>
            </w:r>
            <w:r w:rsidR="008E4D5B">
              <w:rPr>
                <w:rFonts w:ascii="Arial" w:hAnsi="Arial" w:cs="Arial"/>
                <w:bCs/>
                <w:sz w:val="20"/>
                <w:szCs w:val="20"/>
              </w:rPr>
              <w:t>£110</w:t>
            </w:r>
            <w:r w:rsidR="00F03203">
              <w:rPr>
                <w:rFonts w:ascii="Arial" w:hAnsi="Arial" w:cs="Arial"/>
                <w:bCs/>
                <w:sz w:val="20"/>
                <w:szCs w:val="20"/>
              </w:rPr>
              <w:t>.00</w:t>
            </w:r>
            <w:r w:rsidR="008E4D5B">
              <w:rPr>
                <w:rFonts w:ascii="Arial" w:hAnsi="Arial" w:cs="Arial"/>
                <w:bCs/>
                <w:sz w:val="20"/>
                <w:szCs w:val="20"/>
              </w:rPr>
              <w:t xml:space="preserve"> and installation would be </w:t>
            </w:r>
            <w:proofErr w:type="spellStart"/>
            <w:r w:rsidR="008E4D5B">
              <w:rPr>
                <w:rFonts w:ascii="Arial" w:hAnsi="Arial" w:cs="Arial"/>
                <w:bCs/>
                <w:sz w:val="20"/>
                <w:szCs w:val="20"/>
              </w:rPr>
              <w:t>approx</w:t>
            </w:r>
            <w:proofErr w:type="spellEnd"/>
            <w:r w:rsidR="008E4D5B">
              <w:rPr>
                <w:rFonts w:ascii="Arial" w:hAnsi="Arial" w:cs="Arial"/>
                <w:bCs/>
                <w:sz w:val="20"/>
                <w:szCs w:val="20"/>
              </w:rPr>
              <w:t xml:space="preserve"> £120</w:t>
            </w:r>
            <w:r w:rsidR="00F03203">
              <w:rPr>
                <w:rFonts w:ascii="Arial" w:hAnsi="Arial" w:cs="Arial"/>
                <w:bCs/>
                <w:sz w:val="20"/>
                <w:szCs w:val="20"/>
              </w:rPr>
              <w:t>.00</w:t>
            </w:r>
            <w:r w:rsidR="008E4D5B">
              <w:rPr>
                <w:rFonts w:ascii="Arial" w:hAnsi="Arial" w:cs="Arial"/>
                <w:bCs/>
                <w:sz w:val="20"/>
                <w:szCs w:val="20"/>
              </w:rPr>
              <w:t>. More robust models (wooden or metal) would be a lot more expensive. Given the recent work to reinforce the doors, it was decided that the canopy would be an unnecessary expense at this point.</w:t>
            </w:r>
          </w:p>
          <w:p w14:paraId="530C6814" w14:textId="77777777" w:rsidR="00EE4283" w:rsidRPr="008E4D5B" w:rsidRDefault="00EE4283" w:rsidP="00906259">
            <w:pPr>
              <w:rPr>
                <w:rFonts w:ascii="Arial" w:hAnsi="Arial" w:cs="Arial"/>
                <w:b/>
                <w:sz w:val="20"/>
                <w:szCs w:val="20"/>
              </w:rPr>
            </w:pPr>
          </w:p>
          <w:p w14:paraId="258526C1" w14:textId="34081A75" w:rsidR="00452CB4" w:rsidRDefault="00452CB4" w:rsidP="00452CB4">
            <w:pPr>
              <w:pStyle w:val="ListParagraph"/>
              <w:ind w:left="0"/>
              <w:rPr>
                <w:rFonts w:ascii="Arial" w:hAnsi="Arial" w:cs="Arial"/>
                <w:bCs/>
                <w:sz w:val="20"/>
                <w:szCs w:val="20"/>
              </w:rPr>
            </w:pPr>
            <w:r w:rsidRPr="00EE4283">
              <w:rPr>
                <w:rFonts w:ascii="Arial" w:hAnsi="Arial" w:cs="Arial"/>
                <w:b/>
                <w:sz w:val="20"/>
                <w:szCs w:val="20"/>
              </w:rPr>
              <w:t>Gutter Cleaning</w:t>
            </w:r>
            <w:r w:rsidRPr="00EE4283">
              <w:rPr>
                <w:rFonts w:ascii="Arial" w:hAnsi="Arial" w:cs="Arial"/>
                <w:bCs/>
                <w:sz w:val="20"/>
                <w:szCs w:val="20"/>
              </w:rPr>
              <w:t xml:space="preserve"> – </w:t>
            </w:r>
            <w:r w:rsidR="006011DE">
              <w:rPr>
                <w:rFonts w:ascii="Arial" w:hAnsi="Arial" w:cs="Arial"/>
                <w:bCs/>
                <w:sz w:val="20"/>
                <w:szCs w:val="20"/>
              </w:rPr>
              <w:t xml:space="preserve">interim gutter clean </w:t>
            </w:r>
            <w:r w:rsidR="008E4D5B">
              <w:rPr>
                <w:rFonts w:ascii="Arial" w:hAnsi="Arial" w:cs="Arial"/>
                <w:bCs/>
                <w:sz w:val="20"/>
                <w:szCs w:val="20"/>
              </w:rPr>
              <w:t xml:space="preserve">carried out on 6 June. Further clean will be booked for December, after which it will be an annual </w:t>
            </w:r>
            <w:r w:rsidR="003B24C7">
              <w:rPr>
                <w:rFonts w:ascii="Arial" w:hAnsi="Arial" w:cs="Arial"/>
                <w:bCs/>
                <w:sz w:val="20"/>
                <w:szCs w:val="20"/>
              </w:rPr>
              <w:t>visit</w:t>
            </w:r>
            <w:r w:rsidR="008E4D5B">
              <w:rPr>
                <w:rFonts w:ascii="Arial" w:hAnsi="Arial" w:cs="Arial"/>
                <w:bCs/>
                <w:sz w:val="20"/>
                <w:szCs w:val="20"/>
              </w:rPr>
              <w:t>.</w:t>
            </w:r>
          </w:p>
          <w:p w14:paraId="45A5924F" w14:textId="77777777" w:rsidR="008E4D5B" w:rsidRDefault="008E4D5B" w:rsidP="00452CB4">
            <w:pPr>
              <w:pStyle w:val="ListParagraph"/>
              <w:ind w:left="0"/>
              <w:rPr>
                <w:rFonts w:ascii="Arial" w:hAnsi="Arial" w:cs="Arial"/>
                <w:bCs/>
                <w:sz w:val="20"/>
                <w:szCs w:val="20"/>
              </w:rPr>
            </w:pPr>
          </w:p>
          <w:p w14:paraId="73D25F79" w14:textId="1F0A9EE0" w:rsidR="008E4D5B" w:rsidRDefault="008E4D5B" w:rsidP="00452CB4">
            <w:pPr>
              <w:pStyle w:val="ListParagraph"/>
              <w:ind w:left="0"/>
              <w:rPr>
                <w:rFonts w:ascii="Arial" w:hAnsi="Arial" w:cs="Arial"/>
                <w:bCs/>
                <w:sz w:val="20"/>
                <w:szCs w:val="20"/>
              </w:rPr>
            </w:pPr>
            <w:r w:rsidRPr="008E4D5B">
              <w:rPr>
                <w:rFonts w:ascii="Arial" w:hAnsi="Arial" w:cs="Arial"/>
                <w:b/>
                <w:sz w:val="20"/>
                <w:szCs w:val="20"/>
              </w:rPr>
              <w:t>Annual Maintenance check</w:t>
            </w:r>
            <w:r>
              <w:rPr>
                <w:rFonts w:ascii="Arial" w:hAnsi="Arial" w:cs="Arial"/>
                <w:bCs/>
                <w:sz w:val="20"/>
                <w:szCs w:val="20"/>
              </w:rPr>
              <w:t xml:space="preserve"> – Asst Clerk to organise walk around with IW and JH for a suitable date in July</w:t>
            </w:r>
            <w:r w:rsidR="00F03203">
              <w:rPr>
                <w:rFonts w:ascii="Arial" w:hAnsi="Arial" w:cs="Arial"/>
                <w:bCs/>
                <w:sz w:val="20"/>
                <w:szCs w:val="20"/>
              </w:rPr>
              <w:t>.</w:t>
            </w:r>
          </w:p>
          <w:p w14:paraId="32CCC987" w14:textId="77777777" w:rsidR="008E4D5B" w:rsidRDefault="008E4D5B" w:rsidP="00452CB4">
            <w:pPr>
              <w:pStyle w:val="ListParagraph"/>
              <w:ind w:left="0"/>
              <w:rPr>
                <w:rFonts w:ascii="Arial" w:hAnsi="Arial" w:cs="Arial"/>
                <w:bCs/>
                <w:sz w:val="20"/>
                <w:szCs w:val="20"/>
              </w:rPr>
            </w:pPr>
          </w:p>
          <w:p w14:paraId="73CA3ABD" w14:textId="77777777" w:rsidR="003B24C7" w:rsidRDefault="008E4D5B" w:rsidP="00452CB4">
            <w:pPr>
              <w:pStyle w:val="ListParagraph"/>
              <w:ind w:left="0"/>
              <w:rPr>
                <w:rFonts w:ascii="Arial" w:hAnsi="Arial" w:cs="Arial"/>
                <w:bCs/>
                <w:sz w:val="20"/>
                <w:szCs w:val="20"/>
              </w:rPr>
            </w:pPr>
            <w:r w:rsidRPr="003B24C7">
              <w:rPr>
                <w:rFonts w:ascii="Arial" w:hAnsi="Arial" w:cs="Arial"/>
                <w:b/>
                <w:sz w:val="20"/>
                <w:szCs w:val="20"/>
              </w:rPr>
              <w:t>Energy Saving measures</w:t>
            </w:r>
            <w:r>
              <w:rPr>
                <w:rFonts w:ascii="Arial" w:hAnsi="Arial" w:cs="Arial"/>
                <w:bCs/>
                <w:sz w:val="20"/>
                <w:szCs w:val="20"/>
              </w:rPr>
              <w:t xml:space="preserve"> – Asst Clerk has been working on gathering quotes for insulation and </w:t>
            </w:r>
            <w:r w:rsidR="003B24C7">
              <w:rPr>
                <w:rFonts w:ascii="Arial" w:hAnsi="Arial" w:cs="Arial"/>
                <w:bCs/>
                <w:sz w:val="20"/>
                <w:szCs w:val="20"/>
              </w:rPr>
              <w:t xml:space="preserve">replacement </w:t>
            </w:r>
            <w:r w:rsidR="00E90CAC">
              <w:rPr>
                <w:rFonts w:ascii="Arial" w:hAnsi="Arial" w:cs="Arial"/>
                <w:bCs/>
                <w:sz w:val="20"/>
                <w:szCs w:val="20"/>
              </w:rPr>
              <w:t xml:space="preserve">LED </w:t>
            </w:r>
            <w:r w:rsidR="003B24C7">
              <w:rPr>
                <w:rFonts w:ascii="Arial" w:hAnsi="Arial" w:cs="Arial"/>
                <w:bCs/>
                <w:sz w:val="20"/>
                <w:szCs w:val="20"/>
              </w:rPr>
              <w:t>bulbs. Now have good understanding of requirements for insulation and some quotes. Will continue to gather package of costs</w:t>
            </w:r>
            <w:r w:rsidR="00E90CAC">
              <w:rPr>
                <w:rFonts w:ascii="Arial" w:hAnsi="Arial" w:cs="Arial"/>
                <w:bCs/>
                <w:sz w:val="20"/>
                <w:szCs w:val="20"/>
              </w:rPr>
              <w:t xml:space="preserve"> which hopefully can </w:t>
            </w:r>
            <w:r w:rsidR="003B24C7">
              <w:rPr>
                <w:rFonts w:ascii="Arial" w:hAnsi="Arial" w:cs="Arial"/>
                <w:bCs/>
                <w:sz w:val="20"/>
                <w:szCs w:val="20"/>
              </w:rPr>
              <w:t xml:space="preserve">be used as basis of application to </w:t>
            </w:r>
            <w:r w:rsidR="00E90CAC">
              <w:rPr>
                <w:rFonts w:ascii="Arial" w:hAnsi="Arial" w:cs="Arial"/>
                <w:bCs/>
                <w:sz w:val="20"/>
                <w:szCs w:val="20"/>
              </w:rPr>
              <w:t xml:space="preserve">WBC </w:t>
            </w:r>
            <w:r w:rsidR="003B24C7">
              <w:rPr>
                <w:rFonts w:ascii="Arial" w:hAnsi="Arial" w:cs="Arial"/>
                <w:bCs/>
                <w:sz w:val="20"/>
                <w:szCs w:val="20"/>
              </w:rPr>
              <w:t xml:space="preserve">Rural England Prosperity Fund </w:t>
            </w:r>
            <w:r w:rsidR="00E90CAC">
              <w:rPr>
                <w:rFonts w:ascii="Arial" w:hAnsi="Arial" w:cs="Arial"/>
                <w:bCs/>
                <w:sz w:val="20"/>
                <w:szCs w:val="20"/>
              </w:rPr>
              <w:t>if/when it opens.</w:t>
            </w:r>
          </w:p>
          <w:p w14:paraId="78E078D8" w14:textId="1EF1CBEE" w:rsidR="004932CD" w:rsidRPr="00EE4283" w:rsidRDefault="004932CD" w:rsidP="00452CB4">
            <w:pPr>
              <w:pStyle w:val="ListParagraph"/>
              <w:ind w:left="0"/>
              <w:rPr>
                <w:rFonts w:ascii="Arial" w:hAnsi="Arial" w:cs="Arial"/>
                <w:bCs/>
                <w:sz w:val="20"/>
                <w:szCs w:val="20"/>
              </w:rPr>
            </w:pPr>
          </w:p>
        </w:tc>
        <w:tc>
          <w:tcPr>
            <w:tcW w:w="993" w:type="dxa"/>
          </w:tcPr>
          <w:p w14:paraId="5688ED3B" w14:textId="1C32CCD1" w:rsidR="00EE5177" w:rsidRPr="00EE4283" w:rsidRDefault="00EE5177" w:rsidP="00E92FB8">
            <w:pPr>
              <w:jc w:val="center"/>
              <w:rPr>
                <w:rFonts w:ascii="Arial" w:hAnsi="Arial" w:cs="Arial"/>
                <w:b/>
                <w:bCs/>
                <w:sz w:val="16"/>
                <w:szCs w:val="16"/>
              </w:rPr>
            </w:pPr>
          </w:p>
        </w:tc>
      </w:tr>
    </w:tbl>
    <w:p w14:paraId="00F32040" w14:textId="0A28E389" w:rsidR="00CF19C9" w:rsidRDefault="00CF19C9"/>
    <w:p w14:paraId="6D9E80E9" w14:textId="4C3566E0" w:rsidR="00CF19C9" w:rsidRDefault="00CF19C9" w:rsidP="00CF19C9">
      <w:pPr>
        <w:pStyle w:val="Heading1"/>
      </w:pPr>
      <w:r w:rsidRPr="00E211E7">
        <w:t>Section 3 – Updates from working groups, councillors, committee members</w:t>
      </w:r>
    </w:p>
    <w:p w14:paraId="65D972BF" w14:textId="77777777" w:rsidR="00E92FB8" w:rsidRPr="00E92FB8" w:rsidRDefault="00E92FB8" w:rsidP="00E92FB8"/>
    <w:tbl>
      <w:tblPr>
        <w:tblW w:w="10633" w:type="dxa"/>
        <w:tblInd w:w="-426" w:type="dxa"/>
        <w:tblLayout w:type="fixed"/>
        <w:tblLook w:val="01E0" w:firstRow="1" w:lastRow="1" w:firstColumn="1" w:lastColumn="1" w:noHBand="0" w:noVBand="0"/>
      </w:tblPr>
      <w:tblGrid>
        <w:gridCol w:w="852"/>
        <w:gridCol w:w="8788"/>
        <w:gridCol w:w="993"/>
      </w:tblGrid>
      <w:tr w:rsidR="00FF63CD" w:rsidRPr="00E61AA1" w14:paraId="516495F0" w14:textId="77777777" w:rsidTr="00FB01FA">
        <w:trPr>
          <w:trHeight w:val="288"/>
        </w:trPr>
        <w:tc>
          <w:tcPr>
            <w:tcW w:w="852" w:type="dxa"/>
          </w:tcPr>
          <w:p w14:paraId="733ECCC3" w14:textId="6DB8C85D" w:rsidR="00FF63CD" w:rsidRPr="00E61AA1" w:rsidRDefault="00FF63CD" w:rsidP="00FF63CD">
            <w:pPr>
              <w:jc w:val="both"/>
              <w:rPr>
                <w:rFonts w:ascii="Arial" w:hAnsi="Arial" w:cs="Arial"/>
                <w:b/>
                <w:bCs/>
                <w:sz w:val="16"/>
                <w:szCs w:val="16"/>
                <w:u w:val="single"/>
              </w:rPr>
            </w:pPr>
            <w:r>
              <w:rPr>
                <w:rFonts w:ascii="Arial" w:hAnsi="Arial" w:cs="Arial"/>
                <w:b/>
                <w:bCs/>
                <w:sz w:val="16"/>
                <w:szCs w:val="16"/>
              </w:rPr>
              <w:t>VH/</w:t>
            </w:r>
            <w:r w:rsidR="00455622">
              <w:rPr>
                <w:rFonts w:ascii="Arial" w:hAnsi="Arial" w:cs="Arial"/>
                <w:b/>
                <w:bCs/>
                <w:sz w:val="16"/>
                <w:szCs w:val="16"/>
              </w:rPr>
              <w:t>2</w:t>
            </w:r>
            <w:r w:rsidR="00CD43B1">
              <w:rPr>
                <w:rFonts w:ascii="Arial" w:hAnsi="Arial" w:cs="Arial"/>
                <w:b/>
                <w:bCs/>
                <w:sz w:val="16"/>
                <w:szCs w:val="16"/>
              </w:rPr>
              <w:t>3</w:t>
            </w:r>
            <w:r w:rsidR="00D84EF4">
              <w:rPr>
                <w:rFonts w:ascii="Arial" w:hAnsi="Arial" w:cs="Arial"/>
                <w:b/>
                <w:bCs/>
                <w:sz w:val="16"/>
                <w:szCs w:val="16"/>
              </w:rPr>
              <w:t>9</w:t>
            </w:r>
          </w:p>
        </w:tc>
        <w:tc>
          <w:tcPr>
            <w:tcW w:w="8788" w:type="dxa"/>
          </w:tcPr>
          <w:p w14:paraId="4B7D47F2" w14:textId="77777777" w:rsidR="00FF63CD" w:rsidRDefault="00FF63CD" w:rsidP="00FF63CD">
            <w:pPr>
              <w:rPr>
                <w:rFonts w:ascii="Arial" w:hAnsi="Arial" w:cs="Arial"/>
                <w:b/>
                <w:sz w:val="20"/>
                <w:szCs w:val="20"/>
                <w:u w:val="single"/>
              </w:rPr>
            </w:pPr>
            <w:r w:rsidRPr="00E61AA1">
              <w:rPr>
                <w:rFonts w:ascii="Arial" w:hAnsi="Arial" w:cs="Arial"/>
                <w:b/>
                <w:sz w:val="20"/>
                <w:szCs w:val="20"/>
                <w:u w:val="single"/>
              </w:rPr>
              <w:t>ITEMS FOR INFORMATION ONLY OR RAISED BY COUNCILLORS FOR THE NEXT MEETING’S AGENDA</w:t>
            </w:r>
          </w:p>
          <w:p w14:paraId="4B42586A" w14:textId="49E875B2" w:rsidR="004F0897" w:rsidRPr="00E61AA1" w:rsidRDefault="004F0897" w:rsidP="00FF63CD">
            <w:pPr>
              <w:rPr>
                <w:rFonts w:ascii="Arial" w:hAnsi="Arial" w:cs="Arial"/>
                <w:b/>
                <w:sz w:val="20"/>
                <w:szCs w:val="20"/>
                <w:u w:val="single"/>
              </w:rPr>
            </w:pPr>
          </w:p>
        </w:tc>
        <w:tc>
          <w:tcPr>
            <w:tcW w:w="993" w:type="dxa"/>
          </w:tcPr>
          <w:p w14:paraId="4B46B2D9" w14:textId="77777777" w:rsidR="00FF63CD" w:rsidRPr="00E61AA1" w:rsidRDefault="00FF63CD" w:rsidP="00FF63CD">
            <w:pPr>
              <w:rPr>
                <w:rFonts w:ascii="Arial" w:hAnsi="Arial" w:cs="Arial"/>
                <w:sz w:val="16"/>
                <w:szCs w:val="16"/>
                <w:u w:val="single"/>
              </w:rPr>
            </w:pPr>
          </w:p>
        </w:tc>
      </w:tr>
      <w:tr w:rsidR="00FF63CD" w14:paraId="4DAB8474" w14:textId="77777777" w:rsidTr="00FB01FA">
        <w:trPr>
          <w:trHeight w:val="135"/>
        </w:trPr>
        <w:tc>
          <w:tcPr>
            <w:tcW w:w="852" w:type="dxa"/>
          </w:tcPr>
          <w:p w14:paraId="076BD1D9" w14:textId="3C6BEFB4" w:rsidR="00FF63CD" w:rsidRPr="00EE4283" w:rsidRDefault="00FF63CD" w:rsidP="009149BA">
            <w:pPr>
              <w:jc w:val="both"/>
              <w:rPr>
                <w:rFonts w:ascii="Arial" w:hAnsi="Arial" w:cs="Arial"/>
                <w:b/>
                <w:bCs/>
                <w:sz w:val="16"/>
                <w:szCs w:val="16"/>
              </w:rPr>
            </w:pPr>
          </w:p>
        </w:tc>
        <w:tc>
          <w:tcPr>
            <w:tcW w:w="8788" w:type="dxa"/>
          </w:tcPr>
          <w:p w14:paraId="0064F951" w14:textId="757DB0FE" w:rsidR="00C57154" w:rsidRDefault="00B02093" w:rsidP="00EE4283">
            <w:pPr>
              <w:pStyle w:val="ListParagraph"/>
              <w:numPr>
                <w:ilvl w:val="0"/>
                <w:numId w:val="24"/>
              </w:numPr>
              <w:rPr>
                <w:rFonts w:ascii="Arial" w:hAnsi="Arial" w:cs="Arial"/>
                <w:sz w:val="20"/>
                <w:szCs w:val="20"/>
              </w:rPr>
            </w:pPr>
            <w:r>
              <w:rPr>
                <w:rFonts w:ascii="Arial" w:hAnsi="Arial" w:cs="Arial"/>
                <w:sz w:val="20"/>
                <w:szCs w:val="20"/>
              </w:rPr>
              <w:t>Terms and Conditions for Hall Hirers</w:t>
            </w:r>
            <w:r w:rsidR="00F03203">
              <w:rPr>
                <w:rFonts w:ascii="Arial" w:hAnsi="Arial" w:cs="Arial"/>
                <w:sz w:val="20"/>
                <w:szCs w:val="20"/>
              </w:rPr>
              <w:t>.</w:t>
            </w:r>
          </w:p>
          <w:p w14:paraId="4394571E" w14:textId="77777777" w:rsidR="004F0897" w:rsidRDefault="004F0897" w:rsidP="004F0897">
            <w:pPr>
              <w:rPr>
                <w:rFonts w:ascii="Arial" w:hAnsi="Arial" w:cs="Arial"/>
                <w:sz w:val="20"/>
                <w:szCs w:val="20"/>
              </w:rPr>
            </w:pPr>
          </w:p>
          <w:p w14:paraId="4E5E3352" w14:textId="527616F8" w:rsidR="00CF19C9" w:rsidRPr="004F0897" w:rsidRDefault="00CF19C9" w:rsidP="004F0897">
            <w:pPr>
              <w:rPr>
                <w:rFonts w:ascii="Arial" w:hAnsi="Arial" w:cs="Arial"/>
                <w:sz w:val="20"/>
                <w:szCs w:val="20"/>
              </w:rPr>
            </w:pPr>
          </w:p>
        </w:tc>
        <w:tc>
          <w:tcPr>
            <w:tcW w:w="993" w:type="dxa"/>
          </w:tcPr>
          <w:p w14:paraId="0EE3A131" w14:textId="1A84E490" w:rsidR="00FF63CD" w:rsidRPr="00DE3380" w:rsidRDefault="00FF63CD" w:rsidP="009149BA">
            <w:pPr>
              <w:rPr>
                <w:rFonts w:ascii="Arial" w:hAnsi="Arial" w:cs="Arial"/>
                <w:b/>
                <w:sz w:val="20"/>
                <w:szCs w:val="20"/>
              </w:rPr>
            </w:pPr>
          </w:p>
        </w:tc>
      </w:tr>
    </w:tbl>
    <w:p w14:paraId="3D72CC95" w14:textId="71BA381B" w:rsidR="00CF19C9" w:rsidRDefault="00CF19C9" w:rsidP="00CF19C9">
      <w:pPr>
        <w:pStyle w:val="Heading1"/>
      </w:pPr>
      <w:r w:rsidRPr="00E211E7">
        <w:t>Section 4 – Closure</w:t>
      </w:r>
    </w:p>
    <w:p w14:paraId="756F6DA8" w14:textId="77777777" w:rsidR="00CF19C9" w:rsidRPr="00CF19C9" w:rsidRDefault="00CF19C9" w:rsidP="00CF19C9"/>
    <w:tbl>
      <w:tblPr>
        <w:tblW w:w="10775" w:type="dxa"/>
        <w:tblInd w:w="-426" w:type="dxa"/>
        <w:tblLayout w:type="fixed"/>
        <w:tblLook w:val="01E0" w:firstRow="1" w:lastRow="1" w:firstColumn="1" w:lastColumn="1" w:noHBand="0" w:noVBand="0"/>
      </w:tblPr>
      <w:tblGrid>
        <w:gridCol w:w="863"/>
        <w:gridCol w:w="8906"/>
        <w:gridCol w:w="1006"/>
      </w:tblGrid>
      <w:tr w:rsidR="00FF63CD" w14:paraId="38D31C94" w14:textId="77777777" w:rsidTr="00FB01FA">
        <w:trPr>
          <w:trHeight w:val="135"/>
        </w:trPr>
        <w:tc>
          <w:tcPr>
            <w:tcW w:w="852" w:type="dxa"/>
          </w:tcPr>
          <w:p w14:paraId="5C4E4E07" w14:textId="5C8AEDD6" w:rsidR="00FF63CD" w:rsidRPr="00CC267F" w:rsidRDefault="00FF63CD" w:rsidP="00FF63CD">
            <w:pPr>
              <w:jc w:val="both"/>
              <w:rPr>
                <w:rFonts w:ascii="Arial" w:hAnsi="Arial" w:cs="Arial"/>
                <w:b/>
                <w:bCs/>
                <w:sz w:val="16"/>
                <w:szCs w:val="16"/>
              </w:rPr>
            </w:pPr>
            <w:r>
              <w:rPr>
                <w:rFonts w:ascii="Arial" w:hAnsi="Arial" w:cs="Arial"/>
                <w:b/>
                <w:bCs/>
                <w:sz w:val="16"/>
                <w:szCs w:val="16"/>
              </w:rPr>
              <w:t>VH/</w:t>
            </w:r>
            <w:r w:rsidR="00577AAA">
              <w:rPr>
                <w:rFonts w:ascii="Arial" w:hAnsi="Arial" w:cs="Arial"/>
                <w:b/>
                <w:bCs/>
                <w:sz w:val="16"/>
                <w:szCs w:val="16"/>
              </w:rPr>
              <w:t>2</w:t>
            </w:r>
            <w:r w:rsidR="00CD43B1">
              <w:rPr>
                <w:rFonts w:ascii="Arial" w:hAnsi="Arial" w:cs="Arial"/>
                <w:b/>
                <w:bCs/>
                <w:sz w:val="16"/>
                <w:szCs w:val="16"/>
              </w:rPr>
              <w:t>40</w:t>
            </w:r>
          </w:p>
        </w:tc>
        <w:tc>
          <w:tcPr>
            <w:tcW w:w="8789" w:type="dxa"/>
          </w:tcPr>
          <w:p w14:paraId="527661A3" w14:textId="75987CC4" w:rsidR="00FF63CD" w:rsidRDefault="00FF63CD" w:rsidP="00FF63CD">
            <w:pPr>
              <w:rPr>
                <w:rFonts w:ascii="Arial" w:hAnsi="Arial" w:cs="Arial"/>
                <w:sz w:val="20"/>
                <w:szCs w:val="20"/>
              </w:rPr>
            </w:pPr>
            <w:r w:rsidRPr="00F103DC">
              <w:rPr>
                <w:rFonts w:ascii="Arial" w:hAnsi="Arial" w:cs="Arial"/>
                <w:sz w:val="20"/>
                <w:szCs w:val="20"/>
              </w:rPr>
              <w:t xml:space="preserve">The meeting closed </w:t>
            </w:r>
            <w:r w:rsidRPr="00670E1E">
              <w:rPr>
                <w:rFonts w:ascii="Arial" w:hAnsi="Arial" w:cs="Arial"/>
                <w:sz w:val="20"/>
                <w:szCs w:val="20"/>
              </w:rPr>
              <w:t xml:space="preserve">at </w:t>
            </w:r>
            <w:r w:rsidR="00E17ED7">
              <w:rPr>
                <w:rFonts w:ascii="Arial" w:hAnsi="Arial" w:cs="Arial"/>
                <w:sz w:val="20"/>
                <w:szCs w:val="20"/>
              </w:rPr>
              <w:t>7</w:t>
            </w:r>
            <w:r w:rsidR="00EE4283">
              <w:rPr>
                <w:rFonts w:ascii="Arial" w:hAnsi="Arial" w:cs="Arial"/>
                <w:sz w:val="20"/>
                <w:szCs w:val="20"/>
              </w:rPr>
              <w:t>.</w:t>
            </w:r>
            <w:r w:rsidR="006011DE">
              <w:rPr>
                <w:rFonts w:ascii="Arial" w:hAnsi="Arial" w:cs="Arial"/>
                <w:sz w:val="20"/>
                <w:szCs w:val="20"/>
              </w:rPr>
              <w:t>3</w:t>
            </w:r>
            <w:r w:rsidR="00EE4283">
              <w:rPr>
                <w:rFonts w:ascii="Arial" w:hAnsi="Arial" w:cs="Arial"/>
                <w:sz w:val="20"/>
                <w:szCs w:val="20"/>
              </w:rPr>
              <w:t>0</w:t>
            </w:r>
            <w:r w:rsidRPr="005B3CBD">
              <w:rPr>
                <w:rFonts w:ascii="Arial" w:hAnsi="Arial" w:cs="Arial"/>
                <w:sz w:val="20"/>
                <w:szCs w:val="20"/>
              </w:rPr>
              <w:t>pm</w:t>
            </w:r>
            <w:r w:rsidRPr="00670E1E">
              <w:rPr>
                <w:rFonts w:ascii="Arial" w:hAnsi="Arial" w:cs="Arial"/>
                <w:sz w:val="20"/>
                <w:szCs w:val="20"/>
              </w:rPr>
              <w:t xml:space="preserve"> th</w:t>
            </w:r>
            <w:r w:rsidRPr="00F103DC">
              <w:rPr>
                <w:rFonts w:ascii="Arial" w:hAnsi="Arial" w:cs="Arial"/>
                <w:sz w:val="20"/>
                <w:szCs w:val="20"/>
              </w:rPr>
              <w:t>ere being no other business</w:t>
            </w:r>
            <w:r w:rsidR="00F604FC">
              <w:rPr>
                <w:rFonts w:ascii="Arial" w:hAnsi="Arial" w:cs="Arial"/>
                <w:sz w:val="20"/>
                <w:szCs w:val="20"/>
              </w:rPr>
              <w:t>.</w:t>
            </w:r>
          </w:p>
          <w:p w14:paraId="0F017D2B" w14:textId="77777777" w:rsidR="004E71CE" w:rsidRDefault="004E71CE" w:rsidP="00FF63CD">
            <w:pPr>
              <w:rPr>
                <w:rFonts w:ascii="Arial" w:hAnsi="Arial" w:cs="Arial"/>
                <w:sz w:val="20"/>
                <w:szCs w:val="20"/>
              </w:rPr>
            </w:pPr>
          </w:p>
          <w:p w14:paraId="43144992" w14:textId="41AA2176" w:rsidR="004F0897" w:rsidRPr="00E61AA1" w:rsidRDefault="006011DE" w:rsidP="00CF19C9">
            <w:pPr>
              <w:rPr>
                <w:rFonts w:ascii="Arial" w:hAnsi="Arial" w:cs="Arial"/>
                <w:sz w:val="20"/>
                <w:szCs w:val="20"/>
              </w:rPr>
            </w:pPr>
            <w:r>
              <w:rPr>
                <w:rFonts w:ascii="Arial" w:hAnsi="Arial" w:cs="Arial"/>
                <w:sz w:val="20"/>
                <w:szCs w:val="20"/>
              </w:rPr>
              <w:t>It was agreed that t</w:t>
            </w:r>
            <w:r w:rsidR="00FF63CD">
              <w:rPr>
                <w:rFonts w:ascii="Arial" w:hAnsi="Arial" w:cs="Arial"/>
                <w:sz w:val="20"/>
                <w:szCs w:val="20"/>
              </w:rPr>
              <w:t xml:space="preserve">he next meeting will be </w:t>
            </w:r>
            <w:r w:rsidR="00E90CAC">
              <w:rPr>
                <w:rFonts w:ascii="Arial" w:hAnsi="Arial" w:cs="Arial"/>
                <w:sz w:val="20"/>
                <w:szCs w:val="20"/>
              </w:rPr>
              <w:t>moved to</w:t>
            </w:r>
            <w:r w:rsidR="009C15BB">
              <w:rPr>
                <w:rFonts w:ascii="Arial" w:hAnsi="Arial" w:cs="Arial"/>
                <w:sz w:val="20"/>
                <w:szCs w:val="20"/>
              </w:rPr>
              <w:t xml:space="preserve"> </w:t>
            </w:r>
            <w:r>
              <w:rPr>
                <w:rFonts w:ascii="Arial" w:hAnsi="Arial" w:cs="Arial"/>
                <w:sz w:val="20"/>
                <w:szCs w:val="20"/>
              </w:rPr>
              <w:t>12 July</w:t>
            </w:r>
            <w:r w:rsidR="009C15BB">
              <w:rPr>
                <w:rFonts w:ascii="Arial" w:hAnsi="Arial" w:cs="Arial"/>
                <w:sz w:val="20"/>
                <w:szCs w:val="20"/>
              </w:rPr>
              <w:t xml:space="preserve"> 2023</w:t>
            </w:r>
            <w:r w:rsidR="00CF19C9">
              <w:rPr>
                <w:rFonts w:ascii="Arial" w:hAnsi="Arial" w:cs="Arial"/>
                <w:sz w:val="20"/>
                <w:szCs w:val="20"/>
              </w:rPr>
              <w:t>.</w:t>
            </w:r>
          </w:p>
        </w:tc>
        <w:tc>
          <w:tcPr>
            <w:tcW w:w="993" w:type="dxa"/>
          </w:tcPr>
          <w:p w14:paraId="7C573682" w14:textId="1B69AE2B" w:rsidR="00FF63CD" w:rsidRPr="00DE3380" w:rsidRDefault="00FF63CD" w:rsidP="00FF63CD">
            <w:pPr>
              <w:rPr>
                <w:rFonts w:ascii="Arial" w:hAnsi="Arial" w:cs="Arial"/>
                <w:b/>
                <w:sz w:val="20"/>
                <w:szCs w:val="20"/>
              </w:rPr>
            </w:pPr>
          </w:p>
        </w:tc>
      </w:tr>
    </w:tbl>
    <w:p w14:paraId="21674397" w14:textId="77777777" w:rsidR="00CF19C9" w:rsidRDefault="00CF19C9" w:rsidP="00CF19C9">
      <w:pPr>
        <w:pStyle w:val="BodyTextIndent2"/>
        <w:tabs>
          <w:tab w:val="left" w:pos="1560"/>
          <w:tab w:val="left" w:leader="underscore" w:pos="5245"/>
          <w:tab w:val="left" w:pos="5387"/>
        </w:tabs>
        <w:ind w:left="0" w:firstLine="0"/>
        <w:jc w:val="both"/>
        <w:rPr>
          <w:rFonts w:ascii="Arial" w:hAnsi="Arial" w:cs="Arial"/>
          <w:sz w:val="20"/>
          <w:szCs w:val="20"/>
        </w:rPr>
      </w:pPr>
    </w:p>
    <w:p w14:paraId="1198C20A" w14:textId="77777777" w:rsidR="00CF19C9" w:rsidRDefault="00CF19C9" w:rsidP="00CF19C9">
      <w:pPr>
        <w:pStyle w:val="BodyTextIndent2"/>
        <w:tabs>
          <w:tab w:val="left" w:pos="1560"/>
          <w:tab w:val="left" w:leader="underscore" w:pos="5245"/>
          <w:tab w:val="left" w:pos="5387"/>
        </w:tabs>
        <w:ind w:left="0" w:firstLine="0"/>
        <w:jc w:val="both"/>
        <w:rPr>
          <w:rFonts w:ascii="Arial" w:hAnsi="Arial" w:cs="Arial"/>
          <w:sz w:val="20"/>
          <w:szCs w:val="20"/>
        </w:rPr>
      </w:pPr>
    </w:p>
    <w:p w14:paraId="2C58A65E" w14:textId="77777777" w:rsidR="00CF19C9" w:rsidRDefault="00CF19C9" w:rsidP="00CF19C9">
      <w:pPr>
        <w:pStyle w:val="BodyTextIndent2"/>
        <w:tabs>
          <w:tab w:val="left" w:pos="1560"/>
          <w:tab w:val="left" w:leader="underscore" w:pos="5245"/>
          <w:tab w:val="left" w:pos="5387"/>
        </w:tabs>
        <w:ind w:left="0" w:firstLine="0"/>
        <w:jc w:val="both"/>
        <w:rPr>
          <w:rFonts w:ascii="Arial" w:hAnsi="Arial" w:cs="Arial"/>
          <w:sz w:val="20"/>
          <w:szCs w:val="20"/>
        </w:rPr>
      </w:pPr>
    </w:p>
    <w:p w14:paraId="5FF3287B" w14:textId="77777777" w:rsidR="00CF19C9" w:rsidRDefault="00CF19C9" w:rsidP="00CF19C9">
      <w:pPr>
        <w:pStyle w:val="BodyTextIndent2"/>
        <w:tabs>
          <w:tab w:val="left" w:pos="1560"/>
          <w:tab w:val="left" w:leader="underscore" w:pos="5245"/>
          <w:tab w:val="left" w:pos="5387"/>
        </w:tabs>
        <w:ind w:left="0" w:firstLine="0"/>
        <w:jc w:val="both"/>
        <w:rPr>
          <w:rFonts w:ascii="Arial" w:hAnsi="Arial" w:cs="Arial"/>
          <w:sz w:val="20"/>
          <w:szCs w:val="20"/>
        </w:rPr>
      </w:pPr>
    </w:p>
    <w:p w14:paraId="0E64E9B4" w14:textId="77777777" w:rsidR="00CF19C9" w:rsidRDefault="00CF19C9" w:rsidP="00CF19C9">
      <w:pPr>
        <w:pStyle w:val="BodyTextIndent2"/>
        <w:tabs>
          <w:tab w:val="left" w:pos="1560"/>
          <w:tab w:val="left" w:leader="underscore" w:pos="5245"/>
          <w:tab w:val="left" w:pos="5387"/>
        </w:tabs>
        <w:ind w:left="0" w:firstLine="0"/>
        <w:jc w:val="both"/>
        <w:rPr>
          <w:rFonts w:ascii="Arial" w:hAnsi="Arial" w:cs="Arial"/>
          <w:sz w:val="20"/>
          <w:szCs w:val="20"/>
        </w:rPr>
      </w:pPr>
    </w:p>
    <w:p w14:paraId="50664AE6" w14:textId="77777777" w:rsidR="00CF19C9" w:rsidRDefault="00CF19C9" w:rsidP="00CF19C9">
      <w:pPr>
        <w:pStyle w:val="BodyTextIndent2"/>
        <w:tabs>
          <w:tab w:val="left" w:pos="1560"/>
          <w:tab w:val="left" w:leader="underscore" w:pos="5245"/>
          <w:tab w:val="left" w:pos="5387"/>
        </w:tabs>
        <w:ind w:left="0" w:firstLine="0"/>
        <w:jc w:val="both"/>
        <w:rPr>
          <w:rFonts w:ascii="Arial" w:hAnsi="Arial" w:cs="Arial"/>
          <w:sz w:val="20"/>
          <w:szCs w:val="20"/>
        </w:rPr>
      </w:pPr>
    </w:p>
    <w:p w14:paraId="7F542F58" w14:textId="77777777" w:rsidR="00CF19C9" w:rsidRDefault="00CF19C9" w:rsidP="00CF19C9">
      <w:pPr>
        <w:pStyle w:val="BodyTextIndent2"/>
        <w:tabs>
          <w:tab w:val="left" w:pos="1560"/>
          <w:tab w:val="left" w:leader="underscore" w:pos="5245"/>
          <w:tab w:val="left" w:pos="5387"/>
        </w:tabs>
        <w:ind w:left="0" w:firstLine="0"/>
        <w:jc w:val="both"/>
      </w:pPr>
      <w:r>
        <w:rPr>
          <w:rFonts w:ascii="Arial" w:hAnsi="Arial" w:cs="Arial"/>
          <w:sz w:val="20"/>
          <w:szCs w:val="20"/>
        </w:rPr>
        <w:tab/>
      </w:r>
      <w:r>
        <w:rPr>
          <w:rFonts w:ascii="Arial" w:hAnsi="Arial" w:cs="Arial"/>
          <w:sz w:val="20"/>
          <w:szCs w:val="20"/>
        </w:rPr>
        <w:tab/>
      </w:r>
      <w:r>
        <w:rPr>
          <w:rFonts w:ascii="Arial" w:hAnsi="Arial" w:cs="Arial"/>
          <w:sz w:val="20"/>
          <w:szCs w:val="20"/>
        </w:rPr>
        <w:tab/>
        <w:t>Chairman</w:t>
      </w:r>
      <w:r>
        <w:t xml:space="preserve"> </w:t>
      </w:r>
    </w:p>
    <w:p w14:paraId="296918E9" w14:textId="77777777" w:rsidR="00CF19C9" w:rsidRDefault="00CF19C9" w:rsidP="00CF19C9">
      <w:pPr>
        <w:pStyle w:val="BodyTextIndent2"/>
        <w:tabs>
          <w:tab w:val="left" w:pos="1560"/>
          <w:tab w:val="left" w:leader="underscore" w:pos="5245"/>
          <w:tab w:val="left" w:pos="5387"/>
        </w:tabs>
        <w:ind w:left="0" w:firstLine="0"/>
        <w:jc w:val="both"/>
      </w:pPr>
    </w:p>
    <w:p w14:paraId="7D36972B" w14:textId="77777777" w:rsidR="00CF19C9" w:rsidRDefault="00CF19C9" w:rsidP="00CF19C9">
      <w:pPr>
        <w:pStyle w:val="BodyTextIndent2"/>
        <w:tabs>
          <w:tab w:val="left" w:pos="1560"/>
          <w:tab w:val="left" w:leader="underscore" w:pos="5245"/>
          <w:tab w:val="left" w:pos="5387"/>
        </w:tabs>
        <w:ind w:left="0" w:firstLine="0"/>
        <w:jc w:val="both"/>
      </w:pPr>
    </w:p>
    <w:p w14:paraId="197F963B" w14:textId="00B833EE" w:rsidR="00CF19C9" w:rsidRPr="00F05749" w:rsidRDefault="00CF19C9" w:rsidP="00CF19C9">
      <w:pPr>
        <w:pStyle w:val="BodyTextIndent2"/>
        <w:tabs>
          <w:tab w:val="left" w:pos="1560"/>
          <w:tab w:val="left" w:leader="underscore" w:pos="5245"/>
          <w:tab w:val="left" w:pos="5387"/>
        </w:tabs>
        <w:ind w:left="0" w:firstLine="0"/>
        <w:jc w:val="both"/>
        <w:rPr>
          <w:rFonts w:ascii="Arial" w:hAnsi="Arial" w:cs="Arial"/>
          <w:sz w:val="20"/>
          <w:szCs w:val="20"/>
        </w:rPr>
      </w:pPr>
      <w:r w:rsidRPr="00CF19C9">
        <w:rPr>
          <w:rFonts w:ascii="Arial" w:hAnsi="Arial" w:cs="Arial"/>
          <w:sz w:val="20"/>
          <w:szCs w:val="20"/>
        </w:rPr>
        <w:tab/>
      </w:r>
      <w:r w:rsidRPr="00CF19C9">
        <w:rPr>
          <w:rFonts w:ascii="Arial" w:hAnsi="Arial" w:cs="Arial"/>
          <w:sz w:val="20"/>
          <w:szCs w:val="20"/>
        </w:rPr>
        <w:tab/>
      </w:r>
      <w:r w:rsidRPr="00CF19C9">
        <w:rPr>
          <w:rFonts w:ascii="Arial" w:hAnsi="Arial" w:cs="Arial"/>
          <w:sz w:val="20"/>
          <w:szCs w:val="20"/>
        </w:rPr>
        <w:tab/>
      </w:r>
      <w:r>
        <w:rPr>
          <w:rFonts w:ascii="Arial" w:hAnsi="Arial" w:cs="Arial"/>
          <w:sz w:val="20"/>
          <w:szCs w:val="20"/>
        </w:rPr>
        <w:t>Date</w:t>
      </w:r>
    </w:p>
    <w:sectPr w:rsidR="00CF19C9" w:rsidRPr="00F05749" w:rsidSect="00FB01FA">
      <w:pgSz w:w="12240" w:h="15840"/>
      <w:pgMar w:top="709" w:right="1152"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2FA"/>
    <w:multiLevelType w:val="hybridMultilevel"/>
    <w:tmpl w:val="F7F6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42082"/>
    <w:multiLevelType w:val="hybridMultilevel"/>
    <w:tmpl w:val="80B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4373E8"/>
    <w:multiLevelType w:val="hybridMultilevel"/>
    <w:tmpl w:val="C2D0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82486"/>
    <w:multiLevelType w:val="hybridMultilevel"/>
    <w:tmpl w:val="C298D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1A4E68"/>
    <w:multiLevelType w:val="hybridMultilevel"/>
    <w:tmpl w:val="7CA06C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6792C"/>
    <w:multiLevelType w:val="hybridMultilevel"/>
    <w:tmpl w:val="14881EB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06BC5"/>
    <w:multiLevelType w:val="hybridMultilevel"/>
    <w:tmpl w:val="5A10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29BB"/>
    <w:multiLevelType w:val="hybridMultilevel"/>
    <w:tmpl w:val="591A9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50652"/>
    <w:multiLevelType w:val="hybridMultilevel"/>
    <w:tmpl w:val="54B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C4EF7"/>
    <w:multiLevelType w:val="hybridMultilevel"/>
    <w:tmpl w:val="BBD2E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C06E8"/>
    <w:multiLevelType w:val="hybridMultilevel"/>
    <w:tmpl w:val="4678E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937AF4"/>
    <w:multiLevelType w:val="hybridMultilevel"/>
    <w:tmpl w:val="4522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83226"/>
    <w:multiLevelType w:val="hybridMultilevel"/>
    <w:tmpl w:val="57D0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A0DBE"/>
    <w:multiLevelType w:val="hybridMultilevel"/>
    <w:tmpl w:val="CF6AC7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A4E20"/>
    <w:multiLevelType w:val="hybridMultilevel"/>
    <w:tmpl w:val="EBF8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75837"/>
    <w:multiLevelType w:val="hybridMultilevel"/>
    <w:tmpl w:val="58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6614E"/>
    <w:multiLevelType w:val="hybridMultilevel"/>
    <w:tmpl w:val="19F07A7C"/>
    <w:lvl w:ilvl="0" w:tplc="CA023E0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13D24"/>
    <w:multiLevelType w:val="hybridMultilevel"/>
    <w:tmpl w:val="8762649A"/>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8" w15:restartNumberingAfterBreak="0">
    <w:nsid w:val="56443B6D"/>
    <w:multiLevelType w:val="hybridMultilevel"/>
    <w:tmpl w:val="EF9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44BF7"/>
    <w:multiLevelType w:val="hybridMultilevel"/>
    <w:tmpl w:val="0DACF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B61F0"/>
    <w:multiLevelType w:val="hybridMultilevel"/>
    <w:tmpl w:val="120C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45AFD"/>
    <w:multiLevelType w:val="hybridMultilevel"/>
    <w:tmpl w:val="9960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5C1B16"/>
    <w:multiLevelType w:val="hybridMultilevel"/>
    <w:tmpl w:val="AA86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CF69B0"/>
    <w:multiLevelType w:val="hybridMultilevel"/>
    <w:tmpl w:val="A564828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4" w15:restartNumberingAfterBreak="0">
    <w:nsid w:val="724A439D"/>
    <w:multiLevelType w:val="hybridMultilevel"/>
    <w:tmpl w:val="53D6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F236D"/>
    <w:multiLevelType w:val="hybridMultilevel"/>
    <w:tmpl w:val="14881EB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797C5F"/>
    <w:multiLevelType w:val="hybridMultilevel"/>
    <w:tmpl w:val="3F78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6616C"/>
    <w:multiLevelType w:val="hybridMultilevel"/>
    <w:tmpl w:val="4C0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3173">
    <w:abstractNumId w:val="11"/>
  </w:num>
  <w:num w:numId="2" w16cid:durableId="796795681">
    <w:abstractNumId w:val="15"/>
  </w:num>
  <w:num w:numId="3" w16cid:durableId="1357317576">
    <w:abstractNumId w:val="1"/>
  </w:num>
  <w:num w:numId="4" w16cid:durableId="1009719334">
    <w:abstractNumId w:val="17"/>
  </w:num>
  <w:num w:numId="5" w16cid:durableId="1415082485">
    <w:abstractNumId w:val="19"/>
  </w:num>
  <w:num w:numId="6" w16cid:durableId="1143037823">
    <w:abstractNumId w:val="21"/>
  </w:num>
  <w:num w:numId="7" w16cid:durableId="48961867">
    <w:abstractNumId w:val="0"/>
  </w:num>
  <w:num w:numId="8" w16cid:durableId="24252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246299">
    <w:abstractNumId w:val="23"/>
  </w:num>
  <w:num w:numId="10" w16cid:durableId="988748022">
    <w:abstractNumId w:val="14"/>
  </w:num>
  <w:num w:numId="11" w16cid:durableId="1020200335">
    <w:abstractNumId w:val="8"/>
  </w:num>
  <w:num w:numId="12" w16cid:durableId="2047218706">
    <w:abstractNumId w:val="10"/>
  </w:num>
  <w:num w:numId="13" w16cid:durableId="131676352">
    <w:abstractNumId w:val="6"/>
  </w:num>
  <w:num w:numId="14" w16cid:durableId="1343699444">
    <w:abstractNumId w:val="20"/>
  </w:num>
  <w:num w:numId="15" w16cid:durableId="260719735">
    <w:abstractNumId w:val="3"/>
  </w:num>
  <w:num w:numId="16" w16cid:durableId="772893483">
    <w:abstractNumId w:val="18"/>
  </w:num>
  <w:num w:numId="17" w16cid:durableId="2030133824">
    <w:abstractNumId w:val="24"/>
  </w:num>
  <w:num w:numId="18" w16cid:durableId="737291129">
    <w:abstractNumId w:val="22"/>
  </w:num>
  <w:num w:numId="19" w16cid:durableId="675885417">
    <w:abstractNumId w:val="12"/>
  </w:num>
  <w:num w:numId="20" w16cid:durableId="554052025">
    <w:abstractNumId w:val="16"/>
  </w:num>
  <w:num w:numId="21" w16cid:durableId="759519871">
    <w:abstractNumId w:val="27"/>
  </w:num>
  <w:num w:numId="22" w16cid:durableId="845946942">
    <w:abstractNumId w:val="5"/>
  </w:num>
  <w:num w:numId="23" w16cid:durableId="1682201322">
    <w:abstractNumId w:val="2"/>
  </w:num>
  <w:num w:numId="24" w16cid:durableId="1502355231">
    <w:abstractNumId w:val="9"/>
  </w:num>
  <w:num w:numId="25" w16cid:durableId="2065639228">
    <w:abstractNumId w:val="25"/>
  </w:num>
  <w:num w:numId="26" w16cid:durableId="380983399">
    <w:abstractNumId w:val="7"/>
  </w:num>
  <w:num w:numId="27" w16cid:durableId="1680964434">
    <w:abstractNumId w:val="4"/>
  </w:num>
  <w:num w:numId="28" w16cid:durableId="1618297255">
    <w:abstractNumId w:val="13"/>
  </w:num>
  <w:num w:numId="29" w16cid:durableId="149830165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3"/>
    <w:rsid w:val="00001BFB"/>
    <w:rsid w:val="00011ED4"/>
    <w:rsid w:val="00013BCC"/>
    <w:rsid w:val="000201DC"/>
    <w:rsid w:val="0002372D"/>
    <w:rsid w:val="00026BC3"/>
    <w:rsid w:val="00026CB7"/>
    <w:rsid w:val="00027572"/>
    <w:rsid w:val="00032038"/>
    <w:rsid w:val="00034FB2"/>
    <w:rsid w:val="00035BCC"/>
    <w:rsid w:val="00043C1B"/>
    <w:rsid w:val="00044555"/>
    <w:rsid w:val="00044E41"/>
    <w:rsid w:val="00051976"/>
    <w:rsid w:val="0005395A"/>
    <w:rsid w:val="00053C13"/>
    <w:rsid w:val="000542BF"/>
    <w:rsid w:val="00057F60"/>
    <w:rsid w:val="000615AB"/>
    <w:rsid w:val="00067AF6"/>
    <w:rsid w:val="00074479"/>
    <w:rsid w:val="0007503F"/>
    <w:rsid w:val="00076D05"/>
    <w:rsid w:val="00080262"/>
    <w:rsid w:val="00080CA5"/>
    <w:rsid w:val="0008185C"/>
    <w:rsid w:val="00090299"/>
    <w:rsid w:val="0009041A"/>
    <w:rsid w:val="00092945"/>
    <w:rsid w:val="0009630D"/>
    <w:rsid w:val="00097630"/>
    <w:rsid w:val="000A267A"/>
    <w:rsid w:val="000B02E6"/>
    <w:rsid w:val="000B047D"/>
    <w:rsid w:val="000B4DDF"/>
    <w:rsid w:val="000B550C"/>
    <w:rsid w:val="000C0001"/>
    <w:rsid w:val="000C0E5A"/>
    <w:rsid w:val="000C65AF"/>
    <w:rsid w:val="000C7CFC"/>
    <w:rsid w:val="000D4C7B"/>
    <w:rsid w:val="000D5382"/>
    <w:rsid w:val="000E2335"/>
    <w:rsid w:val="000E32CC"/>
    <w:rsid w:val="000E705B"/>
    <w:rsid w:val="00100C29"/>
    <w:rsid w:val="00101215"/>
    <w:rsid w:val="00103167"/>
    <w:rsid w:val="0010359C"/>
    <w:rsid w:val="00110557"/>
    <w:rsid w:val="001136F4"/>
    <w:rsid w:val="00115B6D"/>
    <w:rsid w:val="00123D24"/>
    <w:rsid w:val="001259EE"/>
    <w:rsid w:val="00125FE4"/>
    <w:rsid w:val="00126A07"/>
    <w:rsid w:val="00126E3D"/>
    <w:rsid w:val="00127678"/>
    <w:rsid w:val="00130DEA"/>
    <w:rsid w:val="001313CC"/>
    <w:rsid w:val="00131BF0"/>
    <w:rsid w:val="00133A4B"/>
    <w:rsid w:val="00136BFB"/>
    <w:rsid w:val="0016330C"/>
    <w:rsid w:val="00166A42"/>
    <w:rsid w:val="00175240"/>
    <w:rsid w:val="001765AF"/>
    <w:rsid w:val="00176720"/>
    <w:rsid w:val="001777EB"/>
    <w:rsid w:val="00177993"/>
    <w:rsid w:val="00177E17"/>
    <w:rsid w:val="00187C75"/>
    <w:rsid w:val="00190412"/>
    <w:rsid w:val="00191DCF"/>
    <w:rsid w:val="001943FD"/>
    <w:rsid w:val="00194A01"/>
    <w:rsid w:val="001A74DC"/>
    <w:rsid w:val="001B0D1F"/>
    <w:rsid w:val="001B0E32"/>
    <w:rsid w:val="001B12BA"/>
    <w:rsid w:val="001B6283"/>
    <w:rsid w:val="001C1032"/>
    <w:rsid w:val="001C1696"/>
    <w:rsid w:val="001C3B6F"/>
    <w:rsid w:val="001C40D4"/>
    <w:rsid w:val="001D05D4"/>
    <w:rsid w:val="001D136B"/>
    <w:rsid w:val="001D2C56"/>
    <w:rsid w:val="001D6453"/>
    <w:rsid w:val="001E2933"/>
    <w:rsid w:val="001E2D88"/>
    <w:rsid w:val="001E7435"/>
    <w:rsid w:val="001F08F1"/>
    <w:rsid w:val="001F158B"/>
    <w:rsid w:val="001F34D6"/>
    <w:rsid w:val="00201333"/>
    <w:rsid w:val="00201400"/>
    <w:rsid w:val="00203F5E"/>
    <w:rsid w:val="00207762"/>
    <w:rsid w:val="0021372D"/>
    <w:rsid w:val="00214331"/>
    <w:rsid w:val="0021479D"/>
    <w:rsid w:val="0022030F"/>
    <w:rsid w:val="00222F57"/>
    <w:rsid w:val="00223DBC"/>
    <w:rsid w:val="002304C3"/>
    <w:rsid w:val="00230511"/>
    <w:rsid w:val="00231222"/>
    <w:rsid w:val="00232186"/>
    <w:rsid w:val="00232519"/>
    <w:rsid w:val="00233905"/>
    <w:rsid w:val="00237015"/>
    <w:rsid w:val="0024178C"/>
    <w:rsid w:val="0024274F"/>
    <w:rsid w:val="00243D22"/>
    <w:rsid w:val="00252735"/>
    <w:rsid w:val="00252975"/>
    <w:rsid w:val="0025734A"/>
    <w:rsid w:val="00266C77"/>
    <w:rsid w:val="00267542"/>
    <w:rsid w:val="00270732"/>
    <w:rsid w:val="00272881"/>
    <w:rsid w:val="00275BC2"/>
    <w:rsid w:val="00276A2A"/>
    <w:rsid w:val="00281398"/>
    <w:rsid w:val="00283133"/>
    <w:rsid w:val="00284121"/>
    <w:rsid w:val="002871C8"/>
    <w:rsid w:val="00292A93"/>
    <w:rsid w:val="00293C4F"/>
    <w:rsid w:val="00296F71"/>
    <w:rsid w:val="002A483C"/>
    <w:rsid w:val="002B0E80"/>
    <w:rsid w:val="002B1843"/>
    <w:rsid w:val="002B5222"/>
    <w:rsid w:val="002B6A02"/>
    <w:rsid w:val="002C0E28"/>
    <w:rsid w:val="002C3ACA"/>
    <w:rsid w:val="002C60AC"/>
    <w:rsid w:val="002D0D25"/>
    <w:rsid w:val="002D3F27"/>
    <w:rsid w:val="002D4ACE"/>
    <w:rsid w:val="002D7833"/>
    <w:rsid w:val="002D7DE0"/>
    <w:rsid w:val="002E6537"/>
    <w:rsid w:val="002F0C71"/>
    <w:rsid w:val="002F78E3"/>
    <w:rsid w:val="00304871"/>
    <w:rsid w:val="003078EA"/>
    <w:rsid w:val="0031221C"/>
    <w:rsid w:val="00312418"/>
    <w:rsid w:val="00316904"/>
    <w:rsid w:val="003175F1"/>
    <w:rsid w:val="00317939"/>
    <w:rsid w:val="003223FB"/>
    <w:rsid w:val="003233A1"/>
    <w:rsid w:val="00324A54"/>
    <w:rsid w:val="003273E1"/>
    <w:rsid w:val="00333482"/>
    <w:rsid w:val="00335C30"/>
    <w:rsid w:val="0034182A"/>
    <w:rsid w:val="003462FB"/>
    <w:rsid w:val="0034767C"/>
    <w:rsid w:val="00347A64"/>
    <w:rsid w:val="0035028C"/>
    <w:rsid w:val="00351A22"/>
    <w:rsid w:val="00354AC7"/>
    <w:rsid w:val="00362621"/>
    <w:rsid w:val="003631E0"/>
    <w:rsid w:val="00366206"/>
    <w:rsid w:val="00366E69"/>
    <w:rsid w:val="00370B7C"/>
    <w:rsid w:val="003717CC"/>
    <w:rsid w:val="003770E7"/>
    <w:rsid w:val="00377BD3"/>
    <w:rsid w:val="00390F04"/>
    <w:rsid w:val="00394282"/>
    <w:rsid w:val="00395748"/>
    <w:rsid w:val="003972E8"/>
    <w:rsid w:val="003A0B99"/>
    <w:rsid w:val="003A44D8"/>
    <w:rsid w:val="003A7191"/>
    <w:rsid w:val="003B0E77"/>
    <w:rsid w:val="003B241D"/>
    <w:rsid w:val="003B24C7"/>
    <w:rsid w:val="003B419E"/>
    <w:rsid w:val="003B4237"/>
    <w:rsid w:val="003C2B9B"/>
    <w:rsid w:val="003D2885"/>
    <w:rsid w:val="003D319E"/>
    <w:rsid w:val="003D5B72"/>
    <w:rsid w:val="003E024C"/>
    <w:rsid w:val="003E2F06"/>
    <w:rsid w:val="003E4A41"/>
    <w:rsid w:val="003E667E"/>
    <w:rsid w:val="003E6E41"/>
    <w:rsid w:val="003F28E0"/>
    <w:rsid w:val="003F3591"/>
    <w:rsid w:val="003F4430"/>
    <w:rsid w:val="003F6C89"/>
    <w:rsid w:val="003F7579"/>
    <w:rsid w:val="00400267"/>
    <w:rsid w:val="00400DCE"/>
    <w:rsid w:val="004027B0"/>
    <w:rsid w:val="00405F9F"/>
    <w:rsid w:val="004125D7"/>
    <w:rsid w:val="00424D79"/>
    <w:rsid w:val="004344C5"/>
    <w:rsid w:val="00434BB4"/>
    <w:rsid w:val="0043618C"/>
    <w:rsid w:val="00442CFD"/>
    <w:rsid w:val="004430DE"/>
    <w:rsid w:val="0044573F"/>
    <w:rsid w:val="00452CB4"/>
    <w:rsid w:val="00455622"/>
    <w:rsid w:val="00464E24"/>
    <w:rsid w:val="00472555"/>
    <w:rsid w:val="00473AB3"/>
    <w:rsid w:val="00475C5A"/>
    <w:rsid w:val="0048009D"/>
    <w:rsid w:val="004854D3"/>
    <w:rsid w:val="0048734D"/>
    <w:rsid w:val="00490213"/>
    <w:rsid w:val="004932CD"/>
    <w:rsid w:val="00493367"/>
    <w:rsid w:val="004960E5"/>
    <w:rsid w:val="00497467"/>
    <w:rsid w:val="00497951"/>
    <w:rsid w:val="004A0FB3"/>
    <w:rsid w:val="004A4429"/>
    <w:rsid w:val="004A4D2B"/>
    <w:rsid w:val="004A5639"/>
    <w:rsid w:val="004B16F9"/>
    <w:rsid w:val="004B3F69"/>
    <w:rsid w:val="004C026C"/>
    <w:rsid w:val="004C0395"/>
    <w:rsid w:val="004C584F"/>
    <w:rsid w:val="004C742B"/>
    <w:rsid w:val="004C7C8F"/>
    <w:rsid w:val="004E1663"/>
    <w:rsid w:val="004E2A7D"/>
    <w:rsid w:val="004E2EF5"/>
    <w:rsid w:val="004E694F"/>
    <w:rsid w:val="004E71CE"/>
    <w:rsid w:val="004E7B26"/>
    <w:rsid w:val="004F0897"/>
    <w:rsid w:val="004F11C7"/>
    <w:rsid w:val="004F2080"/>
    <w:rsid w:val="004F325C"/>
    <w:rsid w:val="004F4089"/>
    <w:rsid w:val="004F685A"/>
    <w:rsid w:val="00502899"/>
    <w:rsid w:val="0050328F"/>
    <w:rsid w:val="0050382B"/>
    <w:rsid w:val="00504273"/>
    <w:rsid w:val="005065C1"/>
    <w:rsid w:val="00506FD2"/>
    <w:rsid w:val="00507F10"/>
    <w:rsid w:val="0051017B"/>
    <w:rsid w:val="00512897"/>
    <w:rsid w:val="00520190"/>
    <w:rsid w:val="00520B6B"/>
    <w:rsid w:val="00522076"/>
    <w:rsid w:val="005255A8"/>
    <w:rsid w:val="0052698F"/>
    <w:rsid w:val="0053132C"/>
    <w:rsid w:val="0053498E"/>
    <w:rsid w:val="00534B09"/>
    <w:rsid w:val="00540ABA"/>
    <w:rsid w:val="005419FB"/>
    <w:rsid w:val="00543093"/>
    <w:rsid w:val="00543A58"/>
    <w:rsid w:val="00545EC6"/>
    <w:rsid w:val="0055291D"/>
    <w:rsid w:val="00556344"/>
    <w:rsid w:val="00563A9E"/>
    <w:rsid w:val="00564CB5"/>
    <w:rsid w:val="005660EF"/>
    <w:rsid w:val="00566F32"/>
    <w:rsid w:val="005715BE"/>
    <w:rsid w:val="005718D4"/>
    <w:rsid w:val="00577AAA"/>
    <w:rsid w:val="005808D9"/>
    <w:rsid w:val="00581FCD"/>
    <w:rsid w:val="005823F4"/>
    <w:rsid w:val="00586260"/>
    <w:rsid w:val="00592190"/>
    <w:rsid w:val="00597458"/>
    <w:rsid w:val="00597528"/>
    <w:rsid w:val="005A2ADE"/>
    <w:rsid w:val="005A494B"/>
    <w:rsid w:val="005B138B"/>
    <w:rsid w:val="005B1875"/>
    <w:rsid w:val="005B2246"/>
    <w:rsid w:val="005B3611"/>
    <w:rsid w:val="005B3CBD"/>
    <w:rsid w:val="005B5906"/>
    <w:rsid w:val="005B71EE"/>
    <w:rsid w:val="005C0A47"/>
    <w:rsid w:val="005C5318"/>
    <w:rsid w:val="005C57A7"/>
    <w:rsid w:val="005C5A4A"/>
    <w:rsid w:val="005D2B7A"/>
    <w:rsid w:val="005E7675"/>
    <w:rsid w:val="005F1D85"/>
    <w:rsid w:val="006011DE"/>
    <w:rsid w:val="006108C7"/>
    <w:rsid w:val="006241FA"/>
    <w:rsid w:val="00625CA0"/>
    <w:rsid w:val="00630714"/>
    <w:rsid w:val="00634152"/>
    <w:rsid w:val="00636570"/>
    <w:rsid w:val="006449FE"/>
    <w:rsid w:val="00645B2D"/>
    <w:rsid w:val="0064758A"/>
    <w:rsid w:val="00650542"/>
    <w:rsid w:val="006548C3"/>
    <w:rsid w:val="006551E6"/>
    <w:rsid w:val="00670E1E"/>
    <w:rsid w:val="0067229D"/>
    <w:rsid w:val="006743F3"/>
    <w:rsid w:val="0067621B"/>
    <w:rsid w:val="0067658C"/>
    <w:rsid w:val="006814E8"/>
    <w:rsid w:val="00682D37"/>
    <w:rsid w:val="00684239"/>
    <w:rsid w:val="0068752E"/>
    <w:rsid w:val="0068769A"/>
    <w:rsid w:val="006951C7"/>
    <w:rsid w:val="006971BA"/>
    <w:rsid w:val="006A5E2B"/>
    <w:rsid w:val="006B0E35"/>
    <w:rsid w:val="006C0B8B"/>
    <w:rsid w:val="006C3993"/>
    <w:rsid w:val="006D1B84"/>
    <w:rsid w:val="006D52BA"/>
    <w:rsid w:val="006D7A0B"/>
    <w:rsid w:val="006E46B7"/>
    <w:rsid w:val="006E5F54"/>
    <w:rsid w:val="006E656E"/>
    <w:rsid w:val="006E7E53"/>
    <w:rsid w:val="006F1FB0"/>
    <w:rsid w:val="006F2ABA"/>
    <w:rsid w:val="00706483"/>
    <w:rsid w:val="0071754C"/>
    <w:rsid w:val="00721C43"/>
    <w:rsid w:val="00724C89"/>
    <w:rsid w:val="00730081"/>
    <w:rsid w:val="0073220C"/>
    <w:rsid w:val="00732A13"/>
    <w:rsid w:val="00733F38"/>
    <w:rsid w:val="007356A3"/>
    <w:rsid w:val="00741859"/>
    <w:rsid w:val="007425C3"/>
    <w:rsid w:val="0074640B"/>
    <w:rsid w:val="00746568"/>
    <w:rsid w:val="00746CB3"/>
    <w:rsid w:val="00747455"/>
    <w:rsid w:val="00753210"/>
    <w:rsid w:val="00756369"/>
    <w:rsid w:val="00757871"/>
    <w:rsid w:val="00757F3B"/>
    <w:rsid w:val="0077415C"/>
    <w:rsid w:val="007745C6"/>
    <w:rsid w:val="00775E7E"/>
    <w:rsid w:val="007778F4"/>
    <w:rsid w:val="007825AA"/>
    <w:rsid w:val="00787033"/>
    <w:rsid w:val="00793333"/>
    <w:rsid w:val="00796C08"/>
    <w:rsid w:val="00796D5D"/>
    <w:rsid w:val="007A0F82"/>
    <w:rsid w:val="007A1EAE"/>
    <w:rsid w:val="007A240B"/>
    <w:rsid w:val="007A60C3"/>
    <w:rsid w:val="007A7E4C"/>
    <w:rsid w:val="007B15EA"/>
    <w:rsid w:val="007B242B"/>
    <w:rsid w:val="007B43F8"/>
    <w:rsid w:val="007B49E8"/>
    <w:rsid w:val="007B632B"/>
    <w:rsid w:val="007C5E00"/>
    <w:rsid w:val="007C6FAC"/>
    <w:rsid w:val="007D1D9E"/>
    <w:rsid w:val="007D3E11"/>
    <w:rsid w:val="007E279E"/>
    <w:rsid w:val="007E3ABC"/>
    <w:rsid w:val="007E610F"/>
    <w:rsid w:val="007F3542"/>
    <w:rsid w:val="007F4A20"/>
    <w:rsid w:val="007F6802"/>
    <w:rsid w:val="007F7935"/>
    <w:rsid w:val="00800BB3"/>
    <w:rsid w:val="0080249A"/>
    <w:rsid w:val="00805635"/>
    <w:rsid w:val="00813DE1"/>
    <w:rsid w:val="008154BF"/>
    <w:rsid w:val="00817DB8"/>
    <w:rsid w:val="00832C21"/>
    <w:rsid w:val="0083636C"/>
    <w:rsid w:val="008430F5"/>
    <w:rsid w:val="00845821"/>
    <w:rsid w:val="008476C4"/>
    <w:rsid w:val="0085173B"/>
    <w:rsid w:val="00851905"/>
    <w:rsid w:val="008562CD"/>
    <w:rsid w:val="00860D81"/>
    <w:rsid w:val="00862984"/>
    <w:rsid w:val="00866690"/>
    <w:rsid w:val="0086676E"/>
    <w:rsid w:val="008667B4"/>
    <w:rsid w:val="008706C7"/>
    <w:rsid w:val="008731D6"/>
    <w:rsid w:val="00880B05"/>
    <w:rsid w:val="0088157F"/>
    <w:rsid w:val="008836AD"/>
    <w:rsid w:val="0088599A"/>
    <w:rsid w:val="008867B7"/>
    <w:rsid w:val="00886BE1"/>
    <w:rsid w:val="0089470D"/>
    <w:rsid w:val="008A2715"/>
    <w:rsid w:val="008A4D6E"/>
    <w:rsid w:val="008A56AC"/>
    <w:rsid w:val="008A73FD"/>
    <w:rsid w:val="008B073B"/>
    <w:rsid w:val="008B29EC"/>
    <w:rsid w:val="008C1371"/>
    <w:rsid w:val="008C3A8E"/>
    <w:rsid w:val="008D4CAB"/>
    <w:rsid w:val="008D4F87"/>
    <w:rsid w:val="008E00E2"/>
    <w:rsid w:val="008E2F09"/>
    <w:rsid w:val="008E4D5B"/>
    <w:rsid w:val="008E6148"/>
    <w:rsid w:val="008F33EC"/>
    <w:rsid w:val="009003FD"/>
    <w:rsid w:val="00901126"/>
    <w:rsid w:val="00903611"/>
    <w:rsid w:val="00906259"/>
    <w:rsid w:val="009149BA"/>
    <w:rsid w:val="00920588"/>
    <w:rsid w:val="009223A7"/>
    <w:rsid w:val="00922744"/>
    <w:rsid w:val="00922CA3"/>
    <w:rsid w:val="009316A7"/>
    <w:rsid w:val="0093359C"/>
    <w:rsid w:val="00943060"/>
    <w:rsid w:val="009439D5"/>
    <w:rsid w:val="00944ED0"/>
    <w:rsid w:val="0095768B"/>
    <w:rsid w:val="00960B15"/>
    <w:rsid w:val="00961CF7"/>
    <w:rsid w:val="009704B0"/>
    <w:rsid w:val="00974375"/>
    <w:rsid w:val="0098278C"/>
    <w:rsid w:val="00983FFC"/>
    <w:rsid w:val="00984F87"/>
    <w:rsid w:val="00987449"/>
    <w:rsid w:val="00987939"/>
    <w:rsid w:val="00991FD6"/>
    <w:rsid w:val="00994AB6"/>
    <w:rsid w:val="009A4A16"/>
    <w:rsid w:val="009A4F02"/>
    <w:rsid w:val="009A6A42"/>
    <w:rsid w:val="009B12F0"/>
    <w:rsid w:val="009B4F5D"/>
    <w:rsid w:val="009B4F93"/>
    <w:rsid w:val="009C15BB"/>
    <w:rsid w:val="009D0CEE"/>
    <w:rsid w:val="009E054B"/>
    <w:rsid w:val="009E265E"/>
    <w:rsid w:val="009E39EC"/>
    <w:rsid w:val="009F0E18"/>
    <w:rsid w:val="009F3EA2"/>
    <w:rsid w:val="009F5A47"/>
    <w:rsid w:val="00A005AF"/>
    <w:rsid w:val="00A01C7B"/>
    <w:rsid w:val="00A0432D"/>
    <w:rsid w:val="00A058FC"/>
    <w:rsid w:val="00A07BA2"/>
    <w:rsid w:val="00A07BD8"/>
    <w:rsid w:val="00A07C68"/>
    <w:rsid w:val="00A07C72"/>
    <w:rsid w:val="00A12B1B"/>
    <w:rsid w:val="00A13F18"/>
    <w:rsid w:val="00A17AFC"/>
    <w:rsid w:val="00A20A97"/>
    <w:rsid w:val="00A212BB"/>
    <w:rsid w:val="00A216C6"/>
    <w:rsid w:val="00A260C9"/>
    <w:rsid w:val="00A3020E"/>
    <w:rsid w:val="00A3566A"/>
    <w:rsid w:val="00A36342"/>
    <w:rsid w:val="00A42698"/>
    <w:rsid w:val="00A44DA8"/>
    <w:rsid w:val="00A55994"/>
    <w:rsid w:val="00A56A36"/>
    <w:rsid w:val="00A600FF"/>
    <w:rsid w:val="00A67FC3"/>
    <w:rsid w:val="00A70C40"/>
    <w:rsid w:val="00A73ADC"/>
    <w:rsid w:val="00A74312"/>
    <w:rsid w:val="00A773B0"/>
    <w:rsid w:val="00A8164C"/>
    <w:rsid w:val="00A87976"/>
    <w:rsid w:val="00A87D55"/>
    <w:rsid w:val="00A953FE"/>
    <w:rsid w:val="00A95E5C"/>
    <w:rsid w:val="00AA0D54"/>
    <w:rsid w:val="00AA2FE1"/>
    <w:rsid w:val="00AA6702"/>
    <w:rsid w:val="00AA69F4"/>
    <w:rsid w:val="00AB17C8"/>
    <w:rsid w:val="00AB27DF"/>
    <w:rsid w:val="00AB665F"/>
    <w:rsid w:val="00AC05DB"/>
    <w:rsid w:val="00AC195A"/>
    <w:rsid w:val="00AC2427"/>
    <w:rsid w:val="00AC4856"/>
    <w:rsid w:val="00AD1904"/>
    <w:rsid w:val="00AD4BD9"/>
    <w:rsid w:val="00AD5051"/>
    <w:rsid w:val="00AE0DBF"/>
    <w:rsid w:val="00AE0EF8"/>
    <w:rsid w:val="00AE7CA0"/>
    <w:rsid w:val="00AF15EB"/>
    <w:rsid w:val="00AF2B0B"/>
    <w:rsid w:val="00AF3A5A"/>
    <w:rsid w:val="00B02093"/>
    <w:rsid w:val="00B036C3"/>
    <w:rsid w:val="00B05F31"/>
    <w:rsid w:val="00B05FC7"/>
    <w:rsid w:val="00B100DD"/>
    <w:rsid w:val="00B12E1F"/>
    <w:rsid w:val="00B2332D"/>
    <w:rsid w:val="00B27894"/>
    <w:rsid w:val="00B34271"/>
    <w:rsid w:val="00B34669"/>
    <w:rsid w:val="00B41C76"/>
    <w:rsid w:val="00B4287F"/>
    <w:rsid w:val="00B42E67"/>
    <w:rsid w:val="00B438AA"/>
    <w:rsid w:val="00B479DD"/>
    <w:rsid w:val="00B479F1"/>
    <w:rsid w:val="00B47AE4"/>
    <w:rsid w:val="00B50BA6"/>
    <w:rsid w:val="00B56238"/>
    <w:rsid w:val="00B56951"/>
    <w:rsid w:val="00B62325"/>
    <w:rsid w:val="00B62E2D"/>
    <w:rsid w:val="00B63AA5"/>
    <w:rsid w:val="00B65323"/>
    <w:rsid w:val="00B67FDF"/>
    <w:rsid w:val="00B73851"/>
    <w:rsid w:val="00B83DC6"/>
    <w:rsid w:val="00B84C40"/>
    <w:rsid w:val="00B857DE"/>
    <w:rsid w:val="00B87599"/>
    <w:rsid w:val="00B96D55"/>
    <w:rsid w:val="00BA4C99"/>
    <w:rsid w:val="00BA73A2"/>
    <w:rsid w:val="00BA7F79"/>
    <w:rsid w:val="00BB1E98"/>
    <w:rsid w:val="00BB4735"/>
    <w:rsid w:val="00BB6910"/>
    <w:rsid w:val="00BC1CD5"/>
    <w:rsid w:val="00BD13D7"/>
    <w:rsid w:val="00BD355F"/>
    <w:rsid w:val="00BD4397"/>
    <w:rsid w:val="00BD4B78"/>
    <w:rsid w:val="00BD6274"/>
    <w:rsid w:val="00BE38D9"/>
    <w:rsid w:val="00BE4BA4"/>
    <w:rsid w:val="00BE5E90"/>
    <w:rsid w:val="00BE6C57"/>
    <w:rsid w:val="00BE7ABF"/>
    <w:rsid w:val="00BF22CE"/>
    <w:rsid w:val="00BF3289"/>
    <w:rsid w:val="00BF343B"/>
    <w:rsid w:val="00BF4DF4"/>
    <w:rsid w:val="00C01132"/>
    <w:rsid w:val="00C103D5"/>
    <w:rsid w:val="00C10DC6"/>
    <w:rsid w:val="00C10EDF"/>
    <w:rsid w:val="00C12A83"/>
    <w:rsid w:val="00C161E3"/>
    <w:rsid w:val="00C170F5"/>
    <w:rsid w:val="00C22680"/>
    <w:rsid w:val="00C25142"/>
    <w:rsid w:val="00C251E3"/>
    <w:rsid w:val="00C256E5"/>
    <w:rsid w:val="00C2676D"/>
    <w:rsid w:val="00C26D73"/>
    <w:rsid w:val="00C27CE9"/>
    <w:rsid w:val="00C27F23"/>
    <w:rsid w:val="00C312C1"/>
    <w:rsid w:val="00C3539A"/>
    <w:rsid w:val="00C42CAE"/>
    <w:rsid w:val="00C4748A"/>
    <w:rsid w:val="00C50B65"/>
    <w:rsid w:val="00C54F08"/>
    <w:rsid w:val="00C57154"/>
    <w:rsid w:val="00C60E02"/>
    <w:rsid w:val="00C61E55"/>
    <w:rsid w:val="00C639C6"/>
    <w:rsid w:val="00C65D3C"/>
    <w:rsid w:val="00C71DCC"/>
    <w:rsid w:val="00C72EFD"/>
    <w:rsid w:val="00C742F9"/>
    <w:rsid w:val="00C75AA1"/>
    <w:rsid w:val="00C81278"/>
    <w:rsid w:val="00C86A04"/>
    <w:rsid w:val="00C87DE6"/>
    <w:rsid w:val="00C95D24"/>
    <w:rsid w:val="00C97EDB"/>
    <w:rsid w:val="00CA4B38"/>
    <w:rsid w:val="00CB1B97"/>
    <w:rsid w:val="00CB40C9"/>
    <w:rsid w:val="00CB4986"/>
    <w:rsid w:val="00CB61DF"/>
    <w:rsid w:val="00CB6BA4"/>
    <w:rsid w:val="00CC0AF9"/>
    <w:rsid w:val="00CC267F"/>
    <w:rsid w:val="00CD06F6"/>
    <w:rsid w:val="00CD39F2"/>
    <w:rsid w:val="00CD43B1"/>
    <w:rsid w:val="00CD52BD"/>
    <w:rsid w:val="00CE6425"/>
    <w:rsid w:val="00CE7B52"/>
    <w:rsid w:val="00CF19C9"/>
    <w:rsid w:val="00CF72FD"/>
    <w:rsid w:val="00CF7566"/>
    <w:rsid w:val="00CF778C"/>
    <w:rsid w:val="00D02104"/>
    <w:rsid w:val="00D03649"/>
    <w:rsid w:val="00D06C91"/>
    <w:rsid w:val="00D12505"/>
    <w:rsid w:val="00D159F3"/>
    <w:rsid w:val="00D22F35"/>
    <w:rsid w:val="00D2692F"/>
    <w:rsid w:val="00D26F83"/>
    <w:rsid w:val="00D27945"/>
    <w:rsid w:val="00D33308"/>
    <w:rsid w:val="00D340A0"/>
    <w:rsid w:val="00D34522"/>
    <w:rsid w:val="00D4015B"/>
    <w:rsid w:val="00D40F32"/>
    <w:rsid w:val="00D55E8C"/>
    <w:rsid w:val="00D56DF7"/>
    <w:rsid w:val="00D61940"/>
    <w:rsid w:val="00D61C57"/>
    <w:rsid w:val="00D762AB"/>
    <w:rsid w:val="00D76658"/>
    <w:rsid w:val="00D77CD4"/>
    <w:rsid w:val="00D83672"/>
    <w:rsid w:val="00D84EF4"/>
    <w:rsid w:val="00D85966"/>
    <w:rsid w:val="00D90671"/>
    <w:rsid w:val="00D953AA"/>
    <w:rsid w:val="00D95EB9"/>
    <w:rsid w:val="00DA00A6"/>
    <w:rsid w:val="00DA2714"/>
    <w:rsid w:val="00DA33F9"/>
    <w:rsid w:val="00DB2B74"/>
    <w:rsid w:val="00DB3D8A"/>
    <w:rsid w:val="00DC427D"/>
    <w:rsid w:val="00DC785C"/>
    <w:rsid w:val="00DC7D46"/>
    <w:rsid w:val="00DD3703"/>
    <w:rsid w:val="00DD3920"/>
    <w:rsid w:val="00DD411F"/>
    <w:rsid w:val="00DD554B"/>
    <w:rsid w:val="00DD7EAE"/>
    <w:rsid w:val="00DE0599"/>
    <w:rsid w:val="00DE1126"/>
    <w:rsid w:val="00DE2A39"/>
    <w:rsid w:val="00DE3380"/>
    <w:rsid w:val="00DF3008"/>
    <w:rsid w:val="00DF5312"/>
    <w:rsid w:val="00DF5EC9"/>
    <w:rsid w:val="00DF6C36"/>
    <w:rsid w:val="00DF6FFB"/>
    <w:rsid w:val="00E00331"/>
    <w:rsid w:val="00E04683"/>
    <w:rsid w:val="00E05173"/>
    <w:rsid w:val="00E0666A"/>
    <w:rsid w:val="00E149B7"/>
    <w:rsid w:val="00E1552C"/>
    <w:rsid w:val="00E15989"/>
    <w:rsid w:val="00E17D80"/>
    <w:rsid w:val="00E17ED7"/>
    <w:rsid w:val="00E211E7"/>
    <w:rsid w:val="00E21E0C"/>
    <w:rsid w:val="00E25BD9"/>
    <w:rsid w:val="00E37A2F"/>
    <w:rsid w:val="00E464B2"/>
    <w:rsid w:val="00E517DF"/>
    <w:rsid w:val="00E51864"/>
    <w:rsid w:val="00E53277"/>
    <w:rsid w:val="00E557B0"/>
    <w:rsid w:val="00E61AA1"/>
    <w:rsid w:val="00E703E3"/>
    <w:rsid w:val="00E7214F"/>
    <w:rsid w:val="00E759D6"/>
    <w:rsid w:val="00E829D8"/>
    <w:rsid w:val="00E83E5E"/>
    <w:rsid w:val="00E85FCD"/>
    <w:rsid w:val="00E86B7C"/>
    <w:rsid w:val="00E90099"/>
    <w:rsid w:val="00E90CAC"/>
    <w:rsid w:val="00E92254"/>
    <w:rsid w:val="00E92FB8"/>
    <w:rsid w:val="00E930C5"/>
    <w:rsid w:val="00E93435"/>
    <w:rsid w:val="00E949C3"/>
    <w:rsid w:val="00E966A9"/>
    <w:rsid w:val="00EA44E4"/>
    <w:rsid w:val="00EA4AC2"/>
    <w:rsid w:val="00EA5CB0"/>
    <w:rsid w:val="00EA62AF"/>
    <w:rsid w:val="00EB0E51"/>
    <w:rsid w:val="00EB10F2"/>
    <w:rsid w:val="00EB166E"/>
    <w:rsid w:val="00EB1C47"/>
    <w:rsid w:val="00EB3179"/>
    <w:rsid w:val="00EB33C5"/>
    <w:rsid w:val="00EB387D"/>
    <w:rsid w:val="00EB41AC"/>
    <w:rsid w:val="00EC1290"/>
    <w:rsid w:val="00EC4063"/>
    <w:rsid w:val="00EC41B6"/>
    <w:rsid w:val="00EC4869"/>
    <w:rsid w:val="00ED34D5"/>
    <w:rsid w:val="00EE0EA2"/>
    <w:rsid w:val="00EE4283"/>
    <w:rsid w:val="00EE49FF"/>
    <w:rsid w:val="00EE5177"/>
    <w:rsid w:val="00EE796C"/>
    <w:rsid w:val="00EF0EA1"/>
    <w:rsid w:val="00EF641D"/>
    <w:rsid w:val="00F02D46"/>
    <w:rsid w:val="00F03203"/>
    <w:rsid w:val="00F055E8"/>
    <w:rsid w:val="00F05749"/>
    <w:rsid w:val="00F058C9"/>
    <w:rsid w:val="00F103DC"/>
    <w:rsid w:val="00F144D7"/>
    <w:rsid w:val="00F146D7"/>
    <w:rsid w:val="00F15F64"/>
    <w:rsid w:val="00F17CAD"/>
    <w:rsid w:val="00F22D4E"/>
    <w:rsid w:val="00F250A3"/>
    <w:rsid w:val="00F26571"/>
    <w:rsid w:val="00F3297F"/>
    <w:rsid w:val="00F36AA0"/>
    <w:rsid w:val="00F36FDB"/>
    <w:rsid w:val="00F604FC"/>
    <w:rsid w:val="00F730A0"/>
    <w:rsid w:val="00F816A7"/>
    <w:rsid w:val="00F93986"/>
    <w:rsid w:val="00F945D2"/>
    <w:rsid w:val="00F9479F"/>
    <w:rsid w:val="00F96A39"/>
    <w:rsid w:val="00FA15DD"/>
    <w:rsid w:val="00FA1D5E"/>
    <w:rsid w:val="00FA2FEA"/>
    <w:rsid w:val="00FB01FA"/>
    <w:rsid w:val="00FB03A1"/>
    <w:rsid w:val="00FB0DD3"/>
    <w:rsid w:val="00FB0ED6"/>
    <w:rsid w:val="00FB36AB"/>
    <w:rsid w:val="00FB7FB6"/>
    <w:rsid w:val="00FC07B4"/>
    <w:rsid w:val="00FC1547"/>
    <w:rsid w:val="00FC2A9F"/>
    <w:rsid w:val="00FC62E1"/>
    <w:rsid w:val="00FD0001"/>
    <w:rsid w:val="00FD51FB"/>
    <w:rsid w:val="00FD7D4D"/>
    <w:rsid w:val="00FE02E9"/>
    <w:rsid w:val="00FE0472"/>
    <w:rsid w:val="00FE0617"/>
    <w:rsid w:val="00FE3032"/>
    <w:rsid w:val="00FE3327"/>
    <w:rsid w:val="00FE5A4A"/>
    <w:rsid w:val="00FF4C84"/>
    <w:rsid w:val="00FF6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6DFF"/>
  <w15:docId w15:val="{DC893A59-77A2-4627-A0CE-2787426A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4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F19C9"/>
    <w:pPr>
      <w:outlineLvl w:val="0"/>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5749"/>
    <w:pPr>
      <w:jc w:val="center"/>
    </w:pPr>
    <w:rPr>
      <w:b/>
      <w:bCs/>
    </w:rPr>
  </w:style>
  <w:style w:type="character" w:customStyle="1" w:styleId="TitleChar">
    <w:name w:val="Title Char"/>
    <w:basedOn w:val="DefaultParagraphFont"/>
    <w:link w:val="Title"/>
    <w:rsid w:val="00F05749"/>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F05749"/>
    <w:pPr>
      <w:ind w:left="720"/>
    </w:pPr>
  </w:style>
  <w:style w:type="character" w:customStyle="1" w:styleId="BodyTextIndentChar">
    <w:name w:val="Body Text Indent Char"/>
    <w:basedOn w:val="DefaultParagraphFont"/>
    <w:link w:val="BodyTextIndent"/>
    <w:rsid w:val="00F0574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F05749"/>
    <w:pPr>
      <w:ind w:left="720" w:hanging="720"/>
    </w:pPr>
  </w:style>
  <w:style w:type="character" w:customStyle="1" w:styleId="BodyTextIndent2Char">
    <w:name w:val="Body Text Indent 2 Char"/>
    <w:basedOn w:val="DefaultParagraphFont"/>
    <w:link w:val="BodyTextIndent2"/>
    <w:rsid w:val="00F05749"/>
    <w:rPr>
      <w:rFonts w:ascii="Times New Roman" w:eastAsia="Times New Roman" w:hAnsi="Times New Roman" w:cs="Times New Roman"/>
      <w:sz w:val="24"/>
      <w:szCs w:val="24"/>
      <w:lang w:val="en-GB"/>
    </w:rPr>
  </w:style>
  <w:style w:type="paragraph" w:styleId="ListParagraph">
    <w:name w:val="List Paragraph"/>
    <w:basedOn w:val="Normal"/>
    <w:uiPriority w:val="72"/>
    <w:qFormat/>
    <w:rsid w:val="000D4C7B"/>
    <w:pPr>
      <w:ind w:left="720"/>
      <w:contextualSpacing/>
    </w:pPr>
  </w:style>
  <w:style w:type="character" w:styleId="PageNumber">
    <w:name w:val="page number"/>
    <w:basedOn w:val="DefaultParagraphFont"/>
    <w:rsid w:val="00D76658"/>
  </w:style>
  <w:style w:type="paragraph" w:styleId="BalloonText">
    <w:name w:val="Balloon Text"/>
    <w:basedOn w:val="Normal"/>
    <w:link w:val="BalloonTextChar"/>
    <w:uiPriority w:val="99"/>
    <w:semiHidden/>
    <w:unhideWhenUsed/>
    <w:rsid w:val="001E2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D88"/>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CF19C9"/>
    <w:rPr>
      <w:rFonts w:ascii="Arial" w:eastAsia="Times New Roman" w:hAnsi="Arial" w:cs="Arial"/>
      <w:b/>
      <w:sz w:val="28"/>
      <w:szCs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2090">
      <w:bodyDiv w:val="1"/>
      <w:marLeft w:val="0"/>
      <w:marRight w:val="0"/>
      <w:marTop w:val="0"/>
      <w:marBottom w:val="0"/>
      <w:divBdr>
        <w:top w:val="none" w:sz="0" w:space="0" w:color="auto"/>
        <w:left w:val="none" w:sz="0" w:space="0" w:color="auto"/>
        <w:bottom w:val="none" w:sz="0" w:space="0" w:color="auto"/>
        <w:right w:val="none" w:sz="0" w:space="0" w:color="auto"/>
      </w:divBdr>
    </w:div>
    <w:div w:id="294528117">
      <w:bodyDiv w:val="1"/>
      <w:marLeft w:val="0"/>
      <w:marRight w:val="0"/>
      <w:marTop w:val="0"/>
      <w:marBottom w:val="0"/>
      <w:divBdr>
        <w:top w:val="none" w:sz="0" w:space="0" w:color="auto"/>
        <w:left w:val="none" w:sz="0" w:space="0" w:color="auto"/>
        <w:bottom w:val="none" w:sz="0" w:space="0" w:color="auto"/>
        <w:right w:val="none" w:sz="0" w:space="0" w:color="auto"/>
      </w:divBdr>
    </w:div>
    <w:div w:id="302740387">
      <w:bodyDiv w:val="1"/>
      <w:marLeft w:val="0"/>
      <w:marRight w:val="0"/>
      <w:marTop w:val="0"/>
      <w:marBottom w:val="0"/>
      <w:divBdr>
        <w:top w:val="none" w:sz="0" w:space="0" w:color="auto"/>
        <w:left w:val="none" w:sz="0" w:space="0" w:color="auto"/>
        <w:bottom w:val="none" w:sz="0" w:space="0" w:color="auto"/>
        <w:right w:val="none" w:sz="0" w:space="0" w:color="auto"/>
      </w:divBdr>
    </w:div>
    <w:div w:id="436604519">
      <w:bodyDiv w:val="1"/>
      <w:marLeft w:val="0"/>
      <w:marRight w:val="0"/>
      <w:marTop w:val="0"/>
      <w:marBottom w:val="0"/>
      <w:divBdr>
        <w:top w:val="none" w:sz="0" w:space="0" w:color="auto"/>
        <w:left w:val="none" w:sz="0" w:space="0" w:color="auto"/>
        <w:bottom w:val="none" w:sz="0" w:space="0" w:color="auto"/>
        <w:right w:val="none" w:sz="0" w:space="0" w:color="auto"/>
      </w:divBdr>
    </w:div>
    <w:div w:id="699672420">
      <w:bodyDiv w:val="1"/>
      <w:marLeft w:val="0"/>
      <w:marRight w:val="0"/>
      <w:marTop w:val="0"/>
      <w:marBottom w:val="0"/>
      <w:divBdr>
        <w:top w:val="none" w:sz="0" w:space="0" w:color="auto"/>
        <w:left w:val="none" w:sz="0" w:space="0" w:color="auto"/>
        <w:bottom w:val="none" w:sz="0" w:space="0" w:color="auto"/>
        <w:right w:val="none" w:sz="0" w:space="0" w:color="auto"/>
      </w:divBdr>
    </w:div>
    <w:div w:id="829637800">
      <w:bodyDiv w:val="1"/>
      <w:marLeft w:val="0"/>
      <w:marRight w:val="0"/>
      <w:marTop w:val="0"/>
      <w:marBottom w:val="0"/>
      <w:divBdr>
        <w:top w:val="none" w:sz="0" w:space="0" w:color="auto"/>
        <w:left w:val="none" w:sz="0" w:space="0" w:color="auto"/>
        <w:bottom w:val="none" w:sz="0" w:space="0" w:color="auto"/>
        <w:right w:val="none" w:sz="0" w:space="0" w:color="auto"/>
      </w:divBdr>
    </w:div>
    <w:div w:id="856621946">
      <w:bodyDiv w:val="1"/>
      <w:marLeft w:val="0"/>
      <w:marRight w:val="0"/>
      <w:marTop w:val="0"/>
      <w:marBottom w:val="0"/>
      <w:divBdr>
        <w:top w:val="none" w:sz="0" w:space="0" w:color="auto"/>
        <w:left w:val="none" w:sz="0" w:space="0" w:color="auto"/>
        <w:bottom w:val="none" w:sz="0" w:space="0" w:color="auto"/>
        <w:right w:val="none" w:sz="0" w:space="0" w:color="auto"/>
      </w:divBdr>
    </w:div>
    <w:div w:id="1077435286">
      <w:bodyDiv w:val="1"/>
      <w:marLeft w:val="0"/>
      <w:marRight w:val="0"/>
      <w:marTop w:val="0"/>
      <w:marBottom w:val="0"/>
      <w:divBdr>
        <w:top w:val="none" w:sz="0" w:space="0" w:color="auto"/>
        <w:left w:val="none" w:sz="0" w:space="0" w:color="auto"/>
        <w:bottom w:val="none" w:sz="0" w:space="0" w:color="auto"/>
        <w:right w:val="none" w:sz="0" w:space="0" w:color="auto"/>
      </w:divBdr>
      <w:divsChild>
        <w:div w:id="1343125644">
          <w:marLeft w:val="0"/>
          <w:marRight w:val="0"/>
          <w:marTop w:val="0"/>
          <w:marBottom w:val="0"/>
          <w:divBdr>
            <w:top w:val="none" w:sz="0" w:space="0" w:color="auto"/>
            <w:left w:val="none" w:sz="0" w:space="0" w:color="auto"/>
            <w:bottom w:val="none" w:sz="0" w:space="0" w:color="auto"/>
            <w:right w:val="none" w:sz="0" w:space="0" w:color="auto"/>
          </w:divBdr>
          <w:divsChild>
            <w:div w:id="2093163117">
              <w:marLeft w:val="0"/>
              <w:marRight w:val="0"/>
              <w:marTop w:val="0"/>
              <w:marBottom w:val="0"/>
              <w:divBdr>
                <w:top w:val="none" w:sz="0" w:space="0" w:color="auto"/>
                <w:left w:val="none" w:sz="0" w:space="0" w:color="auto"/>
                <w:bottom w:val="none" w:sz="0" w:space="0" w:color="auto"/>
                <w:right w:val="none" w:sz="0" w:space="0" w:color="auto"/>
              </w:divBdr>
              <w:divsChild>
                <w:div w:id="1818305625">
                  <w:marLeft w:val="0"/>
                  <w:marRight w:val="0"/>
                  <w:marTop w:val="0"/>
                  <w:marBottom w:val="0"/>
                  <w:divBdr>
                    <w:top w:val="none" w:sz="0" w:space="0" w:color="auto"/>
                    <w:left w:val="none" w:sz="0" w:space="0" w:color="auto"/>
                    <w:bottom w:val="none" w:sz="0" w:space="0" w:color="auto"/>
                    <w:right w:val="none" w:sz="0" w:space="0" w:color="auto"/>
                  </w:divBdr>
                  <w:divsChild>
                    <w:div w:id="73742750">
                      <w:marLeft w:val="0"/>
                      <w:marRight w:val="0"/>
                      <w:marTop w:val="0"/>
                      <w:marBottom w:val="0"/>
                      <w:divBdr>
                        <w:top w:val="none" w:sz="0" w:space="0" w:color="auto"/>
                        <w:left w:val="none" w:sz="0" w:space="0" w:color="auto"/>
                        <w:bottom w:val="none" w:sz="0" w:space="0" w:color="auto"/>
                        <w:right w:val="none" w:sz="0" w:space="0" w:color="auto"/>
                      </w:divBdr>
                      <w:divsChild>
                        <w:div w:id="1070494655">
                          <w:marLeft w:val="0"/>
                          <w:marRight w:val="0"/>
                          <w:marTop w:val="0"/>
                          <w:marBottom w:val="0"/>
                          <w:divBdr>
                            <w:top w:val="none" w:sz="0" w:space="0" w:color="auto"/>
                            <w:left w:val="none" w:sz="0" w:space="0" w:color="auto"/>
                            <w:bottom w:val="none" w:sz="0" w:space="0" w:color="auto"/>
                            <w:right w:val="none" w:sz="0" w:space="0" w:color="auto"/>
                          </w:divBdr>
                          <w:divsChild>
                            <w:div w:id="2058385978">
                              <w:marLeft w:val="0"/>
                              <w:marRight w:val="0"/>
                              <w:marTop w:val="0"/>
                              <w:marBottom w:val="0"/>
                              <w:divBdr>
                                <w:top w:val="none" w:sz="0" w:space="0" w:color="auto"/>
                                <w:left w:val="none" w:sz="0" w:space="0" w:color="auto"/>
                                <w:bottom w:val="none" w:sz="0" w:space="0" w:color="auto"/>
                                <w:right w:val="none" w:sz="0" w:space="0" w:color="auto"/>
                              </w:divBdr>
                              <w:divsChild>
                                <w:div w:id="1139692753">
                                  <w:marLeft w:val="0"/>
                                  <w:marRight w:val="0"/>
                                  <w:marTop w:val="0"/>
                                  <w:marBottom w:val="0"/>
                                  <w:divBdr>
                                    <w:top w:val="none" w:sz="0" w:space="0" w:color="auto"/>
                                    <w:left w:val="none" w:sz="0" w:space="0" w:color="auto"/>
                                    <w:bottom w:val="none" w:sz="0" w:space="0" w:color="auto"/>
                                    <w:right w:val="none" w:sz="0" w:space="0" w:color="auto"/>
                                  </w:divBdr>
                                  <w:divsChild>
                                    <w:div w:id="474756265">
                                      <w:marLeft w:val="0"/>
                                      <w:marRight w:val="0"/>
                                      <w:marTop w:val="0"/>
                                      <w:marBottom w:val="0"/>
                                      <w:divBdr>
                                        <w:top w:val="none" w:sz="0" w:space="0" w:color="auto"/>
                                        <w:left w:val="none" w:sz="0" w:space="0" w:color="auto"/>
                                        <w:bottom w:val="none" w:sz="0" w:space="0" w:color="auto"/>
                                        <w:right w:val="none" w:sz="0" w:space="0" w:color="auto"/>
                                      </w:divBdr>
                                      <w:divsChild>
                                        <w:div w:id="188839731">
                                          <w:marLeft w:val="0"/>
                                          <w:marRight w:val="0"/>
                                          <w:marTop w:val="0"/>
                                          <w:marBottom w:val="0"/>
                                          <w:divBdr>
                                            <w:top w:val="none" w:sz="0" w:space="0" w:color="auto"/>
                                            <w:left w:val="none" w:sz="0" w:space="0" w:color="auto"/>
                                            <w:bottom w:val="none" w:sz="0" w:space="0" w:color="auto"/>
                                            <w:right w:val="none" w:sz="0" w:space="0" w:color="auto"/>
                                          </w:divBdr>
                                          <w:divsChild>
                                            <w:div w:id="513106744">
                                              <w:marLeft w:val="0"/>
                                              <w:marRight w:val="0"/>
                                              <w:marTop w:val="0"/>
                                              <w:marBottom w:val="0"/>
                                              <w:divBdr>
                                                <w:top w:val="none" w:sz="0" w:space="0" w:color="auto"/>
                                                <w:left w:val="none" w:sz="0" w:space="0" w:color="auto"/>
                                                <w:bottom w:val="none" w:sz="0" w:space="0" w:color="auto"/>
                                                <w:right w:val="none" w:sz="0" w:space="0" w:color="auto"/>
                                              </w:divBdr>
                                              <w:divsChild>
                                                <w:div w:id="1227690596">
                                                  <w:marLeft w:val="0"/>
                                                  <w:marRight w:val="0"/>
                                                  <w:marTop w:val="0"/>
                                                  <w:marBottom w:val="0"/>
                                                  <w:divBdr>
                                                    <w:top w:val="none" w:sz="0" w:space="0" w:color="auto"/>
                                                    <w:left w:val="none" w:sz="0" w:space="0" w:color="auto"/>
                                                    <w:bottom w:val="none" w:sz="0" w:space="0" w:color="auto"/>
                                                    <w:right w:val="none" w:sz="0" w:space="0" w:color="auto"/>
                                                  </w:divBdr>
                                                  <w:divsChild>
                                                    <w:div w:id="2113210067">
                                                      <w:marLeft w:val="0"/>
                                                      <w:marRight w:val="0"/>
                                                      <w:marTop w:val="0"/>
                                                      <w:marBottom w:val="0"/>
                                                      <w:divBdr>
                                                        <w:top w:val="none" w:sz="0" w:space="0" w:color="auto"/>
                                                        <w:left w:val="none" w:sz="0" w:space="0" w:color="auto"/>
                                                        <w:bottom w:val="none" w:sz="0" w:space="0" w:color="auto"/>
                                                        <w:right w:val="none" w:sz="0" w:space="0" w:color="auto"/>
                                                      </w:divBdr>
                                                      <w:divsChild>
                                                        <w:div w:id="1472820179">
                                                          <w:marLeft w:val="0"/>
                                                          <w:marRight w:val="0"/>
                                                          <w:marTop w:val="0"/>
                                                          <w:marBottom w:val="0"/>
                                                          <w:divBdr>
                                                            <w:top w:val="none" w:sz="0" w:space="0" w:color="auto"/>
                                                            <w:left w:val="none" w:sz="0" w:space="0" w:color="auto"/>
                                                            <w:bottom w:val="none" w:sz="0" w:space="0" w:color="auto"/>
                                                            <w:right w:val="none" w:sz="0" w:space="0" w:color="auto"/>
                                                          </w:divBdr>
                                                          <w:divsChild>
                                                            <w:div w:id="344789586">
                                                              <w:marLeft w:val="0"/>
                                                              <w:marRight w:val="0"/>
                                                              <w:marTop w:val="0"/>
                                                              <w:marBottom w:val="0"/>
                                                              <w:divBdr>
                                                                <w:top w:val="none" w:sz="0" w:space="0" w:color="auto"/>
                                                                <w:left w:val="none" w:sz="0" w:space="0" w:color="auto"/>
                                                                <w:bottom w:val="none" w:sz="0" w:space="0" w:color="auto"/>
                                                                <w:right w:val="none" w:sz="0" w:space="0" w:color="auto"/>
                                                              </w:divBdr>
                                                              <w:divsChild>
                                                                <w:div w:id="33576893">
                                                                  <w:marLeft w:val="0"/>
                                                                  <w:marRight w:val="0"/>
                                                                  <w:marTop w:val="0"/>
                                                                  <w:marBottom w:val="0"/>
                                                                  <w:divBdr>
                                                                    <w:top w:val="none" w:sz="0" w:space="0" w:color="auto"/>
                                                                    <w:left w:val="none" w:sz="0" w:space="0" w:color="auto"/>
                                                                    <w:bottom w:val="none" w:sz="0" w:space="0" w:color="auto"/>
                                                                    <w:right w:val="none" w:sz="0" w:space="0" w:color="auto"/>
                                                                  </w:divBdr>
                                                                  <w:divsChild>
                                                                    <w:div w:id="864246817">
                                                                      <w:marLeft w:val="0"/>
                                                                      <w:marRight w:val="0"/>
                                                                      <w:marTop w:val="0"/>
                                                                      <w:marBottom w:val="0"/>
                                                                      <w:divBdr>
                                                                        <w:top w:val="none" w:sz="0" w:space="0" w:color="auto"/>
                                                                        <w:left w:val="none" w:sz="0" w:space="0" w:color="auto"/>
                                                                        <w:bottom w:val="none" w:sz="0" w:space="0" w:color="auto"/>
                                                                        <w:right w:val="none" w:sz="0" w:space="0" w:color="auto"/>
                                                                      </w:divBdr>
                                                                      <w:divsChild>
                                                                        <w:div w:id="718939359">
                                                                          <w:marLeft w:val="0"/>
                                                                          <w:marRight w:val="0"/>
                                                                          <w:marTop w:val="0"/>
                                                                          <w:marBottom w:val="0"/>
                                                                          <w:divBdr>
                                                                            <w:top w:val="none" w:sz="0" w:space="0" w:color="auto"/>
                                                                            <w:left w:val="none" w:sz="0" w:space="0" w:color="auto"/>
                                                                            <w:bottom w:val="none" w:sz="0" w:space="0" w:color="auto"/>
                                                                            <w:right w:val="none" w:sz="0" w:space="0" w:color="auto"/>
                                                                          </w:divBdr>
                                                                          <w:divsChild>
                                                                            <w:div w:id="1159887391">
                                                                              <w:marLeft w:val="0"/>
                                                                              <w:marRight w:val="0"/>
                                                                              <w:marTop w:val="0"/>
                                                                              <w:marBottom w:val="0"/>
                                                                              <w:divBdr>
                                                                                <w:top w:val="none" w:sz="0" w:space="0" w:color="auto"/>
                                                                                <w:left w:val="none" w:sz="0" w:space="0" w:color="auto"/>
                                                                                <w:bottom w:val="none" w:sz="0" w:space="0" w:color="auto"/>
                                                                                <w:right w:val="none" w:sz="0" w:space="0" w:color="auto"/>
                                                                              </w:divBdr>
                                                                              <w:divsChild>
                                                                                <w:div w:id="1624382951">
                                                                                  <w:marLeft w:val="0"/>
                                                                                  <w:marRight w:val="0"/>
                                                                                  <w:marTop w:val="0"/>
                                                                                  <w:marBottom w:val="0"/>
                                                                                  <w:divBdr>
                                                                                    <w:top w:val="none" w:sz="0" w:space="0" w:color="auto"/>
                                                                                    <w:left w:val="none" w:sz="0" w:space="0" w:color="auto"/>
                                                                                    <w:bottom w:val="none" w:sz="0" w:space="0" w:color="auto"/>
                                                                                    <w:right w:val="none" w:sz="0" w:space="0" w:color="auto"/>
                                                                                  </w:divBdr>
                                                                                  <w:divsChild>
                                                                                    <w:div w:id="65615868">
                                                                                      <w:marLeft w:val="0"/>
                                                                                      <w:marRight w:val="0"/>
                                                                                      <w:marTop w:val="0"/>
                                                                                      <w:marBottom w:val="0"/>
                                                                                      <w:divBdr>
                                                                                        <w:top w:val="none" w:sz="0" w:space="0" w:color="auto"/>
                                                                                        <w:left w:val="none" w:sz="0" w:space="0" w:color="auto"/>
                                                                                        <w:bottom w:val="none" w:sz="0" w:space="0" w:color="auto"/>
                                                                                        <w:right w:val="none" w:sz="0" w:space="0" w:color="auto"/>
                                                                                      </w:divBdr>
                                                                                      <w:divsChild>
                                                                                        <w:div w:id="1252547744">
                                                                                          <w:marLeft w:val="0"/>
                                                                                          <w:marRight w:val="0"/>
                                                                                          <w:marTop w:val="0"/>
                                                                                          <w:marBottom w:val="0"/>
                                                                                          <w:divBdr>
                                                                                            <w:top w:val="none" w:sz="0" w:space="0" w:color="auto"/>
                                                                                            <w:left w:val="none" w:sz="0" w:space="0" w:color="auto"/>
                                                                                            <w:bottom w:val="none" w:sz="0" w:space="0" w:color="auto"/>
                                                                                            <w:right w:val="none" w:sz="0" w:space="0" w:color="auto"/>
                                                                                          </w:divBdr>
                                                                                          <w:divsChild>
                                                                                            <w:div w:id="185798609">
                                                                                              <w:marLeft w:val="0"/>
                                                                                              <w:marRight w:val="120"/>
                                                                                              <w:marTop w:val="0"/>
                                                                                              <w:marBottom w:val="150"/>
                                                                                              <w:divBdr>
                                                                                                <w:top w:val="single" w:sz="2" w:space="0" w:color="EFEFEF"/>
                                                                                                <w:left w:val="single" w:sz="6" w:space="0" w:color="EFEFEF"/>
                                                                                                <w:bottom w:val="single" w:sz="6" w:space="0" w:color="E2E2E2"/>
                                                                                                <w:right w:val="single" w:sz="6" w:space="0" w:color="EFEFEF"/>
                                                                                              </w:divBdr>
                                                                                              <w:divsChild>
                                                                                                <w:div w:id="976955605">
                                                                                                  <w:marLeft w:val="0"/>
                                                                                                  <w:marRight w:val="0"/>
                                                                                                  <w:marTop w:val="0"/>
                                                                                                  <w:marBottom w:val="0"/>
                                                                                                  <w:divBdr>
                                                                                                    <w:top w:val="none" w:sz="0" w:space="0" w:color="auto"/>
                                                                                                    <w:left w:val="none" w:sz="0" w:space="0" w:color="auto"/>
                                                                                                    <w:bottom w:val="none" w:sz="0" w:space="0" w:color="auto"/>
                                                                                                    <w:right w:val="none" w:sz="0" w:space="0" w:color="auto"/>
                                                                                                  </w:divBdr>
                                                                                                  <w:divsChild>
                                                                                                    <w:div w:id="690689080">
                                                                                                      <w:marLeft w:val="0"/>
                                                                                                      <w:marRight w:val="0"/>
                                                                                                      <w:marTop w:val="0"/>
                                                                                                      <w:marBottom w:val="0"/>
                                                                                                      <w:divBdr>
                                                                                                        <w:top w:val="none" w:sz="0" w:space="0" w:color="auto"/>
                                                                                                        <w:left w:val="none" w:sz="0" w:space="0" w:color="auto"/>
                                                                                                        <w:bottom w:val="none" w:sz="0" w:space="0" w:color="auto"/>
                                                                                                        <w:right w:val="none" w:sz="0" w:space="0" w:color="auto"/>
                                                                                                      </w:divBdr>
                                                                                                      <w:divsChild>
                                                                                                        <w:div w:id="1228417068">
                                                                                                          <w:marLeft w:val="0"/>
                                                                                                          <w:marRight w:val="0"/>
                                                                                                          <w:marTop w:val="0"/>
                                                                                                          <w:marBottom w:val="0"/>
                                                                                                          <w:divBdr>
                                                                                                            <w:top w:val="none" w:sz="0" w:space="0" w:color="auto"/>
                                                                                                            <w:left w:val="none" w:sz="0" w:space="0" w:color="auto"/>
                                                                                                            <w:bottom w:val="none" w:sz="0" w:space="0" w:color="auto"/>
                                                                                                            <w:right w:val="none" w:sz="0" w:space="0" w:color="auto"/>
                                                                                                          </w:divBdr>
                                                                                                          <w:divsChild>
                                                                                                            <w:div w:id="1727990283">
                                                                                                              <w:marLeft w:val="0"/>
                                                                                                              <w:marRight w:val="0"/>
                                                                                                              <w:marTop w:val="0"/>
                                                                                                              <w:marBottom w:val="0"/>
                                                                                                              <w:divBdr>
                                                                                                                <w:top w:val="none" w:sz="0" w:space="0" w:color="auto"/>
                                                                                                                <w:left w:val="none" w:sz="0" w:space="0" w:color="auto"/>
                                                                                                                <w:bottom w:val="none" w:sz="0" w:space="0" w:color="auto"/>
                                                                                                                <w:right w:val="none" w:sz="0" w:space="0" w:color="auto"/>
                                                                                                              </w:divBdr>
                                                                                                              <w:divsChild>
                                                                                                                <w:div w:id="20473708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19711407">
                                                                                                                      <w:marLeft w:val="225"/>
                                                                                                                      <w:marRight w:val="225"/>
                                                                                                                      <w:marTop w:val="75"/>
                                                                                                                      <w:marBottom w:val="75"/>
                                                                                                                      <w:divBdr>
                                                                                                                        <w:top w:val="none" w:sz="0" w:space="0" w:color="auto"/>
                                                                                                                        <w:left w:val="none" w:sz="0" w:space="0" w:color="auto"/>
                                                                                                                        <w:bottom w:val="none" w:sz="0" w:space="0" w:color="auto"/>
                                                                                                                        <w:right w:val="none" w:sz="0" w:space="0" w:color="auto"/>
                                                                                                                      </w:divBdr>
                                                                                                                      <w:divsChild>
                                                                                                                        <w:div w:id="369233624">
                                                                                                                          <w:marLeft w:val="0"/>
                                                                                                                          <w:marRight w:val="0"/>
                                                                                                                          <w:marTop w:val="0"/>
                                                                                                                          <w:marBottom w:val="0"/>
                                                                                                                          <w:divBdr>
                                                                                                                            <w:top w:val="single" w:sz="6" w:space="0" w:color="auto"/>
                                                                                                                            <w:left w:val="single" w:sz="6" w:space="0" w:color="auto"/>
                                                                                                                            <w:bottom w:val="single" w:sz="6" w:space="0" w:color="auto"/>
                                                                                                                            <w:right w:val="single" w:sz="6" w:space="0" w:color="auto"/>
                                                                                                                          </w:divBdr>
                                                                                                                          <w:divsChild>
                                                                                                                            <w:div w:id="91975578">
                                                                                                                              <w:marLeft w:val="0"/>
                                                                                                                              <w:marRight w:val="0"/>
                                                                                                                              <w:marTop w:val="0"/>
                                                                                                                              <w:marBottom w:val="0"/>
                                                                                                                              <w:divBdr>
                                                                                                                                <w:top w:val="none" w:sz="0" w:space="0" w:color="auto"/>
                                                                                                                                <w:left w:val="none" w:sz="0" w:space="0" w:color="auto"/>
                                                                                                                                <w:bottom w:val="none" w:sz="0" w:space="0" w:color="auto"/>
                                                                                                                                <w:right w:val="none" w:sz="0" w:space="0" w:color="auto"/>
                                                                                                                              </w:divBdr>
                                                                                                                              <w:divsChild>
                                                                                                                                <w:div w:id="868835222">
                                                                                                                                  <w:marLeft w:val="0"/>
                                                                                                                                  <w:marRight w:val="0"/>
                                                                                                                                  <w:marTop w:val="0"/>
                                                                                                                                  <w:marBottom w:val="0"/>
                                                                                                                                  <w:divBdr>
                                                                                                                                    <w:top w:val="none" w:sz="0" w:space="0" w:color="auto"/>
                                                                                                                                    <w:left w:val="none" w:sz="0" w:space="0" w:color="auto"/>
                                                                                                                                    <w:bottom w:val="none" w:sz="0" w:space="0" w:color="auto"/>
                                                                                                                                    <w:right w:val="none" w:sz="0" w:space="0" w:color="auto"/>
                                                                                                                                  </w:divBdr>
                                                                                                                                </w:div>
                                                                                                                                <w:div w:id="299580826">
                                                                                                                                  <w:marLeft w:val="0"/>
                                                                                                                                  <w:marRight w:val="0"/>
                                                                                                                                  <w:marTop w:val="0"/>
                                                                                                                                  <w:marBottom w:val="0"/>
                                                                                                                                  <w:divBdr>
                                                                                                                                    <w:top w:val="none" w:sz="0" w:space="0" w:color="auto"/>
                                                                                                                                    <w:left w:val="none" w:sz="0" w:space="0" w:color="auto"/>
                                                                                                                                    <w:bottom w:val="none" w:sz="0" w:space="0" w:color="auto"/>
                                                                                                                                    <w:right w:val="none" w:sz="0" w:space="0" w:color="auto"/>
                                                                                                                                  </w:divBdr>
                                                                                                                                </w:div>
                                                                                                                                <w:div w:id="1490755142">
                                                                                                                                  <w:marLeft w:val="0"/>
                                                                                                                                  <w:marRight w:val="0"/>
                                                                                                                                  <w:marTop w:val="0"/>
                                                                                                                                  <w:marBottom w:val="0"/>
                                                                                                                                  <w:divBdr>
                                                                                                                                    <w:top w:val="none" w:sz="0" w:space="0" w:color="auto"/>
                                                                                                                                    <w:left w:val="none" w:sz="0" w:space="0" w:color="auto"/>
                                                                                                                                    <w:bottom w:val="none" w:sz="0" w:space="0" w:color="auto"/>
                                                                                                                                    <w:right w:val="none" w:sz="0" w:space="0" w:color="auto"/>
                                                                                                                                  </w:divBdr>
                                                                                                                                </w:div>
                                                                                                                                <w:div w:id="86847712">
                                                                                                                                  <w:marLeft w:val="0"/>
                                                                                                                                  <w:marRight w:val="0"/>
                                                                                                                                  <w:marTop w:val="0"/>
                                                                                                                                  <w:marBottom w:val="0"/>
                                                                                                                                  <w:divBdr>
                                                                                                                                    <w:top w:val="none" w:sz="0" w:space="0" w:color="auto"/>
                                                                                                                                    <w:left w:val="none" w:sz="0" w:space="0" w:color="auto"/>
                                                                                                                                    <w:bottom w:val="none" w:sz="0" w:space="0" w:color="auto"/>
                                                                                                                                    <w:right w:val="none" w:sz="0" w:space="0" w:color="auto"/>
                                                                                                                                  </w:divBdr>
                                                                                                                                </w:div>
                                                                                                                                <w:div w:id="213391376">
                                                                                                                                  <w:marLeft w:val="0"/>
                                                                                                                                  <w:marRight w:val="0"/>
                                                                                                                                  <w:marTop w:val="0"/>
                                                                                                                                  <w:marBottom w:val="0"/>
                                                                                                                                  <w:divBdr>
                                                                                                                                    <w:top w:val="none" w:sz="0" w:space="0" w:color="auto"/>
                                                                                                                                    <w:left w:val="none" w:sz="0" w:space="0" w:color="auto"/>
                                                                                                                                    <w:bottom w:val="none" w:sz="0" w:space="0" w:color="auto"/>
                                                                                                                                    <w:right w:val="none" w:sz="0" w:space="0" w:color="auto"/>
                                                                                                                                  </w:divBdr>
                                                                                                                                </w:div>
                                                                                                                                <w:div w:id="682168228">
                                                                                                                                  <w:marLeft w:val="0"/>
                                                                                                                                  <w:marRight w:val="0"/>
                                                                                                                                  <w:marTop w:val="0"/>
                                                                                                                                  <w:marBottom w:val="0"/>
                                                                                                                                  <w:divBdr>
                                                                                                                                    <w:top w:val="none" w:sz="0" w:space="0" w:color="auto"/>
                                                                                                                                    <w:left w:val="none" w:sz="0" w:space="0" w:color="auto"/>
                                                                                                                                    <w:bottom w:val="none" w:sz="0" w:space="0" w:color="auto"/>
                                                                                                                                    <w:right w:val="none" w:sz="0" w:space="0" w:color="auto"/>
                                                                                                                                  </w:divBdr>
                                                                                                                                </w:div>
                                                                                                                                <w:div w:id="585311516">
                                                                                                                                  <w:marLeft w:val="0"/>
                                                                                                                                  <w:marRight w:val="0"/>
                                                                                                                                  <w:marTop w:val="0"/>
                                                                                                                                  <w:marBottom w:val="0"/>
                                                                                                                                  <w:divBdr>
                                                                                                                                    <w:top w:val="none" w:sz="0" w:space="0" w:color="auto"/>
                                                                                                                                    <w:left w:val="none" w:sz="0" w:space="0" w:color="auto"/>
                                                                                                                                    <w:bottom w:val="none" w:sz="0" w:space="0" w:color="auto"/>
                                                                                                                                    <w:right w:val="none" w:sz="0" w:space="0" w:color="auto"/>
                                                                                                                                  </w:divBdr>
                                                                                                                                </w:div>
                                                                                                                                <w:div w:id="886915293">
                                                                                                                                  <w:marLeft w:val="0"/>
                                                                                                                                  <w:marRight w:val="0"/>
                                                                                                                                  <w:marTop w:val="0"/>
                                                                                                                                  <w:marBottom w:val="0"/>
                                                                                                                                  <w:divBdr>
                                                                                                                                    <w:top w:val="none" w:sz="0" w:space="0" w:color="auto"/>
                                                                                                                                    <w:left w:val="none" w:sz="0" w:space="0" w:color="auto"/>
                                                                                                                                    <w:bottom w:val="none" w:sz="0" w:space="0" w:color="auto"/>
                                                                                                                                    <w:right w:val="none" w:sz="0" w:space="0" w:color="auto"/>
                                                                                                                                  </w:divBdr>
                                                                                                                                </w:div>
                                                                                                                                <w:div w:id="2115587834">
                                                                                                                                  <w:marLeft w:val="0"/>
                                                                                                                                  <w:marRight w:val="0"/>
                                                                                                                                  <w:marTop w:val="0"/>
                                                                                                                                  <w:marBottom w:val="0"/>
                                                                                                                                  <w:divBdr>
                                                                                                                                    <w:top w:val="none" w:sz="0" w:space="0" w:color="auto"/>
                                                                                                                                    <w:left w:val="none" w:sz="0" w:space="0" w:color="auto"/>
                                                                                                                                    <w:bottom w:val="none" w:sz="0" w:space="0" w:color="auto"/>
                                                                                                                                    <w:right w:val="none" w:sz="0" w:space="0" w:color="auto"/>
                                                                                                                                  </w:divBdr>
                                                                                                                                </w:div>
                                                                                                                                <w:div w:id="1673141827">
                                                                                                                                  <w:marLeft w:val="0"/>
                                                                                                                                  <w:marRight w:val="0"/>
                                                                                                                                  <w:marTop w:val="0"/>
                                                                                                                                  <w:marBottom w:val="0"/>
                                                                                                                                  <w:divBdr>
                                                                                                                                    <w:top w:val="none" w:sz="0" w:space="0" w:color="auto"/>
                                                                                                                                    <w:left w:val="none" w:sz="0" w:space="0" w:color="auto"/>
                                                                                                                                    <w:bottom w:val="none" w:sz="0" w:space="0" w:color="auto"/>
                                                                                                                                    <w:right w:val="none" w:sz="0" w:space="0" w:color="auto"/>
                                                                                                                                  </w:divBdr>
                                                                                                                                </w:div>
                                                                                                                                <w:div w:id="117382370">
                                                                                                                                  <w:marLeft w:val="0"/>
                                                                                                                                  <w:marRight w:val="0"/>
                                                                                                                                  <w:marTop w:val="0"/>
                                                                                                                                  <w:marBottom w:val="0"/>
                                                                                                                                  <w:divBdr>
                                                                                                                                    <w:top w:val="none" w:sz="0" w:space="0" w:color="auto"/>
                                                                                                                                    <w:left w:val="none" w:sz="0" w:space="0" w:color="auto"/>
                                                                                                                                    <w:bottom w:val="none" w:sz="0" w:space="0" w:color="auto"/>
                                                                                                                                    <w:right w:val="none" w:sz="0" w:space="0" w:color="auto"/>
                                                                                                                                  </w:divBdr>
                                                                                                                                </w:div>
                                                                                                                                <w:div w:id="490826602">
                                                                                                                                  <w:marLeft w:val="0"/>
                                                                                                                                  <w:marRight w:val="0"/>
                                                                                                                                  <w:marTop w:val="0"/>
                                                                                                                                  <w:marBottom w:val="0"/>
                                                                                                                                  <w:divBdr>
                                                                                                                                    <w:top w:val="none" w:sz="0" w:space="0" w:color="auto"/>
                                                                                                                                    <w:left w:val="none" w:sz="0" w:space="0" w:color="auto"/>
                                                                                                                                    <w:bottom w:val="none" w:sz="0" w:space="0" w:color="auto"/>
                                                                                                                                    <w:right w:val="none" w:sz="0" w:space="0" w:color="auto"/>
                                                                                                                                  </w:divBdr>
                                                                                                                                </w:div>
                                                                                                                                <w:div w:id="1962570116">
                                                                                                                                  <w:marLeft w:val="0"/>
                                                                                                                                  <w:marRight w:val="0"/>
                                                                                                                                  <w:marTop w:val="0"/>
                                                                                                                                  <w:marBottom w:val="0"/>
                                                                                                                                  <w:divBdr>
                                                                                                                                    <w:top w:val="none" w:sz="0" w:space="0" w:color="auto"/>
                                                                                                                                    <w:left w:val="none" w:sz="0" w:space="0" w:color="auto"/>
                                                                                                                                    <w:bottom w:val="none" w:sz="0" w:space="0" w:color="auto"/>
                                                                                                                                    <w:right w:val="none" w:sz="0" w:space="0" w:color="auto"/>
                                                                                                                                  </w:divBdr>
                                                                                                                                </w:div>
                                                                                                                                <w:div w:id="1868132676">
                                                                                                                                  <w:marLeft w:val="0"/>
                                                                                                                                  <w:marRight w:val="0"/>
                                                                                                                                  <w:marTop w:val="0"/>
                                                                                                                                  <w:marBottom w:val="0"/>
                                                                                                                                  <w:divBdr>
                                                                                                                                    <w:top w:val="none" w:sz="0" w:space="0" w:color="auto"/>
                                                                                                                                    <w:left w:val="none" w:sz="0" w:space="0" w:color="auto"/>
                                                                                                                                    <w:bottom w:val="none" w:sz="0" w:space="0" w:color="auto"/>
                                                                                                                                    <w:right w:val="none" w:sz="0" w:space="0" w:color="auto"/>
                                                                                                                                  </w:divBdr>
                                                                                                                                </w:div>
                                                                                                                                <w:div w:id="2010939129">
                                                                                                                                  <w:marLeft w:val="0"/>
                                                                                                                                  <w:marRight w:val="0"/>
                                                                                                                                  <w:marTop w:val="0"/>
                                                                                                                                  <w:marBottom w:val="0"/>
                                                                                                                                  <w:divBdr>
                                                                                                                                    <w:top w:val="none" w:sz="0" w:space="0" w:color="auto"/>
                                                                                                                                    <w:left w:val="none" w:sz="0" w:space="0" w:color="auto"/>
                                                                                                                                    <w:bottom w:val="none" w:sz="0" w:space="0" w:color="auto"/>
                                                                                                                                    <w:right w:val="none" w:sz="0" w:space="0" w:color="auto"/>
                                                                                                                                  </w:divBdr>
                                                                                                                                </w:div>
                                                                                                                                <w:div w:id="1189568792">
                                                                                                                                  <w:marLeft w:val="0"/>
                                                                                                                                  <w:marRight w:val="0"/>
                                                                                                                                  <w:marTop w:val="0"/>
                                                                                                                                  <w:marBottom w:val="0"/>
                                                                                                                                  <w:divBdr>
                                                                                                                                    <w:top w:val="none" w:sz="0" w:space="0" w:color="auto"/>
                                                                                                                                    <w:left w:val="none" w:sz="0" w:space="0" w:color="auto"/>
                                                                                                                                    <w:bottom w:val="none" w:sz="0" w:space="0" w:color="auto"/>
                                                                                                                                    <w:right w:val="none" w:sz="0" w:space="0" w:color="auto"/>
                                                                                                                                  </w:divBdr>
                                                                                                                                </w:div>
                                                                                                                                <w:div w:id="1873690290">
                                                                                                                                  <w:marLeft w:val="0"/>
                                                                                                                                  <w:marRight w:val="0"/>
                                                                                                                                  <w:marTop w:val="0"/>
                                                                                                                                  <w:marBottom w:val="0"/>
                                                                                                                                  <w:divBdr>
                                                                                                                                    <w:top w:val="none" w:sz="0" w:space="0" w:color="auto"/>
                                                                                                                                    <w:left w:val="none" w:sz="0" w:space="0" w:color="auto"/>
                                                                                                                                    <w:bottom w:val="none" w:sz="0" w:space="0" w:color="auto"/>
                                                                                                                                    <w:right w:val="none" w:sz="0" w:space="0" w:color="auto"/>
                                                                                                                                  </w:divBdr>
                                                                                                                                </w:div>
                                                                                                                                <w:div w:id="1160074507">
                                                                                                                                  <w:marLeft w:val="0"/>
                                                                                                                                  <w:marRight w:val="0"/>
                                                                                                                                  <w:marTop w:val="0"/>
                                                                                                                                  <w:marBottom w:val="0"/>
                                                                                                                                  <w:divBdr>
                                                                                                                                    <w:top w:val="none" w:sz="0" w:space="0" w:color="auto"/>
                                                                                                                                    <w:left w:val="none" w:sz="0" w:space="0" w:color="auto"/>
                                                                                                                                    <w:bottom w:val="none" w:sz="0" w:space="0" w:color="auto"/>
                                                                                                                                    <w:right w:val="none" w:sz="0" w:space="0" w:color="auto"/>
                                                                                                                                  </w:divBdr>
                                                                                                                                </w:div>
                                                                                                                                <w:div w:id="646517409">
                                                                                                                                  <w:marLeft w:val="0"/>
                                                                                                                                  <w:marRight w:val="0"/>
                                                                                                                                  <w:marTop w:val="0"/>
                                                                                                                                  <w:marBottom w:val="0"/>
                                                                                                                                  <w:divBdr>
                                                                                                                                    <w:top w:val="none" w:sz="0" w:space="0" w:color="auto"/>
                                                                                                                                    <w:left w:val="none" w:sz="0" w:space="0" w:color="auto"/>
                                                                                                                                    <w:bottom w:val="none" w:sz="0" w:space="0" w:color="auto"/>
                                                                                                                                    <w:right w:val="none" w:sz="0" w:space="0" w:color="auto"/>
                                                                                                                                  </w:divBdr>
                                                                                                                                </w:div>
                                                                                                                                <w:div w:id="956332238">
                                                                                                                                  <w:marLeft w:val="0"/>
                                                                                                                                  <w:marRight w:val="0"/>
                                                                                                                                  <w:marTop w:val="0"/>
                                                                                                                                  <w:marBottom w:val="0"/>
                                                                                                                                  <w:divBdr>
                                                                                                                                    <w:top w:val="none" w:sz="0" w:space="0" w:color="auto"/>
                                                                                                                                    <w:left w:val="none" w:sz="0" w:space="0" w:color="auto"/>
                                                                                                                                    <w:bottom w:val="none" w:sz="0" w:space="0" w:color="auto"/>
                                                                                                                                    <w:right w:val="none" w:sz="0" w:space="0" w:color="auto"/>
                                                                                                                                  </w:divBdr>
                                                                                                                                </w:div>
                                                                                                                                <w:div w:id="766122761">
                                                                                                                                  <w:marLeft w:val="0"/>
                                                                                                                                  <w:marRight w:val="0"/>
                                                                                                                                  <w:marTop w:val="0"/>
                                                                                                                                  <w:marBottom w:val="0"/>
                                                                                                                                  <w:divBdr>
                                                                                                                                    <w:top w:val="none" w:sz="0" w:space="0" w:color="auto"/>
                                                                                                                                    <w:left w:val="none" w:sz="0" w:space="0" w:color="auto"/>
                                                                                                                                    <w:bottom w:val="none" w:sz="0" w:space="0" w:color="auto"/>
                                                                                                                                    <w:right w:val="none" w:sz="0" w:space="0" w:color="auto"/>
                                                                                                                                  </w:divBdr>
                                                                                                                                </w:div>
                                                                                                                                <w:div w:id="663319982">
                                                                                                                                  <w:marLeft w:val="0"/>
                                                                                                                                  <w:marRight w:val="0"/>
                                                                                                                                  <w:marTop w:val="0"/>
                                                                                                                                  <w:marBottom w:val="0"/>
                                                                                                                                  <w:divBdr>
                                                                                                                                    <w:top w:val="none" w:sz="0" w:space="0" w:color="auto"/>
                                                                                                                                    <w:left w:val="none" w:sz="0" w:space="0" w:color="auto"/>
                                                                                                                                    <w:bottom w:val="none" w:sz="0" w:space="0" w:color="auto"/>
                                                                                                                                    <w:right w:val="none" w:sz="0" w:space="0" w:color="auto"/>
                                                                                                                                  </w:divBdr>
                                                                                                                                </w:div>
                                                                                                                                <w:div w:id="921137744">
                                                                                                                                  <w:marLeft w:val="0"/>
                                                                                                                                  <w:marRight w:val="0"/>
                                                                                                                                  <w:marTop w:val="0"/>
                                                                                                                                  <w:marBottom w:val="0"/>
                                                                                                                                  <w:divBdr>
                                                                                                                                    <w:top w:val="none" w:sz="0" w:space="0" w:color="auto"/>
                                                                                                                                    <w:left w:val="none" w:sz="0" w:space="0" w:color="auto"/>
                                                                                                                                    <w:bottom w:val="none" w:sz="0" w:space="0" w:color="auto"/>
                                                                                                                                    <w:right w:val="none" w:sz="0" w:space="0" w:color="auto"/>
                                                                                                                                  </w:divBdr>
                                                                                                                                </w:div>
                                                                                                                                <w:div w:id="332343254">
                                                                                                                                  <w:marLeft w:val="0"/>
                                                                                                                                  <w:marRight w:val="0"/>
                                                                                                                                  <w:marTop w:val="0"/>
                                                                                                                                  <w:marBottom w:val="0"/>
                                                                                                                                  <w:divBdr>
                                                                                                                                    <w:top w:val="none" w:sz="0" w:space="0" w:color="auto"/>
                                                                                                                                    <w:left w:val="none" w:sz="0" w:space="0" w:color="auto"/>
                                                                                                                                    <w:bottom w:val="none" w:sz="0" w:space="0" w:color="auto"/>
                                                                                                                                    <w:right w:val="none" w:sz="0" w:space="0" w:color="auto"/>
                                                                                                                                  </w:divBdr>
                                                                                                                                </w:div>
                                                                                                                                <w:div w:id="1481650228">
                                                                                                                                  <w:marLeft w:val="0"/>
                                                                                                                                  <w:marRight w:val="0"/>
                                                                                                                                  <w:marTop w:val="0"/>
                                                                                                                                  <w:marBottom w:val="0"/>
                                                                                                                                  <w:divBdr>
                                                                                                                                    <w:top w:val="none" w:sz="0" w:space="0" w:color="auto"/>
                                                                                                                                    <w:left w:val="none" w:sz="0" w:space="0" w:color="auto"/>
                                                                                                                                    <w:bottom w:val="none" w:sz="0" w:space="0" w:color="auto"/>
                                                                                                                                    <w:right w:val="none" w:sz="0" w:space="0" w:color="auto"/>
                                                                                                                                  </w:divBdr>
                                                                                                                                </w:div>
                                                                                                                                <w:div w:id="1272398518">
                                                                                                                                  <w:marLeft w:val="0"/>
                                                                                                                                  <w:marRight w:val="0"/>
                                                                                                                                  <w:marTop w:val="0"/>
                                                                                                                                  <w:marBottom w:val="0"/>
                                                                                                                                  <w:divBdr>
                                                                                                                                    <w:top w:val="none" w:sz="0" w:space="0" w:color="auto"/>
                                                                                                                                    <w:left w:val="none" w:sz="0" w:space="0" w:color="auto"/>
                                                                                                                                    <w:bottom w:val="none" w:sz="0" w:space="0" w:color="auto"/>
                                                                                                                                    <w:right w:val="none" w:sz="0" w:space="0" w:color="auto"/>
                                                                                                                                  </w:divBdr>
                                                                                                                                </w:div>
                                                                                                                                <w:div w:id="1353992534">
                                                                                                                                  <w:marLeft w:val="0"/>
                                                                                                                                  <w:marRight w:val="0"/>
                                                                                                                                  <w:marTop w:val="0"/>
                                                                                                                                  <w:marBottom w:val="0"/>
                                                                                                                                  <w:divBdr>
                                                                                                                                    <w:top w:val="none" w:sz="0" w:space="0" w:color="auto"/>
                                                                                                                                    <w:left w:val="none" w:sz="0" w:space="0" w:color="auto"/>
                                                                                                                                    <w:bottom w:val="none" w:sz="0" w:space="0" w:color="auto"/>
                                                                                                                                    <w:right w:val="none" w:sz="0" w:space="0" w:color="auto"/>
                                                                                                                                  </w:divBdr>
                                                                                                                                </w:div>
                                                                                                                                <w:div w:id="389498097">
                                                                                                                                  <w:marLeft w:val="0"/>
                                                                                                                                  <w:marRight w:val="0"/>
                                                                                                                                  <w:marTop w:val="0"/>
                                                                                                                                  <w:marBottom w:val="0"/>
                                                                                                                                  <w:divBdr>
                                                                                                                                    <w:top w:val="none" w:sz="0" w:space="0" w:color="auto"/>
                                                                                                                                    <w:left w:val="none" w:sz="0" w:space="0" w:color="auto"/>
                                                                                                                                    <w:bottom w:val="none" w:sz="0" w:space="0" w:color="auto"/>
                                                                                                                                    <w:right w:val="none" w:sz="0" w:space="0" w:color="auto"/>
                                                                                                                                  </w:divBdr>
                                                                                                                                </w:div>
                                                                                                                                <w:div w:id="1597396860">
                                                                                                                                  <w:marLeft w:val="0"/>
                                                                                                                                  <w:marRight w:val="0"/>
                                                                                                                                  <w:marTop w:val="0"/>
                                                                                                                                  <w:marBottom w:val="0"/>
                                                                                                                                  <w:divBdr>
                                                                                                                                    <w:top w:val="none" w:sz="0" w:space="0" w:color="auto"/>
                                                                                                                                    <w:left w:val="none" w:sz="0" w:space="0" w:color="auto"/>
                                                                                                                                    <w:bottom w:val="none" w:sz="0" w:space="0" w:color="auto"/>
                                                                                                                                    <w:right w:val="none" w:sz="0" w:space="0" w:color="auto"/>
                                                                                                                                  </w:divBdr>
                                                                                                                                </w:div>
                                                                                                                                <w:div w:id="1213809017">
                                                                                                                                  <w:marLeft w:val="0"/>
                                                                                                                                  <w:marRight w:val="0"/>
                                                                                                                                  <w:marTop w:val="0"/>
                                                                                                                                  <w:marBottom w:val="0"/>
                                                                                                                                  <w:divBdr>
                                                                                                                                    <w:top w:val="none" w:sz="0" w:space="0" w:color="auto"/>
                                                                                                                                    <w:left w:val="none" w:sz="0" w:space="0" w:color="auto"/>
                                                                                                                                    <w:bottom w:val="none" w:sz="0" w:space="0" w:color="auto"/>
                                                                                                                                    <w:right w:val="none" w:sz="0" w:space="0" w:color="auto"/>
                                                                                                                                  </w:divBdr>
                                                                                                                                </w:div>
                                                                                                                                <w:div w:id="1371610660">
                                                                                                                                  <w:marLeft w:val="0"/>
                                                                                                                                  <w:marRight w:val="0"/>
                                                                                                                                  <w:marTop w:val="0"/>
                                                                                                                                  <w:marBottom w:val="0"/>
                                                                                                                                  <w:divBdr>
                                                                                                                                    <w:top w:val="none" w:sz="0" w:space="0" w:color="auto"/>
                                                                                                                                    <w:left w:val="none" w:sz="0" w:space="0" w:color="auto"/>
                                                                                                                                    <w:bottom w:val="none" w:sz="0" w:space="0" w:color="auto"/>
                                                                                                                                    <w:right w:val="none" w:sz="0" w:space="0" w:color="auto"/>
                                                                                                                                  </w:divBdr>
                                                                                                                                </w:div>
                                                                                                                                <w:div w:id="1312752677">
                                                                                                                                  <w:marLeft w:val="0"/>
                                                                                                                                  <w:marRight w:val="0"/>
                                                                                                                                  <w:marTop w:val="0"/>
                                                                                                                                  <w:marBottom w:val="0"/>
                                                                                                                                  <w:divBdr>
                                                                                                                                    <w:top w:val="none" w:sz="0" w:space="0" w:color="auto"/>
                                                                                                                                    <w:left w:val="none" w:sz="0" w:space="0" w:color="auto"/>
                                                                                                                                    <w:bottom w:val="none" w:sz="0" w:space="0" w:color="auto"/>
                                                                                                                                    <w:right w:val="none" w:sz="0" w:space="0" w:color="auto"/>
                                                                                                                                  </w:divBdr>
                                                                                                                                </w:div>
                                                                                                                                <w:div w:id="2066945065">
                                                                                                                                  <w:marLeft w:val="0"/>
                                                                                                                                  <w:marRight w:val="0"/>
                                                                                                                                  <w:marTop w:val="0"/>
                                                                                                                                  <w:marBottom w:val="0"/>
                                                                                                                                  <w:divBdr>
                                                                                                                                    <w:top w:val="none" w:sz="0" w:space="0" w:color="auto"/>
                                                                                                                                    <w:left w:val="none" w:sz="0" w:space="0" w:color="auto"/>
                                                                                                                                    <w:bottom w:val="none" w:sz="0" w:space="0" w:color="auto"/>
                                                                                                                                    <w:right w:val="none" w:sz="0" w:space="0" w:color="auto"/>
                                                                                                                                  </w:divBdr>
                                                                                                                                </w:div>
                                                                                                                                <w:div w:id="633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95621">
      <w:bodyDiv w:val="1"/>
      <w:marLeft w:val="0"/>
      <w:marRight w:val="0"/>
      <w:marTop w:val="0"/>
      <w:marBottom w:val="0"/>
      <w:divBdr>
        <w:top w:val="none" w:sz="0" w:space="0" w:color="auto"/>
        <w:left w:val="none" w:sz="0" w:space="0" w:color="auto"/>
        <w:bottom w:val="none" w:sz="0" w:space="0" w:color="auto"/>
        <w:right w:val="none" w:sz="0" w:space="0" w:color="auto"/>
      </w:divBdr>
    </w:div>
    <w:div w:id="1891457236">
      <w:bodyDiv w:val="1"/>
      <w:marLeft w:val="0"/>
      <w:marRight w:val="0"/>
      <w:marTop w:val="0"/>
      <w:marBottom w:val="0"/>
      <w:divBdr>
        <w:top w:val="none" w:sz="0" w:space="0" w:color="auto"/>
        <w:left w:val="none" w:sz="0" w:space="0" w:color="auto"/>
        <w:bottom w:val="none" w:sz="0" w:space="0" w:color="auto"/>
        <w:right w:val="none" w:sz="0" w:space="0" w:color="auto"/>
      </w:divBdr>
    </w:div>
    <w:div w:id="1924023146">
      <w:bodyDiv w:val="1"/>
      <w:marLeft w:val="0"/>
      <w:marRight w:val="0"/>
      <w:marTop w:val="0"/>
      <w:marBottom w:val="0"/>
      <w:divBdr>
        <w:top w:val="none" w:sz="0" w:space="0" w:color="auto"/>
        <w:left w:val="none" w:sz="0" w:space="0" w:color="auto"/>
        <w:bottom w:val="none" w:sz="0" w:space="0" w:color="auto"/>
        <w:right w:val="none" w:sz="0" w:space="0" w:color="auto"/>
      </w:divBdr>
    </w:div>
    <w:div w:id="1951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1F99-C89A-454E-AADB-AF0A1FA1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elkin</dc:creator>
  <cp:keywords/>
  <dc:description/>
  <cp:lastModifiedBy>Jo Griffin</cp:lastModifiedBy>
  <cp:revision>10</cp:revision>
  <cp:lastPrinted>2019-11-28T16:25:00Z</cp:lastPrinted>
  <dcterms:created xsi:type="dcterms:W3CDTF">2023-07-20T22:57:00Z</dcterms:created>
  <dcterms:modified xsi:type="dcterms:W3CDTF">2024-01-04T14:31:00Z</dcterms:modified>
</cp:coreProperties>
</file>