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9CAE5" w14:textId="65C5DE39" w:rsidR="00EB6800" w:rsidRDefault="00EB6800" w:rsidP="00EB6800">
      <w:pPr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en-GB"/>
        </w:rPr>
      </w:pPr>
      <w:r>
        <w:rPr>
          <w:rFonts w:eastAsia="Times New Roman" w:cstheme="minorHAnsi"/>
          <w:b/>
          <w:bCs/>
          <w:noProof/>
          <w:sz w:val="40"/>
          <w:szCs w:val="40"/>
          <w:lang w:eastAsia="en-GB"/>
        </w:rPr>
        <w:drawing>
          <wp:inline distT="0" distB="0" distL="0" distR="0" wp14:anchorId="72EB1EB3" wp14:editId="1A97695D">
            <wp:extent cx="1282700" cy="1324618"/>
            <wp:effectExtent l="0" t="0" r="0" b="8890"/>
            <wp:docPr id="1032243207" name="Picture 1" descr="A blue and whi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243207" name="Picture 1" descr="A blue and white logo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707" cy="1330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8E375" w14:textId="1633A97D" w:rsidR="000E5034" w:rsidRPr="000E5034" w:rsidRDefault="000E5034" w:rsidP="00EB6800">
      <w:pPr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en-GB"/>
        </w:rPr>
      </w:pPr>
      <w:r w:rsidRPr="000E5034">
        <w:rPr>
          <w:rFonts w:eastAsia="Times New Roman" w:cstheme="minorHAnsi"/>
          <w:b/>
          <w:bCs/>
          <w:sz w:val="40"/>
          <w:szCs w:val="40"/>
          <w:lang w:eastAsia="en-GB"/>
        </w:rPr>
        <w:t>Pang Valley Flood Forum/Pangbourne Flood Group</w:t>
      </w:r>
    </w:p>
    <w:p w14:paraId="3D6112D7" w14:textId="599DCFA4" w:rsidR="000E5034" w:rsidRPr="000E5034" w:rsidRDefault="00EB6800" w:rsidP="00EB6800">
      <w:pPr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en-GB"/>
        </w:rPr>
      </w:pPr>
      <w:r>
        <w:rPr>
          <w:rFonts w:eastAsia="Times New Roman" w:cstheme="minorHAnsi"/>
          <w:b/>
          <w:bCs/>
          <w:sz w:val="40"/>
          <w:szCs w:val="40"/>
          <w:lang w:eastAsia="en-GB"/>
        </w:rPr>
        <w:t xml:space="preserve">Flooding </w:t>
      </w:r>
      <w:r w:rsidR="000E5034" w:rsidRPr="000E5034">
        <w:rPr>
          <w:rFonts w:eastAsia="Times New Roman" w:cstheme="minorHAnsi"/>
          <w:b/>
          <w:bCs/>
          <w:sz w:val="40"/>
          <w:szCs w:val="40"/>
          <w:lang w:eastAsia="en-GB"/>
        </w:rPr>
        <w:t>Update</w:t>
      </w:r>
    </w:p>
    <w:p w14:paraId="7529FDFD" w14:textId="77777777" w:rsidR="000E5034" w:rsidRPr="000E5034" w:rsidRDefault="000E5034" w:rsidP="000E503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7B2D8D18" w14:textId="501C9FC4" w:rsidR="000E5034" w:rsidRDefault="000E5034" w:rsidP="000E5034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  <w:r w:rsidRPr="000E5034">
        <w:rPr>
          <w:rFonts w:eastAsia="Times New Roman" w:cstheme="minorHAnsi"/>
          <w:b/>
          <w:bCs/>
          <w:sz w:val="32"/>
          <w:szCs w:val="32"/>
          <w:lang w:eastAsia="en-GB"/>
        </w:rPr>
        <w:t>Storm Henk</w:t>
      </w:r>
      <w:r w:rsidRPr="000E5034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</w:t>
      </w:r>
      <w:r w:rsidRPr="000E5034">
        <w:rPr>
          <w:rFonts w:eastAsia="Times New Roman" w:cstheme="minorHAnsi"/>
          <w:sz w:val="32"/>
          <w:szCs w:val="32"/>
          <w:lang w:eastAsia="en-GB"/>
        </w:rPr>
        <w:t>– A review</w:t>
      </w:r>
    </w:p>
    <w:p w14:paraId="5491066D" w14:textId="77777777" w:rsidR="000E5034" w:rsidRDefault="000E5034" w:rsidP="000E5034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14:paraId="05968156" w14:textId="562B6C10" w:rsidR="000E5034" w:rsidRPr="000E5034" w:rsidRDefault="008A3F3A" w:rsidP="000E5034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Well</w:t>
      </w:r>
      <w:r w:rsidR="00BF27A5">
        <w:rPr>
          <w:rFonts w:eastAsia="Times New Roman" w:cstheme="minorHAnsi"/>
          <w:sz w:val="24"/>
          <w:szCs w:val="24"/>
          <w:lang w:eastAsia="en-GB"/>
        </w:rPr>
        <w:t xml:space="preserve"> - </w:t>
      </w:r>
      <w:r w:rsidR="0054663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DB0DAE">
        <w:rPr>
          <w:rFonts w:eastAsia="Times New Roman" w:cstheme="minorHAnsi"/>
          <w:sz w:val="24"/>
          <w:szCs w:val="24"/>
          <w:lang w:eastAsia="en-GB"/>
        </w:rPr>
        <w:t xml:space="preserve">2024 arrived with </w:t>
      </w:r>
      <w:r w:rsidR="00D23DE6">
        <w:rPr>
          <w:rFonts w:eastAsia="Times New Roman" w:cstheme="minorHAnsi"/>
          <w:sz w:val="24"/>
          <w:szCs w:val="24"/>
          <w:lang w:eastAsia="en-GB"/>
        </w:rPr>
        <w:t xml:space="preserve">a deluge rather than a bang! </w:t>
      </w:r>
      <w:r w:rsidR="00653B3F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0E5034" w:rsidRPr="000E5034">
        <w:rPr>
          <w:rFonts w:eastAsia="Times New Roman" w:cstheme="minorHAnsi"/>
          <w:sz w:val="24"/>
          <w:szCs w:val="24"/>
          <w:lang w:eastAsia="en-GB"/>
        </w:rPr>
        <w:t>On the 4</w:t>
      </w:r>
      <w:r w:rsidR="000E5034" w:rsidRPr="000E5034">
        <w:rPr>
          <w:rFonts w:eastAsia="Times New Roman" w:cstheme="minorHAnsi"/>
          <w:sz w:val="24"/>
          <w:szCs w:val="24"/>
          <w:vertAlign w:val="superscript"/>
          <w:lang w:eastAsia="en-GB"/>
        </w:rPr>
        <w:t>th</w:t>
      </w:r>
      <w:r w:rsidR="000E5034" w:rsidRPr="000E5034">
        <w:rPr>
          <w:rFonts w:eastAsia="Times New Roman" w:cstheme="minorHAnsi"/>
          <w:sz w:val="24"/>
          <w:szCs w:val="24"/>
          <w:lang w:eastAsia="en-GB"/>
        </w:rPr>
        <w:t xml:space="preserve"> January we had a rude welcome to the </w:t>
      </w:r>
      <w:r w:rsidR="000E5034">
        <w:rPr>
          <w:rFonts w:eastAsia="Times New Roman" w:cstheme="minorHAnsi"/>
          <w:sz w:val="24"/>
          <w:szCs w:val="24"/>
          <w:lang w:eastAsia="en-GB"/>
        </w:rPr>
        <w:t>New Year</w:t>
      </w:r>
      <w:r w:rsidR="00B8441D">
        <w:rPr>
          <w:rFonts w:eastAsia="Times New Roman" w:cstheme="minorHAnsi"/>
          <w:sz w:val="24"/>
          <w:szCs w:val="24"/>
          <w:lang w:eastAsia="en-GB"/>
        </w:rPr>
        <w:t xml:space="preserve">. </w:t>
      </w:r>
      <w:r w:rsidR="000E5034">
        <w:rPr>
          <w:rFonts w:eastAsia="Times New Roman" w:cstheme="minorHAnsi"/>
          <w:sz w:val="24"/>
          <w:szCs w:val="24"/>
          <w:lang w:eastAsia="en-GB"/>
        </w:rPr>
        <w:t xml:space="preserve">Storm Henk arrived and with it some 34mm of rain recorded at the rain gauge in </w:t>
      </w:r>
      <w:proofErr w:type="spellStart"/>
      <w:r w:rsidR="000E5034">
        <w:rPr>
          <w:rFonts w:eastAsia="Times New Roman" w:cstheme="minorHAnsi"/>
          <w:sz w:val="24"/>
          <w:szCs w:val="24"/>
          <w:lang w:eastAsia="en-GB"/>
        </w:rPr>
        <w:t>Yattendon</w:t>
      </w:r>
      <w:proofErr w:type="spellEnd"/>
      <w:r w:rsidR="000E5034">
        <w:rPr>
          <w:rFonts w:eastAsia="Times New Roman" w:cstheme="minorHAnsi"/>
          <w:sz w:val="24"/>
          <w:szCs w:val="24"/>
          <w:lang w:eastAsia="en-GB"/>
        </w:rPr>
        <w:t>!</w:t>
      </w:r>
    </w:p>
    <w:p w14:paraId="1D1B04D6" w14:textId="77777777" w:rsidR="000E5034" w:rsidRPr="000E5034" w:rsidRDefault="000E5034" w:rsidP="000E5034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1D8ABE98" w14:textId="6498332E" w:rsidR="000E5034" w:rsidRDefault="00BF27A5" w:rsidP="000E5034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Much of West Berkshire was badly affected by flooding following this downpour</w:t>
      </w:r>
      <w:r w:rsidR="009A05D4">
        <w:rPr>
          <w:rFonts w:eastAsia="Times New Roman" w:cstheme="minorHAnsi"/>
          <w:sz w:val="24"/>
          <w:szCs w:val="24"/>
          <w:lang w:eastAsia="en-GB"/>
        </w:rPr>
        <w:t xml:space="preserve">.  </w:t>
      </w:r>
      <w:r w:rsidR="000E5034" w:rsidRPr="000E5034">
        <w:rPr>
          <w:rFonts w:eastAsia="Times New Roman" w:cstheme="minorHAnsi"/>
          <w:sz w:val="24"/>
          <w:szCs w:val="24"/>
          <w:lang w:eastAsia="en-GB"/>
        </w:rPr>
        <w:t>Pangbourne</w:t>
      </w:r>
      <w:r w:rsidR="002C3B78">
        <w:rPr>
          <w:rFonts w:eastAsia="Times New Roman" w:cstheme="minorHAnsi"/>
          <w:sz w:val="24"/>
          <w:szCs w:val="24"/>
          <w:lang w:eastAsia="en-GB"/>
        </w:rPr>
        <w:t>, however,</w:t>
      </w:r>
      <w:r w:rsidR="000E5034" w:rsidRPr="000E5034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0E5034">
        <w:rPr>
          <w:rFonts w:eastAsia="Times New Roman" w:cstheme="minorHAnsi"/>
          <w:sz w:val="24"/>
          <w:szCs w:val="24"/>
          <w:lang w:eastAsia="en-GB"/>
        </w:rPr>
        <w:t>has</w:t>
      </w:r>
      <w:r w:rsidR="000E5034" w:rsidRPr="000E5034">
        <w:rPr>
          <w:rFonts w:eastAsia="Times New Roman" w:cstheme="minorHAnsi"/>
          <w:sz w:val="24"/>
          <w:szCs w:val="24"/>
          <w:lang w:eastAsia="en-GB"/>
        </w:rPr>
        <w:t xml:space="preserve"> been very lucky </w:t>
      </w:r>
      <w:r w:rsidR="008929B9">
        <w:rPr>
          <w:rFonts w:eastAsia="Times New Roman" w:cstheme="minorHAnsi"/>
          <w:sz w:val="24"/>
          <w:szCs w:val="24"/>
          <w:lang w:eastAsia="en-GB"/>
        </w:rPr>
        <w:t>in comparison with</w:t>
      </w:r>
      <w:r w:rsidR="000E5034" w:rsidRPr="000E5034">
        <w:rPr>
          <w:rFonts w:eastAsia="Times New Roman" w:cstheme="minorHAnsi"/>
          <w:sz w:val="24"/>
          <w:szCs w:val="24"/>
          <w:lang w:eastAsia="en-GB"/>
        </w:rPr>
        <w:t xml:space="preserve"> other areas of the county, </w:t>
      </w:r>
      <w:r w:rsidR="000E5034">
        <w:rPr>
          <w:rFonts w:eastAsia="Times New Roman" w:cstheme="minorHAnsi"/>
          <w:sz w:val="24"/>
          <w:szCs w:val="24"/>
          <w:lang w:eastAsia="en-GB"/>
        </w:rPr>
        <w:t>with only 4 properties internally flooded</w:t>
      </w:r>
      <w:r w:rsidR="002C3B78">
        <w:rPr>
          <w:rFonts w:eastAsia="Times New Roman" w:cstheme="minorHAnsi"/>
          <w:sz w:val="24"/>
          <w:szCs w:val="24"/>
          <w:lang w:eastAsia="en-GB"/>
        </w:rPr>
        <w:t xml:space="preserve"> - </w:t>
      </w:r>
      <w:r w:rsidR="000E5034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0E5034" w:rsidRPr="000E5034">
        <w:rPr>
          <w:rFonts w:eastAsia="Times New Roman" w:cstheme="minorHAnsi"/>
          <w:sz w:val="24"/>
          <w:szCs w:val="24"/>
          <w:lang w:eastAsia="en-GB"/>
        </w:rPr>
        <w:t xml:space="preserve">although I would like to think that all the hard work that has been done </w:t>
      </w:r>
      <w:r w:rsidR="002C3B78">
        <w:rPr>
          <w:rFonts w:eastAsia="Times New Roman" w:cstheme="minorHAnsi"/>
          <w:sz w:val="24"/>
          <w:szCs w:val="24"/>
          <w:lang w:eastAsia="en-GB"/>
        </w:rPr>
        <w:t xml:space="preserve">on improving our flood resilience </w:t>
      </w:r>
      <w:r w:rsidR="000E5034" w:rsidRPr="000E5034">
        <w:rPr>
          <w:rFonts w:eastAsia="Times New Roman" w:cstheme="minorHAnsi"/>
          <w:sz w:val="24"/>
          <w:szCs w:val="24"/>
          <w:lang w:eastAsia="en-GB"/>
        </w:rPr>
        <w:t>since the floods of 2007 and 2013/2014, has also contributed to this.</w:t>
      </w:r>
    </w:p>
    <w:p w14:paraId="4182C722" w14:textId="77777777" w:rsidR="00EF03EF" w:rsidRPr="000E5034" w:rsidRDefault="00EF03EF" w:rsidP="000E5034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EBE7DD8" w14:textId="023E9AC8" w:rsidR="000E5034" w:rsidRPr="00EF03EF" w:rsidRDefault="00EF03EF" w:rsidP="000E503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EF03EF">
        <w:rPr>
          <w:rFonts w:eastAsia="Times New Roman" w:cstheme="minorHAnsi"/>
          <w:b/>
          <w:bCs/>
          <w:sz w:val="24"/>
          <w:szCs w:val="24"/>
          <w:lang w:eastAsia="en-GB"/>
        </w:rPr>
        <w:t>Sulham Brook</w:t>
      </w:r>
    </w:p>
    <w:p w14:paraId="7B90F4DB" w14:textId="7C1F78D2" w:rsidR="00CA3D9D" w:rsidRDefault="000E5034" w:rsidP="000E5034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E5034">
        <w:rPr>
          <w:rFonts w:eastAsia="Times New Roman" w:cstheme="minorHAnsi"/>
          <w:sz w:val="24"/>
          <w:szCs w:val="24"/>
          <w:lang w:eastAsia="en-GB"/>
        </w:rPr>
        <w:t xml:space="preserve">The </w:t>
      </w:r>
      <w:r w:rsidR="0096637F">
        <w:rPr>
          <w:rFonts w:eastAsia="Times New Roman" w:cstheme="minorHAnsi"/>
          <w:sz w:val="24"/>
          <w:szCs w:val="24"/>
          <w:lang w:eastAsia="en-GB"/>
        </w:rPr>
        <w:t xml:space="preserve">Sulham </w:t>
      </w:r>
      <w:r w:rsidR="00CE45C8">
        <w:rPr>
          <w:rFonts w:eastAsia="Times New Roman" w:cstheme="minorHAnsi"/>
          <w:sz w:val="24"/>
          <w:szCs w:val="24"/>
          <w:lang w:eastAsia="en-GB"/>
        </w:rPr>
        <w:t>B</w:t>
      </w:r>
      <w:r w:rsidR="0096637F">
        <w:rPr>
          <w:rFonts w:eastAsia="Times New Roman" w:cstheme="minorHAnsi"/>
          <w:sz w:val="24"/>
          <w:szCs w:val="24"/>
          <w:lang w:eastAsia="en-GB"/>
        </w:rPr>
        <w:t>rook rose dramatically</w:t>
      </w:r>
      <w:r w:rsidR="001D7885">
        <w:rPr>
          <w:rFonts w:eastAsia="Times New Roman" w:cstheme="minorHAnsi"/>
          <w:sz w:val="24"/>
          <w:szCs w:val="24"/>
          <w:lang w:eastAsia="en-GB"/>
        </w:rPr>
        <w:t xml:space="preserve"> and </w:t>
      </w:r>
      <w:r w:rsidR="00D72FEF">
        <w:rPr>
          <w:rFonts w:eastAsia="Times New Roman" w:cstheme="minorHAnsi"/>
          <w:sz w:val="24"/>
          <w:szCs w:val="24"/>
          <w:lang w:eastAsia="en-GB"/>
        </w:rPr>
        <w:t>reached</w:t>
      </w:r>
      <w:r w:rsidR="001D7885">
        <w:rPr>
          <w:rFonts w:eastAsia="Times New Roman" w:cstheme="minorHAnsi"/>
          <w:sz w:val="24"/>
          <w:szCs w:val="24"/>
          <w:lang w:eastAsia="en-GB"/>
        </w:rPr>
        <w:t xml:space="preserve"> above the level of the bottom girder of the A329 bridge</w:t>
      </w:r>
      <w:r w:rsidR="00C00884">
        <w:rPr>
          <w:rFonts w:eastAsia="Times New Roman" w:cstheme="minorHAnsi"/>
          <w:sz w:val="24"/>
          <w:szCs w:val="24"/>
          <w:lang w:eastAsia="en-GB"/>
        </w:rPr>
        <w:t xml:space="preserve">. </w:t>
      </w:r>
      <w:r w:rsidR="00CE45C8">
        <w:rPr>
          <w:rFonts w:eastAsia="Times New Roman" w:cstheme="minorHAnsi"/>
          <w:sz w:val="24"/>
          <w:szCs w:val="24"/>
          <w:lang w:eastAsia="en-GB"/>
        </w:rPr>
        <w:t xml:space="preserve">This is </w:t>
      </w:r>
      <w:r w:rsidR="001D7885">
        <w:rPr>
          <w:rFonts w:eastAsia="Times New Roman" w:cstheme="minorHAnsi"/>
          <w:sz w:val="24"/>
          <w:szCs w:val="24"/>
          <w:lang w:eastAsia="en-GB"/>
        </w:rPr>
        <w:t xml:space="preserve">a key point for </w:t>
      </w:r>
      <w:r w:rsidR="002F29D7">
        <w:rPr>
          <w:rFonts w:eastAsia="Times New Roman" w:cstheme="minorHAnsi"/>
          <w:sz w:val="24"/>
          <w:szCs w:val="24"/>
          <w:lang w:eastAsia="en-GB"/>
        </w:rPr>
        <w:t>the</w:t>
      </w:r>
      <w:r w:rsidR="00CE29AD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="00CE29AD">
        <w:rPr>
          <w:rFonts w:eastAsia="Times New Roman" w:cstheme="minorHAnsi"/>
          <w:sz w:val="24"/>
          <w:szCs w:val="24"/>
          <w:lang w:eastAsia="en-GB"/>
        </w:rPr>
        <w:t>Floodwardens</w:t>
      </w:r>
      <w:proofErr w:type="spellEnd"/>
      <w:r w:rsidR="002F29D7">
        <w:rPr>
          <w:rFonts w:eastAsia="Times New Roman" w:cstheme="minorHAnsi"/>
          <w:sz w:val="24"/>
          <w:szCs w:val="24"/>
          <w:lang w:eastAsia="en-GB"/>
        </w:rPr>
        <w:t xml:space="preserve"> as it means the water cannot flow freely under the bridge</w:t>
      </w:r>
      <w:r w:rsidR="00C00884">
        <w:rPr>
          <w:rFonts w:eastAsia="Times New Roman" w:cstheme="minorHAnsi"/>
          <w:sz w:val="24"/>
          <w:szCs w:val="24"/>
          <w:lang w:eastAsia="en-GB"/>
        </w:rPr>
        <w:t xml:space="preserve"> and starts to back up, getting higher and higher</w:t>
      </w:r>
      <w:r w:rsidR="00CE29AD">
        <w:rPr>
          <w:rFonts w:eastAsia="Times New Roman" w:cstheme="minorHAnsi"/>
          <w:sz w:val="24"/>
          <w:szCs w:val="24"/>
          <w:lang w:eastAsia="en-GB"/>
        </w:rPr>
        <w:t xml:space="preserve">. </w:t>
      </w:r>
    </w:p>
    <w:p w14:paraId="6F4E2D39" w14:textId="3D1AEA73" w:rsidR="003043A6" w:rsidRDefault="00351A93" w:rsidP="000E5034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Ed and Stephen opened </w:t>
      </w:r>
      <w:r w:rsidR="00E729C7">
        <w:rPr>
          <w:rFonts w:eastAsia="Times New Roman" w:cstheme="minorHAnsi"/>
          <w:sz w:val="24"/>
          <w:szCs w:val="24"/>
          <w:lang w:eastAsia="en-GB"/>
        </w:rPr>
        <w:t xml:space="preserve">the </w:t>
      </w:r>
      <w:r w:rsidR="00D54436">
        <w:rPr>
          <w:rFonts w:eastAsia="Times New Roman" w:cstheme="minorHAnsi"/>
          <w:sz w:val="24"/>
          <w:szCs w:val="24"/>
          <w:lang w:eastAsia="en-GB"/>
        </w:rPr>
        <w:t>sluices at Purley Hall</w:t>
      </w:r>
      <w:r w:rsidR="00E729C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F70B83">
        <w:rPr>
          <w:rFonts w:eastAsia="Times New Roman" w:cstheme="minorHAnsi"/>
          <w:sz w:val="24"/>
          <w:szCs w:val="24"/>
          <w:lang w:eastAsia="en-GB"/>
        </w:rPr>
        <w:t xml:space="preserve">canal (with permission of the landowner) </w:t>
      </w:r>
      <w:r w:rsidR="000E3F31">
        <w:rPr>
          <w:rFonts w:eastAsia="Times New Roman" w:cstheme="minorHAnsi"/>
          <w:sz w:val="24"/>
          <w:szCs w:val="24"/>
          <w:lang w:eastAsia="en-GB"/>
        </w:rPr>
        <w:t>and the spillway into the field north of the A329 (see photo)</w:t>
      </w:r>
      <w:r w:rsidR="007365F3">
        <w:rPr>
          <w:rFonts w:eastAsia="Times New Roman" w:cstheme="minorHAnsi"/>
          <w:sz w:val="24"/>
          <w:szCs w:val="24"/>
          <w:lang w:eastAsia="en-GB"/>
        </w:rPr>
        <w:t xml:space="preserve"> was further cut by Ed</w:t>
      </w:r>
      <w:r w:rsidR="007420F7">
        <w:rPr>
          <w:rFonts w:eastAsia="Times New Roman" w:cstheme="minorHAnsi"/>
          <w:sz w:val="24"/>
          <w:szCs w:val="24"/>
          <w:lang w:eastAsia="en-GB"/>
        </w:rPr>
        <w:t>,</w:t>
      </w:r>
      <w:r w:rsidR="000E3F31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CA3D9D">
        <w:rPr>
          <w:rFonts w:eastAsia="Times New Roman" w:cstheme="minorHAnsi"/>
          <w:sz w:val="24"/>
          <w:szCs w:val="24"/>
          <w:lang w:eastAsia="en-GB"/>
        </w:rPr>
        <w:t xml:space="preserve">which </w:t>
      </w:r>
      <w:r w:rsidR="00AE2EFE">
        <w:rPr>
          <w:rFonts w:eastAsia="Times New Roman" w:cstheme="minorHAnsi"/>
          <w:sz w:val="24"/>
          <w:szCs w:val="24"/>
          <w:lang w:eastAsia="en-GB"/>
        </w:rPr>
        <w:t>allow</w:t>
      </w:r>
      <w:r w:rsidR="00E56310">
        <w:rPr>
          <w:rFonts w:eastAsia="Times New Roman" w:cstheme="minorHAnsi"/>
          <w:sz w:val="24"/>
          <w:szCs w:val="24"/>
          <w:lang w:eastAsia="en-GB"/>
        </w:rPr>
        <w:t xml:space="preserve">ed the water </w:t>
      </w:r>
      <w:r w:rsidR="00681CD6">
        <w:rPr>
          <w:rFonts w:eastAsia="Times New Roman" w:cstheme="minorHAnsi"/>
          <w:sz w:val="24"/>
          <w:szCs w:val="24"/>
          <w:lang w:eastAsia="en-GB"/>
        </w:rPr>
        <w:t xml:space="preserve">levels to drop somewhat and </w:t>
      </w:r>
      <w:r w:rsidR="00E56310">
        <w:rPr>
          <w:rFonts w:eastAsia="Times New Roman" w:cstheme="minorHAnsi"/>
          <w:sz w:val="24"/>
          <w:szCs w:val="24"/>
          <w:lang w:eastAsia="en-GB"/>
        </w:rPr>
        <w:t>to</w:t>
      </w:r>
      <w:r w:rsidR="00AE2EFE">
        <w:rPr>
          <w:rFonts w:eastAsia="Times New Roman" w:cstheme="minorHAnsi"/>
          <w:sz w:val="24"/>
          <w:szCs w:val="24"/>
          <w:lang w:eastAsia="en-GB"/>
        </w:rPr>
        <w:t xml:space="preserve"> flow away safely and keep below the critical level</w:t>
      </w:r>
      <w:r w:rsidR="002B54FA">
        <w:rPr>
          <w:rFonts w:eastAsia="Times New Roman" w:cstheme="minorHAnsi"/>
          <w:sz w:val="24"/>
          <w:szCs w:val="24"/>
          <w:lang w:eastAsia="en-GB"/>
        </w:rPr>
        <w:t>.</w:t>
      </w:r>
      <w:r w:rsidR="003043A6">
        <w:rPr>
          <w:rFonts w:eastAsia="Times New Roman" w:cstheme="minorHAnsi"/>
          <w:sz w:val="24"/>
          <w:szCs w:val="24"/>
          <w:lang w:eastAsia="en-GB"/>
        </w:rPr>
        <w:t xml:space="preserve">  This </w:t>
      </w:r>
      <w:r w:rsidR="000E3F31">
        <w:rPr>
          <w:rFonts w:eastAsia="Times New Roman" w:cstheme="minorHAnsi"/>
          <w:sz w:val="24"/>
          <w:szCs w:val="24"/>
          <w:lang w:eastAsia="en-GB"/>
        </w:rPr>
        <w:t>me</w:t>
      </w:r>
      <w:r w:rsidR="002E4CEE">
        <w:rPr>
          <w:rFonts w:eastAsia="Times New Roman" w:cstheme="minorHAnsi"/>
          <w:sz w:val="24"/>
          <w:szCs w:val="24"/>
          <w:lang w:eastAsia="en-GB"/>
        </w:rPr>
        <w:t xml:space="preserve">ant the </w:t>
      </w:r>
      <w:r w:rsidR="000E5034">
        <w:rPr>
          <w:rFonts w:eastAsia="Times New Roman" w:cstheme="minorHAnsi"/>
          <w:sz w:val="24"/>
          <w:szCs w:val="24"/>
          <w:lang w:eastAsia="en-GB"/>
        </w:rPr>
        <w:t>eastern end of Pangbourne avoided an</w:t>
      </w:r>
      <w:r w:rsidR="00EF03EF">
        <w:rPr>
          <w:rFonts w:eastAsia="Times New Roman" w:cstheme="minorHAnsi"/>
          <w:sz w:val="24"/>
          <w:szCs w:val="24"/>
          <w:lang w:eastAsia="en-GB"/>
        </w:rPr>
        <w:t>y</w:t>
      </w:r>
      <w:r w:rsidR="000E5034">
        <w:rPr>
          <w:rFonts w:eastAsia="Times New Roman" w:cstheme="minorHAnsi"/>
          <w:sz w:val="24"/>
          <w:szCs w:val="24"/>
          <w:lang w:eastAsia="en-GB"/>
        </w:rPr>
        <w:t xml:space="preserve"> property flooding</w:t>
      </w:r>
      <w:r w:rsidR="002E4CEE">
        <w:rPr>
          <w:rFonts w:eastAsia="Times New Roman" w:cstheme="minorHAnsi"/>
          <w:sz w:val="24"/>
          <w:szCs w:val="24"/>
          <w:lang w:eastAsia="en-GB"/>
        </w:rPr>
        <w:t xml:space="preserve">. </w:t>
      </w:r>
    </w:p>
    <w:p w14:paraId="1CEEC341" w14:textId="0F673F15" w:rsidR="000E5034" w:rsidRPr="000E5034" w:rsidRDefault="000E5034" w:rsidP="000E5034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B</w:t>
      </w:r>
      <w:r w:rsidRPr="000E5034">
        <w:rPr>
          <w:rFonts w:eastAsia="Times New Roman" w:cstheme="minorHAnsi"/>
          <w:sz w:val="24"/>
          <w:szCs w:val="24"/>
          <w:lang w:eastAsia="en-GB"/>
        </w:rPr>
        <w:t>eing able to lower the water in the Purley Hall canal give</w:t>
      </w:r>
      <w:r w:rsidR="00681CD6">
        <w:rPr>
          <w:rFonts w:eastAsia="Times New Roman" w:cstheme="minorHAnsi"/>
          <w:sz w:val="24"/>
          <w:szCs w:val="24"/>
          <w:lang w:eastAsia="en-GB"/>
        </w:rPr>
        <w:t>s</w:t>
      </w:r>
      <w:r w:rsidRPr="000E5034">
        <w:rPr>
          <w:rFonts w:eastAsia="Times New Roman" w:cstheme="minorHAnsi"/>
          <w:sz w:val="24"/>
          <w:szCs w:val="24"/>
          <w:lang w:eastAsia="en-GB"/>
        </w:rPr>
        <w:t xml:space="preserve"> additional capacity for water coming downstream, and take</w:t>
      </w:r>
      <w:r w:rsidR="00681CD6">
        <w:rPr>
          <w:rFonts w:eastAsia="Times New Roman" w:cstheme="minorHAnsi"/>
          <w:sz w:val="24"/>
          <w:szCs w:val="24"/>
          <w:lang w:eastAsia="en-GB"/>
        </w:rPr>
        <w:t>s</w:t>
      </w:r>
      <w:r w:rsidRPr="000E5034">
        <w:rPr>
          <w:rFonts w:eastAsia="Times New Roman" w:cstheme="minorHAnsi"/>
          <w:sz w:val="24"/>
          <w:szCs w:val="24"/>
          <w:lang w:eastAsia="en-GB"/>
        </w:rPr>
        <w:t xml:space="preserve"> some of the pressure off the branch of Sulham Brook alongside Sulham Lane. </w:t>
      </w:r>
      <w:r>
        <w:rPr>
          <w:rFonts w:eastAsia="Times New Roman" w:cstheme="minorHAnsi"/>
          <w:sz w:val="24"/>
          <w:szCs w:val="24"/>
          <w:lang w:eastAsia="en-GB"/>
        </w:rPr>
        <w:t xml:space="preserve">In effect we are splitting the Sulham Brook in two which is helping to keep the levels in the </w:t>
      </w:r>
      <w:r w:rsidR="00EF03EF">
        <w:rPr>
          <w:rFonts w:eastAsia="Times New Roman" w:cstheme="minorHAnsi"/>
          <w:sz w:val="24"/>
          <w:szCs w:val="24"/>
          <w:lang w:eastAsia="en-GB"/>
        </w:rPr>
        <w:t xml:space="preserve">main </w:t>
      </w:r>
      <w:r>
        <w:rPr>
          <w:rFonts w:eastAsia="Times New Roman" w:cstheme="minorHAnsi"/>
          <w:sz w:val="24"/>
          <w:szCs w:val="24"/>
          <w:lang w:eastAsia="en-GB"/>
        </w:rPr>
        <w:t xml:space="preserve">stream </w:t>
      </w:r>
      <w:r w:rsidR="00EF03EF">
        <w:rPr>
          <w:rFonts w:eastAsia="Times New Roman" w:cstheme="minorHAnsi"/>
          <w:sz w:val="24"/>
          <w:szCs w:val="24"/>
          <w:lang w:eastAsia="en-GB"/>
        </w:rPr>
        <w:t xml:space="preserve">by Sulham Lane </w:t>
      </w:r>
      <w:r>
        <w:rPr>
          <w:rFonts w:eastAsia="Times New Roman" w:cstheme="minorHAnsi"/>
          <w:sz w:val="24"/>
          <w:szCs w:val="24"/>
          <w:lang w:eastAsia="en-GB"/>
        </w:rPr>
        <w:t>below the top of the bank.</w:t>
      </w:r>
    </w:p>
    <w:p w14:paraId="0EC54ACA" w14:textId="77777777" w:rsidR="000E5034" w:rsidRPr="000E5034" w:rsidRDefault="000E5034" w:rsidP="000E5034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E5034">
        <w:rPr>
          <w:rFonts w:eastAsia="Times New Roman" w:cstheme="minorHAnsi"/>
          <w:sz w:val="24"/>
          <w:szCs w:val="24"/>
          <w:lang w:eastAsia="en-GB"/>
        </w:rPr>
        <w:t>We are very grateful to the owners of Purley Hall for allowing us to operate the sluices in this way to the benefit of local residents. </w:t>
      </w:r>
    </w:p>
    <w:p w14:paraId="530305FF" w14:textId="4662805C" w:rsidR="000E5034" w:rsidRPr="000E5034" w:rsidRDefault="000E5034" w:rsidP="000E5034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E5034">
        <w:rPr>
          <w:rFonts w:eastAsia="Times New Roman" w:cstheme="minorHAnsi"/>
          <w:sz w:val="24"/>
          <w:szCs w:val="24"/>
          <w:lang w:eastAsia="en-GB"/>
        </w:rPr>
        <w:t xml:space="preserve">Ensuring that the Sulham Brook is able to get away freely once it has flowed north of the A329 is also very important and keeping debris/litter and other rubbish out of the channel </w:t>
      </w:r>
      <w:r w:rsidR="004B112A">
        <w:rPr>
          <w:rFonts w:eastAsia="Times New Roman" w:cstheme="minorHAnsi"/>
          <w:sz w:val="24"/>
          <w:szCs w:val="24"/>
          <w:lang w:eastAsia="en-GB"/>
        </w:rPr>
        <w:t>to the east of</w:t>
      </w:r>
      <w:r w:rsidR="00AF0C0B">
        <w:rPr>
          <w:rFonts w:eastAsia="Times New Roman" w:cstheme="minorHAnsi"/>
          <w:sz w:val="24"/>
          <w:szCs w:val="24"/>
          <w:lang w:eastAsia="en-GB"/>
        </w:rPr>
        <w:t xml:space="preserve"> Bourne Road </w:t>
      </w:r>
      <w:r w:rsidRPr="000E5034">
        <w:rPr>
          <w:rFonts w:eastAsia="Times New Roman" w:cstheme="minorHAnsi"/>
          <w:sz w:val="24"/>
          <w:szCs w:val="24"/>
          <w:lang w:eastAsia="en-GB"/>
        </w:rPr>
        <w:t>is vital.  </w:t>
      </w:r>
    </w:p>
    <w:p w14:paraId="3609E35A" w14:textId="77777777" w:rsidR="000E5034" w:rsidRDefault="000E5034" w:rsidP="000E5034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FE7B4EF" w14:textId="7DDFCC7B" w:rsidR="00EF03EF" w:rsidRPr="000E5034" w:rsidRDefault="00EF03EF" w:rsidP="000E503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River </w:t>
      </w:r>
      <w:r w:rsidRPr="00EF03EF">
        <w:rPr>
          <w:rFonts w:eastAsia="Times New Roman" w:cstheme="minorHAnsi"/>
          <w:b/>
          <w:bCs/>
          <w:sz w:val="24"/>
          <w:szCs w:val="24"/>
          <w:lang w:eastAsia="en-GB"/>
        </w:rPr>
        <w:t>Pang</w:t>
      </w:r>
    </w:p>
    <w:p w14:paraId="74CDB988" w14:textId="4DF37BB7" w:rsidR="00CB3B3F" w:rsidRDefault="00AF0C0B" w:rsidP="00CB3B3F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The Pang rose to a very high level as well</w:t>
      </w:r>
      <w:r w:rsidR="000F5497">
        <w:rPr>
          <w:rFonts w:eastAsia="Times New Roman" w:cstheme="minorHAnsi"/>
          <w:sz w:val="24"/>
          <w:szCs w:val="24"/>
          <w:lang w:eastAsia="en-GB"/>
        </w:rPr>
        <w:t xml:space="preserve"> but t</w:t>
      </w:r>
      <w:r w:rsidR="000E5034" w:rsidRPr="000E5034">
        <w:rPr>
          <w:rFonts w:eastAsia="Times New Roman" w:cstheme="minorHAnsi"/>
          <w:sz w:val="24"/>
          <w:szCs w:val="24"/>
          <w:lang w:eastAsia="en-GB"/>
        </w:rPr>
        <w:t xml:space="preserve">he works in the Thames Water site at the western end of Pangbourne </w:t>
      </w:r>
      <w:r w:rsidR="000E5034">
        <w:rPr>
          <w:rFonts w:eastAsia="Times New Roman" w:cstheme="minorHAnsi"/>
          <w:sz w:val="24"/>
          <w:szCs w:val="24"/>
          <w:lang w:eastAsia="en-GB"/>
        </w:rPr>
        <w:t>also</w:t>
      </w:r>
      <w:r w:rsidR="000E5034" w:rsidRPr="000E5034">
        <w:rPr>
          <w:rFonts w:eastAsia="Times New Roman" w:cstheme="minorHAnsi"/>
          <w:sz w:val="24"/>
          <w:szCs w:val="24"/>
          <w:lang w:eastAsia="en-GB"/>
        </w:rPr>
        <w:t xml:space="preserve"> helped to prevent flooding of the Moors this time around</w:t>
      </w:r>
      <w:r w:rsidR="000F5497">
        <w:rPr>
          <w:rFonts w:eastAsia="Times New Roman" w:cstheme="minorHAnsi"/>
          <w:sz w:val="24"/>
          <w:szCs w:val="24"/>
          <w:lang w:eastAsia="en-GB"/>
        </w:rPr>
        <w:t>.</w:t>
      </w:r>
      <w:r w:rsidR="000E5034" w:rsidRPr="000E5034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CB3B3F">
        <w:rPr>
          <w:rFonts w:eastAsia="Times New Roman" w:cstheme="minorHAnsi"/>
          <w:sz w:val="24"/>
          <w:szCs w:val="24"/>
          <w:lang w:eastAsia="en-GB"/>
        </w:rPr>
        <w:t>T</w:t>
      </w:r>
      <w:r w:rsidR="00CB3B3F" w:rsidRPr="000E5034">
        <w:rPr>
          <w:rFonts w:eastAsia="Times New Roman" w:cstheme="minorHAnsi"/>
          <w:sz w:val="24"/>
          <w:szCs w:val="24"/>
          <w:lang w:eastAsia="en-GB"/>
        </w:rPr>
        <w:t xml:space="preserve">he Natural Flood Management projects we </w:t>
      </w:r>
      <w:r w:rsidR="00CB3B3F">
        <w:rPr>
          <w:rFonts w:eastAsia="Times New Roman" w:cstheme="minorHAnsi"/>
          <w:sz w:val="24"/>
          <w:szCs w:val="24"/>
          <w:lang w:eastAsia="en-GB"/>
        </w:rPr>
        <w:t xml:space="preserve">(the Pang Valley Flood Forum) </w:t>
      </w:r>
      <w:r w:rsidR="00CB3B3F" w:rsidRPr="000E5034">
        <w:rPr>
          <w:rFonts w:eastAsia="Times New Roman" w:cstheme="minorHAnsi"/>
          <w:sz w:val="24"/>
          <w:szCs w:val="24"/>
          <w:lang w:eastAsia="en-GB"/>
        </w:rPr>
        <w:t xml:space="preserve">have implemented further upstream </w:t>
      </w:r>
      <w:r w:rsidR="00CB3B3F">
        <w:rPr>
          <w:rFonts w:eastAsia="Times New Roman" w:cstheme="minorHAnsi"/>
          <w:sz w:val="24"/>
          <w:szCs w:val="24"/>
          <w:lang w:eastAsia="en-GB"/>
        </w:rPr>
        <w:t xml:space="preserve">on the Englefield, </w:t>
      </w:r>
      <w:proofErr w:type="spellStart"/>
      <w:r w:rsidR="00CB3B3F">
        <w:rPr>
          <w:rFonts w:eastAsia="Times New Roman" w:cstheme="minorHAnsi"/>
          <w:sz w:val="24"/>
          <w:szCs w:val="24"/>
          <w:lang w:eastAsia="en-GB"/>
        </w:rPr>
        <w:t>Marlston</w:t>
      </w:r>
      <w:proofErr w:type="spellEnd"/>
      <w:r w:rsidR="00CB3B3F">
        <w:rPr>
          <w:rFonts w:eastAsia="Times New Roman" w:cstheme="minorHAnsi"/>
          <w:sz w:val="24"/>
          <w:szCs w:val="24"/>
          <w:lang w:eastAsia="en-GB"/>
        </w:rPr>
        <w:t xml:space="preserve"> and Bucklebury Estates </w:t>
      </w:r>
      <w:r w:rsidR="00CB3B3F" w:rsidRPr="000E5034">
        <w:rPr>
          <w:rFonts w:eastAsia="Times New Roman" w:cstheme="minorHAnsi"/>
          <w:sz w:val="24"/>
          <w:szCs w:val="24"/>
          <w:lang w:eastAsia="en-GB"/>
        </w:rPr>
        <w:t>may have helped to slow the flow of the Pang this time too.</w:t>
      </w:r>
      <w:r w:rsidR="00CB3B3F" w:rsidRPr="00FD030F">
        <w:t xml:space="preserve"> </w:t>
      </w:r>
      <w:r w:rsidR="00CB3B3F">
        <w:t xml:space="preserve">See </w:t>
      </w:r>
      <w:hyperlink r:id="rId6" w:history="1">
        <w:r w:rsidR="004B112A" w:rsidRPr="00B7032C">
          <w:rPr>
            <w:rStyle w:val="Hyperlink"/>
            <w:rFonts w:eastAsia="Times New Roman" w:cstheme="minorHAnsi"/>
            <w:sz w:val="24"/>
            <w:szCs w:val="24"/>
            <w:lang w:eastAsia="en-GB"/>
          </w:rPr>
          <w:t>https://www.floodalleviation.uk/projects/</w:t>
        </w:r>
      </w:hyperlink>
    </w:p>
    <w:p w14:paraId="669572F0" w14:textId="77777777" w:rsidR="004B112A" w:rsidRPr="000E5034" w:rsidRDefault="004B112A" w:rsidP="00CB3B3F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5C2FDD00" w14:textId="7347C6A9" w:rsidR="00E759BC" w:rsidRDefault="00377576" w:rsidP="000E5034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The level was high behind Willows Court</w:t>
      </w:r>
      <w:r w:rsidR="00E759BC">
        <w:rPr>
          <w:rFonts w:eastAsia="Times New Roman" w:cstheme="minorHAnsi"/>
          <w:sz w:val="24"/>
          <w:szCs w:val="24"/>
          <w:lang w:eastAsia="en-GB"/>
        </w:rPr>
        <w:t>,</w:t>
      </w:r>
      <w:r w:rsidR="00952555">
        <w:rPr>
          <w:rFonts w:eastAsia="Times New Roman" w:cstheme="minorHAnsi"/>
          <w:sz w:val="24"/>
          <w:szCs w:val="24"/>
          <w:lang w:eastAsia="en-GB"/>
        </w:rPr>
        <w:t xml:space="preserve"> with water lapping near to one ground floor property, but no actual </w:t>
      </w:r>
      <w:r w:rsidR="009A626A">
        <w:rPr>
          <w:rFonts w:eastAsia="Times New Roman" w:cstheme="minorHAnsi"/>
          <w:sz w:val="24"/>
          <w:szCs w:val="24"/>
          <w:lang w:eastAsia="en-GB"/>
        </w:rPr>
        <w:t xml:space="preserve">internal </w:t>
      </w:r>
      <w:r w:rsidR="00952555">
        <w:rPr>
          <w:rFonts w:eastAsia="Times New Roman" w:cstheme="minorHAnsi"/>
          <w:sz w:val="24"/>
          <w:szCs w:val="24"/>
          <w:lang w:eastAsia="en-GB"/>
        </w:rPr>
        <w:t>flooding</w:t>
      </w:r>
      <w:r w:rsidR="008D29C0">
        <w:rPr>
          <w:rFonts w:eastAsia="Times New Roman" w:cstheme="minorHAnsi"/>
          <w:sz w:val="24"/>
          <w:szCs w:val="24"/>
          <w:lang w:eastAsia="en-GB"/>
        </w:rPr>
        <w:t>.  Some</w:t>
      </w:r>
      <w:r w:rsidR="009F357A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250C71">
        <w:rPr>
          <w:rFonts w:eastAsia="Times New Roman" w:cstheme="minorHAnsi"/>
          <w:sz w:val="24"/>
          <w:szCs w:val="24"/>
          <w:lang w:eastAsia="en-GB"/>
        </w:rPr>
        <w:t xml:space="preserve">of </w:t>
      </w:r>
      <w:r w:rsidR="009F357A">
        <w:rPr>
          <w:rFonts w:eastAsia="Times New Roman" w:cstheme="minorHAnsi"/>
          <w:sz w:val="24"/>
          <w:szCs w:val="24"/>
          <w:lang w:eastAsia="en-GB"/>
        </w:rPr>
        <w:t xml:space="preserve">the garages </w:t>
      </w:r>
      <w:r w:rsidR="009A626A">
        <w:rPr>
          <w:rFonts w:eastAsia="Times New Roman" w:cstheme="minorHAnsi"/>
          <w:sz w:val="24"/>
          <w:szCs w:val="24"/>
          <w:lang w:eastAsia="en-GB"/>
        </w:rPr>
        <w:t>did get</w:t>
      </w:r>
      <w:r w:rsidR="009F357A">
        <w:rPr>
          <w:rFonts w:eastAsia="Times New Roman" w:cstheme="minorHAnsi"/>
          <w:sz w:val="24"/>
          <w:szCs w:val="24"/>
          <w:lang w:eastAsia="en-GB"/>
        </w:rPr>
        <w:t xml:space="preserve"> flooded</w:t>
      </w:r>
      <w:r w:rsidR="009A626A">
        <w:rPr>
          <w:rFonts w:eastAsia="Times New Roman" w:cstheme="minorHAnsi"/>
          <w:sz w:val="24"/>
          <w:szCs w:val="24"/>
          <w:lang w:eastAsia="en-GB"/>
        </w:rPr>
        <w:t xml:space="preserve">, but </w:t>
      </w:r>
      <w:r w:rsidR="00DC4554">
        <w:rPr>
          <w:rFonts w:eastAsia="Times New Roman" w:cstheme="minorHAnsi"/>
          <w:sz w:val="24"/>
          <w:szCs w:val="24"/>
          <w:lang w:eastAsia="en-GB"/>
        </w:rPr>
        <w:t>t</w:t>
      </w:r>
      <w:r w:rsidR="00250C71">
        <w:rPr>
          <w:rFonts w:eastAsia="Times New Roman" w:cstheme="minorHAnsi"/>
          <w:sz w:val="24"/>
          <w:szCs w:val="24"/>
          <w:lang w:eastAsia="en-GB"/>
        </w:rPr>
        <w:t xml:space="preserve">his flooding was due more to </w:t>
      </w:r>
      <w:r w:rsidR="006A773B">
        <w:rPr>
          <w:rFonts w:eastAsia="Times New Roman" w:cstheme="minorHAnsi"/>
          <w:sz w:val="24"/>
          <w:szCs w:val="24"/>
          <w:lang w:eastAsia="en-GB"/>
        </w:rPr>
        <w:t xml:space="preserve">the rainfall </w:t>
      </w:r>
      <w:r w:rsidR="0003368D">
        <w:rPr>
          <w:rFonts w:eastAsia="Times New Roman" w:cstheme="minorHAnsi"/>
          <w:sz w:val="24"/>
          <w:szCs w:val="24"/>
          <w:lang w:eastAsia="en-GB"/>
        </w:rPr>
        <w:t>and surface water that would normally collect in the area in front of the garages and then be dis</w:t>
      </w:r>
      <w:r w:rsidR="00707AE0">
        <w:rPr>
          <w:rFonts w:eastAsia="Times New Roman" w:cstheme="minorHAnsi"/>
          <w:sz w:val="24"/>
          <w:szCs w:val="24"/>
          <w:lang w:eastAsia="en-GB"/>
        </w:rPr>
        <w:t>charged into the Pang, being unable to flow away due to the already high level of the Pang.</w:t>
      </w:r>
      <w:r w:rsidR="008D5AF6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715868F3" w14:textId="2A6309B1" w:rsidR="00E759BC" w:rsidRDefault="00E759BC" w:rsidP="000E5034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lastRenderedPageBreak/>
        <w:t xml:space="preserve">The road bridge </w:t>
      </w:r>
      <w:r w:rsidR="0065681B">
        <w:rPr>
          <w:rFonts w:eastAsia="Times New Roman" w:cstheme="minorHAnsi"/>
          <w:sz w:val="24"/>
          <w:szCs w:val="24"/>
          <w:lang w:eastAsia="en-GB"/>
        </w:rPr>
        <w:t>over the Pang</w:t>
      </w:r>
      <w:r w:rsidR="009B02C2">
        <w:rPr>
          <w:rFonts w:eastAsia="Times New Roman" w:cstheme="minorHAnsi"/>
          <w:sz w:val="24"/>
          <w:szCs w:val="24"/>
          <w:lang w:eastAsia="en-GB"/>
        </w:rPr>
        <w:t>,</w:t>
      </w:r>
      <w:r w:rsidR="0065681B">
        <w:rPr>
          <w:rFonts w:eastAsia="Times New Roman" w:cstheme="minorHAnsi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sz w:val="24"/>
          <w:szCs w:val="24"/>
          <w:lang w:eastAsia="en-GB"/>
        </w:rPr>
        <w:t>that connects Waterside Court</w:t>
      </w:r>
      <w:r w:rsidR="0065681B">
        <w:rPr>
          <w:rFonts w:eastAsia="Times New Roman" w:cstheme="minorHAnsi"/>
          <w:sz w:val="24"/>
          <w:szCs w:val="24"/>
          <w:lang w:eastAsia="en-GB"/>
        </w:rPr>
        <w:t xml:space="preserve"> to the main</w:t>
      </w:r>
      <w:r w:rsidR="00CD279B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9B02C2">
        <w:rPr>
          <w:rFonts w:eastAsia="Times New Roman" w:cstheme="minorHAnsi"/>
          <w:sz w:val="24"/>
          <w:szCs w:val="24"/>
          <w:lang w:eastAsia="en-GB"/>
        </w:rPr>
        <w:t xml:space="preserve">A329 Shooters Hill, </w:t>
      </w:r>
      <w:r w:rsidR="00CD279B">
        <w:rPr>
          <w:rFonts w:eastAsia="Times New Roman" w:cstheme="minorHAnsi"/>
          <w:sz w:val="24"/>
          <w:szCs w:val="24"/>
          <w:lang w:eastAsia="en-GB"/>
        </w:rPr>
        <w:t xml:space="preserve">was flooded </w:t>
      </w:r>
      <w:r w:rsidR="00350ECF">
        <w:rPr>
          <w:rFonts w:eastAsia="Times New Roman" w:cstheme="minorHAnsi"/>
          <w:sz w:val="24"/>
          <w:szCs w:val="24"/>
          <w:lang w:eastAsia="en-GB"/>
        </w:rPr>
        <w:t xml:space="preserve">and flowing quite quickly across </w:t>
      </w:r>
      <w:r w:rsidR="009B02C2">
        <w:rPr>
          <w:rFonts w:eastAsia="Times New Roman" w:cstheme="minorHAnsi"/>
          <w:sz w:val="24"/>
          <w:szCs w:val="24"/>
          <w:lang w:eastAsia="en-GB"/>
        </w:rPr>
        <w:t>into the Thames,</w:t>
      </w:r>
      <w:r w:rsidR="00BD48D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CD279B">
        <w:rPr>
          <w:rFonts w:eastAsia="Times New Roman" w:cstheme="minorHAnsi"/>
          <w:sz w:val="24"/>
          <w:szCs w:val="24"/>
          <w:lang w:eastAsia="en-GB"/>
        </w:rPr>
        <w:t>which caused issues for a few days for the residents of the properties</w:t>
      </w:r>
      <w:r w:rsidR="009B02C2">
        <w:rPr>
          <w:rFonts w:eastAsia="Times New Roman" w:cstheme="minorHAnsi"/>
          <w:sz w:val="24"/>
          <w:szCs w:val="24"/>
          <w:lang w:eastAsia="en-GB"/>
        </w:rPr>
        <w:t xml:space="preserve"> on the eastern side of the bridge</w:t>
      </w:r>
      <w:r w:rsidR="00CB3B3F">
        <w:rPr>
          <w:rFonts w:eastAsia="Times New Roman" w:cstheme="minorHAnsi"/>
          <w:sz w:val="24"/>
          <w:szCs w:val="24"/>
          <w:lang w:eastAsia="en-GB"/>
        </w:rPr>
        <w:t>.</w:t>
      </w:r>
      <w:r w:rsidR="0065681B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F9054B">
        <w:rPr>
          <w:rFonts w:eastAsia="Times New Roman" w:cstheme="minorHAnsi"/>
          <w:sz w:val="24"/>
          <w:szCs w:val="24"/>
          <w:lang w:eastAsia="en-GB"/>
        </w:rPr>
        <w:t>This is where the Pang joins the Thames, but when the Thames gets really high, it backs up here and prevents the Pang from</w:t>
      </w:r>
      <w:r w:rsidR="00C96313">
        <w:rPr>
          <w:rFonts w:eastAsia="Times New Roman" w:cstheme="minorHAnsi"/>
          <w:sz w:val="24"/>
          <w:szCs w:val="24"/>
          <w:lang w:eastAsia="en-GB"/>
        </w:rPr>
        <w:t xml:space="preserve"> flowing away, causing flooding of the wharf bridge.</w:t>
      </w:r>
    </w:p>
    <w:p w14:paraId="6FF3FEED" w14:textId="77777777" w:rsidR="000E5034" w:rsidRDefault="000E5034" w:rsidP="000E5034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35A37BE3" w14:textId="507A8C28" w:rsidR="00EF03EF" w:rsidRDefault="00EF03EF" w:rsidP="000E503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River </w:t>
      </w:r>
      <w:r w:rsidRPr="00EF03EF">
        <w:rPr>
          <w:rFonts w:eastAsia="Times New Roman" w:cstheme="minorHAnsi"/>
          <w:b/>
          <w:bCs/>
          <w:sz w:val="24"/>
          <w:szCs w:val="24"/>
          <w:lang w:eastAsia="en-GB"/>
        </w:rPr>
        <w:t>Thames</w:t>
      </w:r>
    </w:p>
    <w:p w14:paraId="5B978BFD" w14:textId="73D1187B" w:rsidR="005F7903" w:rsidRPr="000E5034" w:rsidRDefault="005F7903" w:rsidP="000E5034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F7903">
        <w:rPr>
          <w:rFonts w:eastAsia="Times New Roman" w:cstheme="minorHAnsi"/>
          <w:sz w:val="24"/>
          <w:szCs w:val="24"/>
          <w:lang w:eastAsia="en-GB"/>
        </w:rPr>
        <w:t xml:space="preserve">The Thames </w:t>
      </w:r>
      <w:r>
        <w:rPr>
          <w:rFonts w:eastAsia="Times New Roman" w:cstheme="minorHAnsi"/>
          <w:sz w:val="24"/>
          <w:szCs w:val="24"/>
          <w:lang w:eastAsia="en-GB"/>
        </w:rPr>
        <w:t>reached very high levels</w:t>
      </w:r>
      <w:r w:rsidR="000D6907">
        <w:rPr>
          <w:rFonts w:eastAsia="Times New Roman" w:cstheme="minorHAnsi"/>
          <w:sz w:val="24"/>
          <w:szCs w:val="24"/>
          <w:lang w:eastAsia="en-GB"/>
        </w:rPr>
        <w:t xml:space="preserve"> this time and went on the “Flood Warning” on the 5</w:t>
      </w:r>
      <w:r w:rsidR="000D6907" w:rsidRPr="000D6907">
        <w:rPr>
          <w:rFonts w:eastAsia="Times New Roman" w:cstheme="minorHAnsi"/>
          <w:sz w:val="24"/>
          <w:szCs w:val="24"/>
          <w:vertAlign w:val="superscript"/>
          <w:lang w:eastAsia="en-GB"/>
        </w:rPr>
        <w:t>th</w:t>
      </w:r>
      <w:r w:rsidR="000D6907">
        <w:rPr>
          <w:rFonts w:eastAsia="Times New Roman" w:cstheme="minorHAnsi"/>
          <w:sz w:val="24"/>
          <w:szCs w:val="24"/>
          <w:lang w:eastAsia="en-GB"/>
        </w:rPr>
        <w:t xml:space="preserve"> Jan</w:t>
      </w:r>
      <w:r w:rsidR="006D5799">
        <w:rPr>
          <w:rFonts w:eastAsia="Times New Roman" w:cstheme="minorHAnsi"/>
          <w:sz w:val="24"/>
          <w:szCs w:val="24"/>
          <w:lang w:eastAsia="en-GB"/>
        </w:rPr>
        <w:t xml:space="preserve"> which </w:t>
      </w:r>
      <w:r w:rsidR="00336ED9">
        <w:rPr>
          <w:rFonts w:eastAsia="Times New Roman" w:cstheme="minorHAnsi"/>
          <w:sz w:val="24"/>
          <w:szCs w:val="24"/>
          <w:lang w:eastAsia="en-GB"/>
        </w:rPr>
        <w:t>lasted for 4 days.</w:t>
      </w:r>
    </w:p>
    <w:p w14:paraId="7E87C80C" w14:textId="14DAB9D1" w:rsidR="000E5034" w:rsidRPr="000E5034" w:rsidRDefault="000E5034" w:rsidP="000E5034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E5034">
        <w:rPr>
          <w:rFonts w:eastAsia="Times New Roman" w:cstheme="minorHAnsi"/>
          <w:sz w:val="24"/>
          <w:szCs w:val="24"/>
          <w:lang w:eastAsia="en-GB"/>
        </w:rPr>
        <w:t>Unfortunately</w:t>
      </w:r>
      <w:r>
        <w:rPr>
          <w:rFonts w:eastAsia="Times New Roman" w:cstheme="minorHAnsi"/>
          <w:sz w:val="24"/>
          <w:szCs w:val="24"/>
          <w:lang w:eastAsia="en-GB"/>
        </w:rPr>
        <w:t>,</w:t>
      </w:r>
      <w:r w:rsidRPr="000E5034">
        <w:rPr>
          <w:rFonts w:eastAsia="Times New Roman" w:cstheme="minorHAnsi"/>
          <w:sz w:val="24"/>
          <w:szCs w:val="24"/>
          <w:lang w:eastAsia="en-GB"/>
        </w:rPr>
        <w:t xml:space="preserve"> the Swan Inn has been flooded internally from groundwater coming up from the Thames, as have two adjacent properties. We extend our sympathies to </w:t>
      </w:r>
      <w:r>
        <w:rPr>
          <w:rFonts w:eastAsia="Times New Roman" w:cstheme="minorHAnsi"/>
          <w:sz w:val="24"/>
          <w:szCs w:val="24"/>
          <w:lang w:eastAsia="en-GB"/>
        </w:rPr>
        <w:t>them all.  Adventure Dolphin also had water ingress on the ground floor, seeping past their flood door</w:t>
      </w:r>
      <w:r w:rsidR="00EF03EF">
        <w:rPr>
          <w:rFonts w:eastAsia="Times New Roman" w:cstheme="minorHAnsi"/>
          <w:sz w:val="24"/>
          <w:szCs w:val="24"/>
          <w:lang w:eastAsia="en-GB"/>
        </w:rPr>
        <w:t>.</w:t>
      </w:r>
    </w:p>
    <w:p w14:paraId="49AF3AC8" w14:textId="77777777" w:rsidR="000E5034" w:rsidRDefault="000E5034" w:rsidP="000E5034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80DC636" w14:textId="3C7376C1" w:rsidR="00EF03EF" w:rsidRDefault="00EF03EF" w:rsidP="000E5034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We are now working with West Berkshire Council to see if we can secure the newly announced government Flood Resilience grant</w:t>
      </w:r>
      <w:r w:rsidR="00037D2F">
        <w:rPr>
          <w:rFonts w:eastAsia="Times New Roman" w:cstheme="minorHAnsi"/>
          <w:sz w:val="24"/>
          <w:szCs w:val="24"/>
          <w:lang w:eastAsia="en-GB"/>
        </w:rPr>
        <w:t>s</w:t>
      </w:r>
      <w:r>
        <w:rPr>
          <w:rFonts w:eastAsia="Times New Roman" w:cstheme="minorHAnsi"/>
          <w:sz w:val="24"/>
          <w:szCs w:val="24"/>
          <w:lang w:eastAsia="en-GB"/>
        </w:rPr>
        <w:t xml:space="preserve"> for these properties which will go towards their clean up and reparation costs.</w:t>
      </w:r>
    </w:p>
    <w:p w14:paraId="63E98E52" w14:textId="77777777" w:rsidR="00EF03EF" w:rsidRDefault="00EF03EF" w:rsidP="000E5034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35889AB4" w14:textId="08E8165D" w:rsidR="001252A8" w:rsidRDefault="001252A8" w:rsidP="000E5034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So, looking back</w:t>
      </w:r>
      <w:r w:rsidR="0099094E">
        <w:rPr>
          <w:rFonts w:eastAsia="Times New Roman" w:cstheme="minorHAnsi"/>
          <w:sz w:val="24"/>
          <w:szCs w:val="24"/>
          <w:lang w:eastAsia="en-GB"/>
        </w:rPr>
        <w:t>,</w:t>
      </w:r>
      <w:r>
        <w:rPr>
          <w:rFonts w:eastAsia="Times New Roman" w:cstheme="minorHAnsi"/>
          <w:sz w:val="24"/>
          <w:szCs w:val="24"/>
          <w:lang w:eastAsia="en-GB"/>
        </w:rPr>
        <w:t xml:space="preserve"> I think </w:t>
      </w:r>
      <w:r w:rsidR="0099094E">
        <w:rPr>
          <w:rFonts w:eastAsia="Times New Roman" w:cstheme="minorHAnsi"/>
          <w:sz w:val="24"/>
          <w:szCs w:val="24"/>
          <w:lang w:eastAsia="en-GB"/>
        </w:rPr>
        <w:t xml:space="preserve">all the hard work done </w:t>
      </w:r>
      <w:r w:rsidR="004C4F7C">
        <w:rPr>
          <w:rFonts w:eastAsia="Times New Roman" w:cstheme="minorHAnsi"/>
          <w:sz w:val="24"/>
          <w:szCs w:val="24"/>
          <w:lang w:eastAsia="en-GB"/>
        </w:rPr>
        <w:t>in terms of trying to reduce our flood risk</w:t>
      </w:r>
      <w:r w:rsidR="00EA62C8">
        <w:rPr>
          <w:rFonts w:eastAsia="Times New Roman" w:cstheme="minorHAnsi"/>
          <w:sz w:val="24"/>
          <w:szCs w:val="24"/>
          <w:lang w:eastAsia="en-GB"/>
        </w:rPr>
        <w:t xml:space="preserve"> since </w:t>
      </w:r>
      <w:r w:rsidR="0099094E">
        <w:rPr>
          <w:rFonts w:eastAsia="Times New Roman" w:cstheme="minorHAnsi"/>
          <w:sz w:val="24"/>
          <w:szCs w:val="24"/>
          <w:lang w:eastAsia="en-GB"/>
        </w:rPr>
        <w:t xml:space="preserve">the previous floods has definitely helped to make a </w:t>
      </w:r>
      <w:r w:rsidR="00EA62C8">
        <w:rPr>
          <w:rFonts w:eastAsia="Times New Roman" w:cstheme="minorHAnsi"/>
          <w:sz w:val="24"/>
          <w:szCs w:val="24"/>
          <w:lang w:eastAsia="en-GB"/>
        </w:rPr>
        <w:t xml:space="preserve">difference.  We understand the flooding mechanisms much better and </w:t>
      </w:r>
      <w:r w:rsidR="00DE0B10">
        <w:rPr>
          <w:rFonts w:eastAsia="Times New Roman" w:cstheme="minorHAnsi"/>
          <w:sz w:val="24"/>
          <w:szCs w:val="24"/>
          <w:lang w:eastAsia="en-GB"/>
        </w:rPr>
        <w:t>are, to a degree, able to have a bit of control over the flow of water</w:t>
      </w:r>
      <w:r w:rsidR="00A576C1">
        <w:rPr>
          <w:rFonts w:eastAsia="Times New Roman" w:cstheme="minorHAnsi"/>
          <w:sz w:val="24"/>
          <w:szCs w:val="24"/>
          <w:lang w:eastAsia="en-GB"/>
        </w:rPr>
        <w:t>.</w:t>
      </w:r>
    </w:p>
    <w:p w14:paraId="28171CE5" w14:textId="4F9D4509" w:rsidR="00A576C1" w:rsidRDefault="00A576C1" w:rsidP="000E5034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However, every flood is different.  You just don’t know if </w:t>
      </w:r>
      <w:r w:rsidR="00D904BF">
        <w:rPr>
          <w:rFonts w:eastAsia="Times New Roman" w:cstheme="minorHAnsi"/>
          <w:sz w:val="24"/>
          <w:szCs w:val="24"/>
          <w:lang w:eastAsia="en-GB"/>
        </w:rPr>
        <w:t>you</w:t>
      </w:r>
      <w:r>
        <w:rPr>
          <w:rFonts w:eastAsia="Times New Roman" w:cstheme="minorHAnsi"/>
          <w:sz w:val="24"/>
          <w:szCs w:val="24"/>
          <w:lang w:eastAsia="en-GB"/>
        </w:rPr>
        <w:t xml:space="preserve"> are going to get something that throws a spanner in the works – like </w:t>
      </w:r>
      <w:r w:rsidR="0075774B">
        <w:rPr>
          <w:rFonts w:eastAsia="Times New Roman" w:cstheme="minorHAnsi"/>
          <w:sz w:val="24"/>
          <w:szCs w:val="24"/>
          <w:lang w:eastAsia="en-GB"/>
        </w:rPr>
        <w:t xml:space="preserve">a fallen tree or two in just the wrong place – which causes the waters to flow where there shouldn’t </w:t>
      </w:r>
      <w:r w:rsidR="00457B9F">
        <w:rPr>
          <w:rFonts w:eastAsia="Times New Roman" w:cstheme="minorHAnsi"/>
          <w:sz w:val="24"/>
          <w:szCs w:val="24"/>
          <w:lang w:eastAsia="en-GB"/>
        </w:rPr>
        <w:t xml:space="preserve">or overtop due to the obstruction.  We are also facing the </w:t>
      </w:r>
      <w:r w:rsidR="00DE5365">
        <w:rPr>
          <w:rFonts w:eastAsia="Times New Roman" w:cstheme="minorHAnsi"/>
          <w:sz w:val="24"/>
          <w:szCs w:val="24"/>
          <w:lang w:eastAsia="en-GB"/>
        </w:rPr>
        <w:t xml:space="preserve">situation where we WILL HAVE </w:t>
      </w:r>
      <w:r w:rsidR="00191CF8">
        <w:rPr>
          <w:rFonts w:eastAsia="Times New Roman" w:cstheme="minorHAnsi"/>
          <w:sz w:val="24"/>
          <w:szCs w:val="24"/>
          <w:lang w:eastAsia="en-GB"/>
        </w:rPr>
        <w:t>MORE INTENSE RAINFALL EVENTS</w:t>
      </w:r>
      <w:r w:rsidR="00DC23D3">
        <w:rPr>
          <w:rFonts w:eastAsia="Times New Roman" w:cstheme="minorHAnsi"/>
          <w:sz w:val="24"/>
          <w:szCs w:val="24"/>
          <w:lang w:eastAsia="en-GB"/>
        </w:rPr>
        <w:t xml:space="preserve"> and </w:t>
      </w:r>
      <w:r w:rsidR="00191CF8">
        <w:rPr>
          <w:rFonts w:eastAsia="Times New Roman" w:cstheme="minorHAnsi"/>
          <w:sz w:val="24"/>
          <w:szCs w:val="24"/>
          <w:lang w:eastAsia="en-GB"/>
        </w:rPr>
        <w:t>MORE FLOODING</w:t>
      </w:r>
      <w:r w:rsidR="000519D9">
        <w:rPr>
          <w:rFonts w:eastAsia="Times New Roman" w:cstheme="minorHAnsi"/>
          <w:sz w:val="24"/>
          <w:szCs w:val="24"/>
          <w:lang w:eastAsia="en-GB"/>
        </w:rPr>
        <w:t xml:space="preserve"> and we need to be prepared.</w:t>
      </w:r>
    </w:p>
    <w:p w14:paraId="4CE8BC31" w14:textId="77777777" w:rsidR="008D561A" w:rsidRDefault="008D561A" w:rsidP="000E5034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74107186" w14:textId="0EFF11F8" w:rsidR="000519D9" w:rsidRPr="001A0B4A" w:rsidRDefault="000519D9" w:rsidP="001A0B4A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A0B4A">
        <w:rPr>
          <w:rFonts w:eastAsia="Times New Roman" w:cstheme="minorHAnsi"/>
          <w:sz w:val="24"/>
          <w:szCs w:val="24"/>
          <w:lang w:eastAsia="en-GB"/>
        </w:rPr>
        <w:t>Advance warning is key – Sign up for Flood alerts</w:t>
      </w:r>
      <w:r w:rsidR="00DC23D3" w:rsidRPr="001A0B4A">
        <w:rPr>
          <w:rFonts w:eastAsia="Times New Roman" w:cstheme="minorHAnsi"/>
          <w:sz w:val="24"/>
          <w:szCs w:val="24"/>
          <w:lang w:eastAsia="en-GB"/>
        </w:rPr>
        <w:t xml:space="preserve"> with the EA’s Floodline 0345 9881188</w:t>
      </w:r>
      <w:r w:rsidR="00CC233A" w:rsidRPr="001A0B4A">
        <w:rPr>
          <w:rFonts w:eastAsia="Times New Roman" w:cstheme="minorHAnsi"/>
          <w:sz w:val="24"/>
          <w:szCs w:val="24"/>
          <w:lang w:eastAsia="en-GB"/>
        </w:rPr>
        <w:t xml:space="preserve"> or </w:t>
      </w:r>
      <w:hyperlink r:id="rId7" w:history="1">
        <w:r w:rsidR="008D561A" w:rsidRPr="001A0B4A">
          <w:rPr>
            <w:rStyle w:val="Hyperlink"/>
            <w:rFonts w:eastAsia="Times New Roman" w:cstheme="minorHAnsi"/>
            <w:sz w:val="24"/>
            <w:szCs w:val="24"/>
            <w:lang w:eastAsia="en-GB"/>
          </w:rPr>
          <w:t>https://www.gov.uk/sign-up-for-flood-warnings</w:t>
        </w:r>
      </w:hyperlink>
    </w:p>
    <w:p w14:paraId="6B73C0CC" w14:textId="53E8DD62" w:rsidR="008D561A" w:rsidRPr="001A0B4A" w:rsidRDefault="008D561A" w:rsidP="001A0B4A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A0B4A">
        <w:rPr>
          <w:rFonts w:eastAsia="Times New Roman" w:cstheme="minorHAnsi"/>
          <w:sz w:val="24"/>
          <w:szCs w:val="24"/>
          <w:lang w:eastAsia="en-GB"/>
        </w:rPr>
        <w:t xml:space="preserve">Prepare your own Flood Plan </w:t>
      </w:r>
      <w:hyperlink r:id="rId8" w:history="1">
        <w:r w:rsidR="00255269" w:rsidRPr="001A0B4A">
          <w:rPr>
            <w:rStyle w:val="Hyperlink"/>
            <w:rFonts w:eastAsia="Times New Roman" w:cstheme="minorHAnsi"/>
            <w:sz w:val="24"/>
            <w:szCs w:val="24"/>
            <w:lang w:eastAsia="en-GB"/>
          </w:rPr>
          <w:t>https://www.gov.uk/government/publications/personal-flood-plan</w:t>
        </w:r>
      </w:hyperlink>
    </w:p>
    <w:p w14:paraId="56D970C2" w14:textId="6287AA46" w:rsidR="00255269" w:rsidRDefault="003173F4" w:rsidP="001A0B4A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A0B4A">
        <w:rPr>
          <w:rFonts w:eastAsia="Times New Roman" w:cstheme="minorHAnsi"/>
          <w:sz w:val="24"/>
          <w:szCs w:val="24"/>
          <w:lang w:eastAsia="en-GB"/>
        </w:rPr>
        <w:t xml:space="preserve">Have property Protection measures in place BEFORE it </w:t>
      </w:r>
      <w:r w:rsidR="00206718" w:rsidRPr="001A0B4A">
        <w:rPr>
          <w:rFonts w:eastAsia="Times New Roman" w:cstheme="minorHAnsi"/>
          <w:sz w:val="24"/>
          <w:szCs w:val="24"/>
          <w:lang w:eastAsia="en-GB"/>
        </w:rPr>
        <w:t xml:space="preserve">looks like </w:t>
      </w:r>
      <w:r w:rsidR="001A0B4A" w:rsidRPr="001A0B4A">
        <w:rPr>
          <w:rFonts w:eastAsia="Times New Roman" w:cstheme="minorHAnsi"/>
          <w:sz w:val="24"/>
          <w:szCs w:val="24"/>
          <w:lang w:eastAsia="en-GB"/>
        </w:rPr>
        <w:t>it’s</w:t>
      </w:r>
      <w:r w:rsidR="00206718" w:rsidRPr="001A0B4A">
        <w:rPr>
          <w:rFonts w:eastAsia="Times New Roman" w:cstheme="minorHAnsi"/>
          <w:sz w:val="24"/>
          <w:szCs w:val="24"/>
          <w:lang w:eastAsia="en-GB"/>
        </w:rPr>
        <w:t xml:space="preserve"> going to flood</w:t>
      </w:r>
      <w:r w:rsidR="001A0B4A" w:rsidRPr="001A0B4A">
        <w:rPr>
          <w:rFonts w:eastAsia="Times New Roman" w:cstheme="minorHAnsi"/>
          <w:sz w:val="24"/>
          <w:szCs w:val="24"/>
          <w:lang w:eastAsia="en-GB"/>
        </w:rPr>
        <w:t xml:space="preserve">. </w:t>
      </w:r>
      <w:hyperlink r:id="rId9" w:history="1">
        <w:r w:rsidR="001A0B4A" w:rsidRPr="001A0B4A">
          <w:rPr>
            <w:rStyle w:val="Hyperlink"/>
            <w:rFonts w:eastAsia="Times New Roman" w:cstheme="minorHAnsi"/>
            <w:sz w:val="24"/>
            <w:szCs w:val="24"/>
            <w:lang w:eastAsia="en-GB"/>
          </w:rPr>
          <w:t>https://www.gov.uk/prepare-for-flooding/protect-your-property</w:t>
        </w:r>
      </w:hyperlink>
    </w:p>
    <w:p w14:paraId="70E9ED07" w14:textId="5D38241A" w:rsidR="009F25CF" w:rsidRDefault="009F25CF" w:rsidP="001A0B4A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Check what is happening with the levels on the rivers by looking at the dashboard on the PVFF website </w:t>
      </w:r>
      <w:hyperlink r:id="rId10" w:history="1">
        <w:r w:rsidR="00AD11BE" w:rsidRPr="00B7032C">
          <w:rPr>
            <w:rStyle w:val="Hyperlink"/>
            <w:rFonts w:eastAsia="Times New Roman" w:cstheme="minorHAnsi"/>
            <w:sz w:val="24"/>
            <w:szCs w:val="24"/>
            <w:lang w:eastAsia="en-GB"/>
          </w:rPr>
          <w:t>https://www.floodalleviation.uk/dashboard/</w:t>
        </w:r>
      </w:hyperlink>
    </w:p>
    <w:p w14:paraId="3FD73AD7" w14:textId="77777777" w:rsidR="00AD11BE" w:rsidRPr="001A0B4A" w:rsidRDefault="00AD11BE" w:rsidP="00AD11BE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26EEF95" w14:textId="5ADD90B4" w:rsidR="000E5034" w:rsidRPr="000E5034" w:rsidRDefault="000E5034" w:rsidP="000E5034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E5034">
        <w:rPr>
          <w:rFonts w:eastAsia="Times New Roman" w:cstheme="minorHAnsi"/>
          <w:sz w:val="24"/>
          <w:szCs w:val="24"/>
          <w:lang w:eastAsia="en-GB"/>
        </w:rPr>
        <w:t>Finally, I would like to thank my other two Flood Wardens</w:t>
      </w:r>
      <w:r w:rsidR="00EF724F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0E5034">
        <w:rPr>
          <w:rFonts w:eastAsia="Times New Roman" w:cstheme="minorHAnsi"/>
          <w:sz w:val="24"/>
          <w:szCs w:val="24"/>
          <w:lang w:eastAsia="en-GB"/>
        </w:rPr>
        <w:t xml:space="preserve">- Stephen </w:t>
      </w:r>
      <w:proofErr w:type="spellStart"/>
      <w:r w:rsidRPr="000E5034">
        <w:rPr>
          <w:rFonts w:eastAsia="Times New Roman" w:cstheme="minorHAnsi"/>
          <w:sz w:val="24"/>
          <w:szCs w:val="24"/>
          <w:lang w:eastAsia="en-GB"/>
        </w:rPr>
        <w:t>Billyeald</w:t>
      </w:r>
      <w:proofErr w:type="spellEnd"/>
      <w:r w:rsidRPr="000E5034">
        <w:rPr>
          <w:rFonts w:eastAsia="Times New Roman" w:cstheme="minorHAnsi"/>
          <w:sz w:val="24"/>
          <w:szCs w:val="24"/>
          <w:lang w:eastAsia="en-GB"/>
        </w:rPr>
        <w:t xml:space="preserve"> and Ed Penney for their hours of sterling work on your behalf.</w:t>
      </w:r>
    </w:p>
    <w:p w14:paraId="54EA1AAB" w14:textId="77777777" w:rsidR="000E5034" w:rsidRPr="000E5034" w:rsidRDefault="000E5034" w:rsidP="000E5034">
      <w:pPr>
        <w:spacing w:after="0" w:line="240" w:lineRule="auto"/>
        <w:rPr>
          <w:rFonts w:eastAsia="Times New Roman" w:cstheme="minorHAnsi"/>
          <w:color w:val="888888"/>
          <w:sz w:val="24"/>
          <w:szCs w:val="24"/>
          <w:lang w:eastAsia="en-GB"/>
        </w:rPr>
      </w:pPr>
    </w:p>
    <w:p w14:paraId="340DEF68" w14:textId="77777777" w:rsidR="000E5034" w:rsidRPr="000E5034" w:rsidRDefault="000E5034" w:rsidP="000E5034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</w:pPr>
      <w:r w:rsidRPr="000E5034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Kay Lacey</w:t>
      </w:r>
    </w:p>
    <w:p w14:paraId="15A64818" w14:textId="77777777" w:rsidR="000E5034" w:rsidRPr="000E5034" w:rsidRDefault="000E5034" w:rsidP="000E5034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</w:pPr>
      <w:r w:rsidRPr="000E5034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Pangbourne Flood Warden</w:t>
      </w:r>
    </w:p>
    <w:p w14:paraId="272875FF" w14:textId="77777777" w:rsidR="000E5034" w:rsidRPr="000E5034" w:rsidRDefault="000E5034" w:rsidP="000E5034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</w:pPr>
      <w:r w:rsidRPr="000E5034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Chair- Pang Valley Flood Forum </w:t>
      </w:r>
    </w:p>
    <w:p w14:paraId="5671457D" w14:textId="2C06A5AA" w:rsidR="00A76D3E" w:rsidRDefault="0073740E">
      <w:r>
        <w:t xml:space="preserve"> 2</w:t>
      </w:r>
      <w:r w:rsidRPr="0073740E">
        <w:rPr>
          <w:vertAlign w:val="superscript"/>
        </w:rPr>
        <w:t>nd</w:t>
      </w:r>
      <w:r>
        <w:t xml:space="preserve"> February 2024</w:t>
      </w:r>
    </w:p>
    <w:sectPr w:rsidR="00A76D3E" w:rsidSect="008A1A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83C8D"/>
    <w:multiLevelType w:val="hybridMultilevel"/>
    <w:tmpl w:val="24005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62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034"/>
    <w:rsid w:val="0003368D"/>
    <w:rsid w:val="00037D2F"/>
    <w:rsid w:val="00044C21"/>
    <w:rsid w:val="000519D9"/>
    <w:rsid w:val="000D6907"/>
    <w:rsid w:val="000E3F31"/>
    <w:rsid w:val="000E5034"/>
    <w:rsid w:val="000F5497"/>
    <w:rsid w:val="001252A8"/>
    <w:rsid w:val="00145E7E"/>
    <w:rsid w:val="00191CF8"/>
    <w:rsid w:val="001A0B4A"/>
    <w:rsid w:val="001D7885"/>
    <w:rsid w:val="00206718"/>
    <w:rsid w:val="00212D5C"/>
    <w:rsid w:val="00250C71"/>
    <w:rsid w:val="00255269"/>
    <w:rsid w:val="002B54FA"/>
    <w:rsid w:val="002C3B78"/>
    <w:rsid w:val="002E4CEE"/>
    <w:rsid w:val="002F29D7"/>
    <w:rsid w:val="003043A6"/>
    <w:rsid w:val="003173F4"/>
    <w:rsid w:val="00336ED9"/>
    <w:rsid w:val="00350ECF"/>
    <w:rsid w:val="00351A93"/>
    <w:rsid w:val="00377576"/>
    <w:rsid w:val="00457B9F"/>
    <w:rsid w:val="004B112A"/>
    <w:rsid w:val="004C4F7C"/>
    <w:rsid w:val="00546638"/>
    <w:rsid w:val="005F7903"/>
    <w:rsid w:val="00653B3F"/>
    <w:rsid w:val="0065681B"/>
    <w:rsid w:val="00670BAF"/>
    <w:rsid w:val="00681CD6"/>
    <w:rsid w:val="006A773B"/>
    <w:rsid w:val="006D5799"/>
    <w:rsid w:val="00707AE0"/>
    <w:rsid w:val="007365F3"/>
    <w:rsid w:val="0073740E"/>
    <w:rsid w:val="007420F7"/>
    <w:rsid w:val="0075774B"/>
    <w:rsid w:val="008929B9"/>
    <w:rsid w:val="008A1A06"/>
    <w:rsid w:val="008A3F3A"/>
    <w:rsid w:val="008D29C0"/>
    <w:rsid w:val="008D561A"/>
    <w:rsid w:val="008D5AF6"/>
    <w:rsid w:val="00912EB8"/>
    <w:rsid w:val="00936C0D"/>
    <w:rsid w:val="00952555"/>
    <w:rsid w:val="0096637F"/>
    <w:rsid w:val="0099094E"/>
    <w:rsid w:val="009A05D4"/>
    <w:rsid w:val="009A626A"/>
    <w:rsid w:val="009B02C2"/>
    <w:rsid w:val="009F25CF"/>
    <w:rsid w:val="009F357A"/>
    <w:rsid w:val="00A576C1"/>
    <w:rsid w:val="00A76D3E"/>
    <w:rsid w:val="00AD11BE"/>
    <w:rsid w:val="00AE2EFE"/>
    <w:rsid w:val="00AF0C0B"/>
    <w:rsid w:val="00B8441D"/>
    <w:rsid w:val="00BD48D7"/>
    <w:rsid w:val="00BE6384"/>
    <w:rsid w:val="00BF27A5"/>
    <w:rsid w:val="00C00884"/>
    <w:rsid w:val="00C96313"/>
    <w:rsid w:val="00CA3D9D"/>
    <w:rsid w:val="00CB3B3F"/>
    <w:rsid w:val="00CC233A"/>
    <w:rsid w:val="00CD279B"/>
    <w:rsid w:val="00CE29AD"/>
    <w:rsid w:val="00CE45C8"/>
    <w:rsid w:val="00D23DE6"/>
    <w:rsid w:val="00D54436"/>
    <w:rsid w:val="00D72FEF"/>
    <w:rsid w:val="00D904BF"/>
    <w:rsid w:val="00DB0DAE"/>
    <w:rsid w:val="00DC23D3"/>
    <w:rsid w:val="00DC4554"/>
    <w:rsid w:val="00DE0B10"/>
    <w:rsid w:val="00DE5365"/>
    <w:rsid w:val="00E56310"/>
    <w:rsid w:val="00E729C7"/>
    <w:rsid w:val="00E759BC"/>
    <w:rsid w:val="00EA62C8"/>
    <w:rsid w:val="00EB6800"/>
    <w:rsid w:val="00EF03EF"/>
    <w:rsid w:val="00EF724F"/>
    <w:rsid w:val="00F361F2"/>
    <w:rsid w:val="00F70B83"/>
    <w:rsid w:val="00F9054B"/>
    <w:rsid w:val="00FD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A484D"/>
  <w15:chartTrackingRefBased/>
  <w15:docId w15:val="{1A25192D-8800-43DE-BB84-C8224CC1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56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56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A0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personal-flood-pla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sign-up-for-flood-warning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oodalleviation.uk/projects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www.floodalleviation.uk/dashboar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prepare-for-flooding/protect-your-proper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Lacey</dc:creator>
  <cp:keywords/>
  <dc:description/>
  <cp:lastModifiedBy>Jo Griffin</cp:lastModifiedBy>
  <cp:revision>3</cp:revision>
  <dcterms:created xsi:type="dcterms:W3CDTF">2024-02-26T17:00:00Z</dcterms:created>
  <dcterms:modified xsi:type="dcterms:W3CDTF">2024-02-26T17:02:00Z</dcterms:modified>
</cp:coreProperties>
</file>