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2B09E" w14:textId="77777777" w:rsidR="00681D68" w:rsidRDefault="00681D68" w:rsidP="006016CD">
      <w:pPr>
        <w:widowControl/>
        <w:tabs>
          <w:tab w:val="left" w:pos="720"/>
        </w:tabs>
        <w:overflowPunct/>
        <w:autoSpaceDE/>
        <w:autoSpaceDN/>
        <w:adjustRightInd/>
        <w:spacing w:line="240" w:lineRule="atLeast"/>
        <w:ind w:right="-720"/>
        <w:textAlignment w:val="auto"/>
        <w:rPr>
          <w:rFonts w:ascii="Calibri" w:eastAsia="Calibri" w:hAnsi="Calibri" w:cs="Helv"/>
          <w:sz w:val="22"/>
          <w:szCs w:val="22"/>
        </w:rPr>
      </w:pPr>
    </w:p>
    <w:p w14:paraId="5A5A02B5" w14:textId="275D48E8" w:rsidR="006016CD" w:rsidRPr="00196FDF" w:rsidRDefault="006016CD" w:rsidP="006016CD">
      <w:pPr>
        <w:widowControl/>
        <w:tabs>
          <w:tab w:val="left" w:pos="720"/>
        </w:tabs>
        <w:overflowPunct/>
        <w:autoSpaceDE/>
        <w:autoSpaceDN/>
        <w:adjustRightInd/>
        <w:spacing w:line="240" w:lineRule="atLeast"/>
        <w:ind w:right="-720"/>
        <w:textAlignment w:val="auto"/>
        <w:rPr>
          <w:rFonts w:ascii="Calibri" w:eastAsia="Calibri" w:hAnsi="Calibri" w:cs="Calibri"/>
          <w:sz w:val="22"/>
          <w:szCs w:val="22"/>
        </w:rPr>
      </w:pPr>
      <w:r w:rsidRPr="00196FDF">
        <w:rPr>
          <w:rFonts w:ascii="Calibri" w:eastAsia="Calibri" w:hAnsi="Calibri" w:cs="Helv"/>
          <w:sz w:val="22"/>
          <w:szCs w:val="22"/>
        </w:rPr>
        <w:tab/>
      </w:r>
      <w:r w:rsidRPr="00196FDF">
        <w:rPr>
          <w:rFonts w:ascii="Calibri" w:eastAsia="Calibri" w:hAnsi="Calibri" w:cs="Helv"/>
          <w:sz w:val="22"/>
          <w:szCs w:val="22"/>
        </w:rPr>
        <w:tab/>
      </w:r>
      <w:r w:rsidRPr="00196FDF">
        <w:rPr>
          <w:rFonts w:ascii="Calibri" w:eastAsia="Calibri" w:hAnsi="Calibri" w:cs="Helv"/>
          <w:sz w:val="22"/>
          <w:szCs w:val="22"/>
        </w:rPr>
        <w:tab/>
      </w:r>
      <w:r w:rsidRPr="00196FDF">
        <w:rPr>
          <w:rFonts w:ascii="Calibri" w:eastAsia="Calibri" w:hAnsi="Calibri" w:cs="Helv"/>
          <w:sz w:val="22"/>
          <w:szCs w:val="22"/>
        </w:rPr>
        <w:tab/>
      </w:r>
      <w:r w:rsidRPr="00196FDF">
        <w:rPr>
          <w:rFonts w:ascii="Calibri" w:eastAsia="Calibri" w:hAnsi="Calibri" w:cs="Helv"/>
          <w:sz w:val="22"/>
          <w:szCs w:val="22"/>
        </w:rPr>
        <w:tab/>
      </w:r>
      <w:r w:rsidRPr="00196FDF">
        <w:rPr>
          <w:rFonts w:ascii="Calibri" w:eastAsia="Calibri" w:hAnsi="Calibri" w:cs="Helv"/>
          <w:sz w:val="22"/>
          <w:szCs w:val="22"/>
        </w:rPr>
        <w:tab/>
      </w:r>
      <w:r w:rsidRPr="00196FDF">
        <w:rPr>
          <w:rFonts w:ascii="Calibri" w:eastAsia="Calibri" w:hAnsi="Calibri" w:cs="Helv"/>
          <w:sz w:val="22"/>
          <w:szCs w:val="22"/>
        </w:rPr>
        <w:tab/>
      </w:r>
      <w:r w:rsidRPr="00196FDF">
        <w:rPr>
          <w:rFonts w:ascii="Calibri" w:eastAsia="Calibri" w:hAnsi="Calibri" w:cs="Helv"/>
          <w:sz w:val="22"/>
          <w:szCs w:val="22"/>
        </w:rPr>
        <w:tab/>
      </w:r>
      <w:r w:rsidRPr="00196FDF">
        <w:rPr>
          <w:rFonts w:ascii="Calibri" w:eastAsia="Calibri" w:hAnsi="Calibri" w:cs="Calibri"/>
          <w:sz w:val="22"/>
          <w:szCs w:val="22"/>
        </w:rPr>
        <w:t>Project ref:</w:t>
      </w:r>
      <w:r w:rsidR="00E45DE0">
        <w:rPr>
          <w:rFonts w:ascii="Calibri" w:eastAsia="Calibri" w:hAnsi="Calibri" w:cs="Calibri"/>
          <w:sz w:val="22"/>
          <w:szCs w:val="22"/>
        </w:rPr>
        <w:t xml:space="preserve"> </w:t>
      </w:r>
      <w:r w:rsidR="0037039B" w:rsidRPr="0037039B">
        <w:rPr>
          <w:rFonts w:ascii="Calibri" w:eastAsia="Calibri" w:hAnsi="Calibri" w:cs="Calibri"/>
          <w:sz w:val="22"/>
          <w:szCs w:val="22"/>
        </w:rPr>
        <w:t>SOE4997</w:t>
      </w:r>
    </w:p>
    <w:p w14:paraId="4A26B0E5" w14:textId="63BB1B13" w:rsidR="006016CD" w:rsidRPr="00196FDF" w:rsidRDefault="006016CD" w:rsidP="006016CD">
      <w:pPr>
        <w:widowControl/>
        <w:overflowPunct/>
        <w:autoSpaceDE/>
        <w:autoSpaceDN/>
        <w:adjustRightInd/>
        <w:textAlignment w:val="auto"/>
        <w:rPr>
          <w:rFonts w:ascii="Calibri" w:eastAsia="Calibri" w:hAnsi="Calibri" w:cs="Calibri"/>
          <w:color w:val="5A5A59"/>
          <w:sz w:val="22"/>
          <w:szCs w:val="22"/>
        </w:rPr>
      </w:pPr>
      <w:r w:rsidRPr="00196FDF">
        <w:rPr>
          <w:rFonts w:ascii="Calibri" w:eastAsia="Calibri" w:hAnsi="Calibri" w:cs="Helv"/>
          <w:color w:val="000000"/>
          <w:sz w:val="22"/>
          <w:szCs w:val="22"/>
        </w:rPr>
        <w:t>Dear Gas Customer</w:t>
      </w:r>
    </w:p>
    <w:p w14:paraId="495D248C" w14:textId="77777777" w:rsidR="006016CD" w:rsidRPr="006016CD" w:rsidRDefault="006016CD" w:rsidP="006016CD">
      <w:pPr>
        <w:widowControl/>
        <w:overflowPunct/>
        <w:autoSpaceDE/>
        <w:autoSpaceDN/>
        <w:adjustRightInd/>
        <w:textAlignment w:val="auto"/>
        <w:rPr>
          <w:rFonts w:ascii="Calibri" w:eastAsia="Calibri" w:hAnsi="Calibri" w:cs="Calibri"/>
          <w:b/>
          <w:color w:val="5A5A59"/>
          <w:sz w:val="22"/>
          <w:szCs w:val="22"/>
        </w:rPr>
      </w:pPr>
    </w:p>
    <w:p w14:paraId="0C251E01" w14:textId="77777777" w:rsidR="006C4AB6" w:rsidRDefault="006C4AB6" w:rsidP="006C4AB6">
      <w:pPr>
        <w:widowControl/>
        <w:overflowPunct/>
        <w:autoSpaceDE/>
        <w:autoSpaceDN/>
        <w:adjustRightInd/>
        <w:jc w:val="center"/>
        <w:textAlignment w:val="auto"/>
        <w:rPr>
          <w:rFonts w:ascii="Calibri" w:eastAsia="Calibri" w:hAnsi="Calibri" w:cs="Calibri"/>
          <w:b/>
          <w:color w:val="EA5B16"/>
          <w:sz w:val="28"/>
          <w:szCs w:val="28"/>
        </w:rPr>
      </w:pPr>
      <w:r w:rsidRPr="006016CD">
        <w:rPr>
          <w:rFonts w:ascii="Calibri" w:eastAsia="Calibri" w:hAnsi="Calibri" w:cs="Calibri"/>
          <w:b/>
          <w:color w:val="EA5B16"/>
          <w:sz w:val="28"/>
          <w:szCs w:val="28"/>
        </w:rPr>
        <w:t>We’re upgrading our gas network</w:t>
      </w:r>
      <w:r>
        <w:rPr>
          <w:rFonts w:ascii="Calibri" w:eastAsia="Calibri" w:hAnsi="Calibri" w:cs="Calibri"/>
          <w:b/>
          <w:color w:val="EA5B16"/>
          <w:sz w:val="28"/>
          <w:szCs w:val="28"/>
        </w:rPr>
        <w:t xml:space="preserve"> in </w:t>
      </w:r>
      <w:proofErr w:type="gramStart"/>
      <w:r>
        <w:rPr>
          <w:rFonts w:ascii="Calibri" w:eastAsia="Calibri" w:hAnsi="Calibri" w:cs="Calibri"/>
          <w:b/>
          <w:color w:val="EA5B16"/>
          <w:sz w:val="28"/>
          <w:szCs w:val="28"/>
        </w:rPr>
        <w:t>Streatley</w:t>
      </w:r>
      <w:proofErr w:type="gramEnd"/>
    </w:p>
    <w:p w14:paraId="06FCC77C" w14:textId="77777777" w:rsidR="006C4AB6" w:rsidRPr="00345B9E" w:rsidRDefault="006C4AB6" w:rsidP="006C4AB6">
      <w:pPr>
        <w:widowControl/>
        <w:overflowPunct/>
        <w:autoSpaceDE/>
        <w:autoSpaceDN/>
        <w:adjustRightInd/>
        <w:jc w:val="center"/>
        <w:textAlignment w:val="auto"/>
        <w:rPr>
          <w:rFonts w:ascii="Calibri" w:eastAsia="Calibri" w:hAnsi="Calibri" w:cs="Calibri"/>
          <w:sz w:val="22"/>
          <w:szCs w:val="22"/>
        </w:rPr>
      </w:pPr>
    </w:p>
    <w:p w14:paraId="2A7D9F96" w14:textId="77777777" w:rsidR="006C4AB6" w:rsidRPr="00D401D2" w:rsidRDefault="006C4AB6" w:rsidP="006C4AB6">
      <w:pPr>
        <w:widowControl/>
        <w:overflowPunct/>
        <w:autoSpaceDE/>
        <w:autoSpaceDN/>
        <w:adjustRightInd/>
        <w:textAlignment w:val="auto"/>
        <w:rPr>
          <w:rFonts w:asciiTheme="minorHAnsi" w:eastAsia="Calibri" w:hAnsiTheme="minorHAnsi" w:cstheme="minorHAnsi"/>
          <w:sz w:val="22"/>
          <w:szCs w:val="22"/>
        </w:rPr>
      </w:pPr>
      <w:r>
        <w:rPr>
          <w:rFonts w:ascii="Calibri" w:eastAsia="Calibri" w:hAnsi="Calibri" w:cs="Calibri"/>
          <w:sz w:val="22"/>
          <w:szCs w:val="22"/>
        </w:rPr>
        <w:t>I am writing to notify you of our project to replace the gas pipes in Streatley. W</w:t>
      </w:r>
      <w:r w:rsidRPr="00D401D2">
        <w:rPr>
          <w:rFonts w:asciiTheme="minorHAnsi" w:eastAsia="Calibri" w:hAnsiTheme="minorHAnsi" w:cstheme="minorHAnsi"/>
          <w:sz w:val="22"/>
          <w:szCs w:val="22"/>
        </w:rPr>
        <w:t>e are replacing our old metal gas mains and services with new plastic pipe. This essential work will ensure your community continues to receive a safe and reliable gas supply.</w:t>
      </w:r>
    </w:p>
    <w:p w14:paraId="30601888" w14:textId="77777777" w:rsidR="006C4AB6" w:rsidRPr="00D401D2" w:rsidRDefault="006C4AB6" w:rsidP="006C4AB6">
      <w:pPr>
        <w:widowControl/>
        <w:overflowPunct/>
        <w:autoSpaceDE/>
        <w:autoSpaceDN/>
        <w:adjustRightInd/>
        <w:textAlignment w:val="auto"/>
        <w:rPr>
          <w:rFonts w:asciiTheme="minorHAnsi" w:eastAsia="Calibri" w:hAnsiTheme="minorHAnsi" w:cstheme="minorHAnsi"/>
          <w:sz w:val="22"/>
          <w:szCs w:val="22"/>
        </w:rPr>
      </w:pPr>
    </w:p>
    <w:p w14:paraId="7199E77B" w14:textId="77777777" w:rsidR="006C4AB6" w:rsidRPr="00D401D2" w:rsidRDefault="006C4AB6" w:rsidP="006C4AB6">
      <w:pPr>
        <w:widowControl/>
        <w:overflowPunct/>
        <w:autoSpaceDE/>
        <w:autoSpaceDN/>
        <w:adjustRightInd/>
        <w:textAlignment w:val="auto"/>
        <w:rPr>
          <w:rFonts w:asciiTheme="minorHAnsi" w:eastAsia="Calibri" w:hAnsiTheme="minorHAnsi" w:cstheme="minorHAnsi"/>
          <w:sz w:val="22"/>
          <w:szCs w:val="22"/>
        </w:rPr>
      </w:pPr>
      <w:r w:rsidRPr="00D401D2">
        <w:rPr>
          <w:rFonts w:asciiTheme="minorHAnsi" w:eastAsia="Calibri" w:hAnsiTheme="minorHAnsi" w:cstheme="minorHAnsi"/>
          <w:sz w:val="22"/>
          <w:szCs w:val="22"/>
        </w:rPr>
        <w:t xml:space="preserve">Our contractor I &amp; G Contractors Limited, </w:t>
      </w:r>
      <w:r>
        <w:rPr>
          <w:rFonts w:asciiTheme="minorHAnsi" w:eastAsia="Calibri" w:hAnsiTheme="minorHAnsi" w:cstheme="minorHAnsi"/>
          <w:sz w:val="22"/>
          <w:szCs w:val="22"/>
        </w:rPr>
        <w:t>who will be completing this project on our behalf will start work on 15 May for approximately 20 weeks.</w:t>
      </w:r>
    </w:p>
    <w:p w14:paraId="38523DDD" w14:textId="77777777" w:rsidR="006C4AB6" w:rsidRPr="00D401D2" w:rsidRDefault="006C4AB6" w:rsidP="006C4AB6">
      <w:pPr>
        <w:widowControl/>
        <w:overflowPunct/>
        <w:autoSpaceDE/>
        <w:autoSpaceDN/>
        <w:adjustRightInd/>
        <w:textAlignment w:val="auto"/>
        <w:rPr>
          <w:rFonts w:asciiTheme="minorHAnsi" w:eastAsia="Calibri" w:hAnsiTheme="minorHAnsi" w:cstheme="minorHAnsi"/>
          <w:sz w:val="22"/>
          <w:szCs w:val="22"/>
        </w:rPr>
      </w:pPr>
    </w:p>
    <w:p w14:paraId="461C1B94" w14:textId="3CAB4286" w:rsidR="006C4AB6" w:rsidRDefault="006C4AB6" w:rsidP="006C4AB6">
      <w:pPr>
        <w:widowControl/>
        <w:overflowPunct/>
        <w:autoSpaceDE/>
        <w:autoSpaceDN/>
        <w:adjustRightInd/>
        <w:textAlignment w:val="auto"/>
        <w:rPr>
          <w:rFonts w:asciiTheme="minorHAnsi" w:eastAsia="Calibri" w:hAnsiTheme="minorHAnsi" w:cstheme="minorHAnsi"/>
          <w:sz w:val="22"/>
          <w:szCs w:val="22"/>
        </w:rPr>
      </w:pPr>
      <w:r>
        <w:rPr>
          <w:rFonts w:asciiTheme="minorHAnsi" w:eastAsia="Calibri" w:hAnsiTheme="minorHAnsi" w:cstheme="minorHAnsi"/>
          <w:sz w:val="22"/>
          <w:szCs w:val="22"/>
        </w:rPr>
        <w:t>The project will be completed in the phases itemised below.</w:t>
      </w:r>
      <w:r w:rsidRPr="001F6AD2">
        <w:rPr>
          <w:rFonts w:asciiTheme="minorHAnsi" w:eastAsia="Calibri" w:hAnsiTheme="minorHAnsi" w:cstheme="minorHAnsi"/>
          <w:sz w:val="22"/>
          <w:szCs w:val="22"/>
        </w:rPr>
        <w:t xml:space="preserve"> </w:t>
      </w:r>
      <w:r>
        <w:rPr>
          <w:rFonts w:asciiTheme="minorHAnsi" w:eastAsia="Calibri" w:hAnsiTheme="minorHAnsi" w:cstheme="minorHAnsi"/>
          <w:sz w:val="22"/>
          <w:szCs w:val="22"/>
        </w:rPr>
        <w:t>To ensure the safety of everyone around our work site we may need to close a road, in this instance, access will be maintained for residents and businesses and a signed diversion will be in place.</w:t>
      </w:r>
    </w:p>
    <w:p w14:paraId="1123E839" w14:textId="29908882" w:rsidR="0044265A" w:rsidRDefault="0044265A" w:rsidP="006C4AB6">
      <w:pPr>
        <w:widowControl/>
        <w:overflowPunct/>
        <w:autoSpaceDE/>
        <w:autoSpaceDN/>
        <w:adjustRightInd/>
        <w:textAlignment w:val="auto"/>
        <w:rPr>
          <w:rFonts w:asciiTheme="minorHAnsi" w:eastAsia="Calibri" w:hAnsiTheme="minorHAnsi" w:cstheme="minorHAnsi"/>
          <w:sz w:val="22"/>
          <w:szCs w:val="22"/>
        </w:rPr>
      </w:pPr>
    </w:p>
    <w:p w14:paraId="28D1A6BD" w14:textId="1392A4F8" w:rsidR="0044265A" w:rsidRDefault="0044265A" w:rsidP="006C4AB6">
      <w:pPr>
        <w:widowControl/>
        <w:overflowPunct/>
        <w:autoSpaceDE/>
        <w:autoSpaceDN/>
        <w:adjustRightInd/>
        <w:textAlignment w:val="auto"/>
        <w:rPr>
          <w:rFonts w:asciiTheme="minorHAnsi" w:eastAsia="Calibri" w:hAnsiTheme="minorHAnsi" w:cstheme="minorHAnsi"/>
          <w:sz w:val="22"/>
          <w:szCs w:val="22"/>
        </w:rPr>
      </w:pPr>
      <w:r>
        <w:rPr>
          <w:rFonts w:asciiTheme="minorHAnsi" w:eastAsia="Calibri" w:hAnsiTheme="minorHAnsi" w:cstheme="minorHAnsi"/>
          <w:sz w:val="22"/>
          <w:szCs w:val="22"/>
        </w:rPr>
        <w:t>Please note that the dates may move dependent on the progress of the work, likewise, if we experience any engineering difficulties, the traffic management may change, however we will update you.</w:t>
      </w:r>
    </w:p>
    <w:p w14:paraId="1CE49318" w14:textId="5DB21D13" w:rsidR="006C4AB6" w:rsidRDefault="00681D68" w:rsidP="006C4AB6">
      <w:pPr>
        <w:widowControl/>
        <w:overflowPunct/>
        <w:autoSpaceDE/>
        <w:autoSpaceDN/>
        <w:adjustRightInd/>
        <w:textAlignment w:val="auto"/>
        <w:rPr>
          <w:rFonts w:asciiTheme="minorHAnsi" w:eastAsia="Calibri" w:hAnsiTheme="minorHAnsi" w:cstheme="minorHAnsi"/>
          <w:b/>
          <w:bCs/>
          <w:sz w:val="22"/>
          <w:szCs w:val="22"/>
        </w:rPr>
      </w:pPr>
      <w:r>
        <w:rPr>
          <w:rFonts w:ascii="Calibri" w:eastAsia="Calibri" w:hAnsi="Calibri" w:cs="Calibri"/>
          <w:noProof/>
          <w:sz w:val="22"/>
          <w:szCs w:val="22"/>
        </w:rPr>
        <w:drawing>
          <wp:anchor distT="0" distB="0" distL="114300" distR="114300" simplePos="0" relativeHeight="251658240" behindDoc="0" locked="0" layoutInCell="1" allowOverlap="1" wp14:anchorId="7A580FD7" wp14:editId="0A464DFB">
            <wp:simplePos x="0" y="0"/>
            <wp:positionH relativeFrom="column">
              <wp:posOffset>-77470</wp:posOffset>
            </wp:positionH>
            <wp:positionV relativeFrom="paragraph">
              <wp:posOffset>112395</wp:posOffset>
            </wp:positionV>
            <wp:extent cx="3429000" cy="4867275"/>
            <wp:effectExtent l="0" t="0" r="0" b="9525"/>
            <wp:wrapSquare wrapText="bothSides"/>
            <wp:docPr id="6" name="Picture 6"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p&#10;&#10;Description automatically generated"/>
                    <pic:cNvPicPr/>
                  </pic:nvPicPr>
                  <pic:blipFill>
                    <a:blip r:embed="rId11"/>
                    <a:stretch>
                      <a:fillRect/>
                    </a:stretch>
                  </pic:blipFill>
                  <pic:spPr>
                    <a:xfrm>
                      <a:off x="0" y="0"/>
                      <a:ext cx="3429000" cy="4867275"/>
                    </a:xfrm>
                    <a:prstGeom prst="rect">
                      <a:avLst/>
                    </a:prstGeom>
                  </pic:spPr>
                </pic:pic>
              </a:graphicData>
            </a:graphic>
            <wp14:sizeRelH relativeFrom="margin">
              <wp14:pctWidth>0</wp14:pctWidth>
            </wp14:sizeRelH>
            <wp14:sizeRelV relativeFrom="margin">
              <wp14:pctHeight>0</wp14:pctHeight>
            </wp14:sizeRelV>
          </wp:anchor>
        </w:drawing>
      </w:r>
      <w:r w:rsidR="006C4AB6" w:rsidRPr="00213CB8">
        <w:rPr>
          <w:rFonts w:asciiTheme="minorHAnsi" w:eastAsia="Calibri" w:hAnsiTheme="minorHAnsi" w:cstheme="minorHAnsi"/>
          <w:b/>
          <w:bCs/>
          <w:sz w:val="22"/>
          <w:szCs w:val="22"/>
        </w:rPr>
        <w:t>Phase one</w:t>
      </w:r>
      <w:r w:rsidR="006C4AB6">
        <w:rPr>
          <w:rFonts w:asciiTheme="minorHAnsi" w:eastAsia="Calibri" w:hAnsiTheme="minorHAnsi" w:cstheme="minorHAnsi"/>
          <w:b/>
          <w:bCs/>
          <w:sz w:val="22"/>
          <w:szCs w:val="22"/>
        </w:rPr>
        <w:t xml:space="preserve"> – Work starting on 15 </w:t>
      </w:r>
      <w:proofErr w:type="gramStart"/>
      <w:r w:rsidR="006C4AB6">
        <w:rPr>
          <w:rFonts w:asciiTheme="minorHAnsi" w:eastAsia="Calibri" w:hAnsiTheme="minorHAnsi" w:cstheme="minorHAnsi"/>
          <w:b/>
          <w:bCs/>
          <w:sz w:val="22"/>
          <w:szCs w:val="22"/>
        </w:rPr>
        <w:t>May</w:t>
      </w:r>
      <w:proofErr w:type="gramEnd"/>
    </w:p>
    <w:p w14:paraId="226B90BC" w14:textId="3CFE2379" w:rsidR="0044265A" w:rsidRPr="00117FE3" w:rsidRDefault="001B3BAB" w:rsidP="006C4AB6">
      <w:pPr>
        <w:widowControl/>
        <w:overflowPunct/>
        <w:autoSpaceDE/>
        <w:autoSpaceDN/>
        <w:adjustRightInd/>
        <w:textAlignment w:val="auto"/>
        <w:rPr>
          <w:rFonts w:asciiTheme="minorHAnsi" w:eastAsia="Calibri" w:hAnsiTheme="minorHAnsi" w:cstheme="minorHAnsi"/>
          <w:i/>
          <w:iCs/>
          <w:sz w:val="22"/>
          <w:szCs w:val="22"/>
        </w:rPr>
      </w:pPr>
      <w:r w:rsidRPr="00117FE3">
        <w:rPr>
          <w:rFonts w:asciiTheme="minorHAnsi" w:eastAsia="Calibri" w:hAnsiTheme="minorHAnsi" w:cstheme="minorHAnsi"/>
          <w:b/>
          <w:bCs/>
          <w:sz w:val="22"/>
          <w:szCs w:val="22"/>
        </w:rPr>
        <w:t xml:space="preserve">Wallingford </w:t>
      </w:r>
      <w:r w:rsidR="006C4AB6" w:rsidRPr="00117FE3">
        <w:rPr>
          <w:rFonts w:asciiTheme="minorHAnsi" w:eastAsia="Calibri" w:hAnsiTheme="minorHAnsi" w:cstheme="minorHAnsi"/>
          <w:b/>
          <w:bCs/>
          <w:sz w:val="22"/>
          <w:szCs w:val="22"/>
        </w:rPr>
        <w:t>Road</w:t>
      </w:r>
      <w:r w:rsidR="006C4AB6" w:rsidRPr="00117FE3">
        <w:rPr>
          <w:rFonts w:asciiTheme="minorHAnsi" w:eastAsia="Calibri" w:hAnsiTheme="minorHAnsi" w:cstheme="minorHAnsi"/>
          <w:sz w:val="22"/>
          <w:szCs w:val="22"/>
        </w:rPr>
        <w:t xml:space="preserve"> – we will be working in Wa</w:t>
      </w:r>
      <w:r w:rsidRPr="00117FE3">
        <w:rPr>
          <w:rFonts w:asciiTheme="minorHAnsi" w:eastAsia="Calibri" w:hAnsiTheme="minorHAnsi" w:cstheme="minorHAnsi"/>
          <w:sz w:val="22"/>
          <w:szCs w:val="22"/>
        </w:rPr>
        <w:t>llingford</w:t>
      </w:r>
      <w:r w:rsidR="006C4AB6" w:rsidRPr="00117FE3">
        <w:rPr>
          <w:rFonts w:asciiTheme="minorHAnsi" w:eastAsia="Calibri" w:hAnsiTheme="minorHAnsi" w:cstheme="minorHAnsi"/>
          <w:sz w:val="22"/>
          <w:szCs w:val="22"/>
        </w:rPr>
        <w:t xml:space="preserve"> Road from 15 May for approximately six weeks. The road will be closed between the junction of Wa</w:t>
      </w:r>
      <w:r w:rsidR="009D1340" w:rsidRPr="00117FE3">
        <w:rPr>
          <w:rFonts w:asciiTheme="minorHAnsi" w:eastAsia="Calibri" w:hAnsiTheme="minorHAnsi" w:cstheme="minorHAnsi"/>
          <w:sz w:val="22"/>
          <w:szCs w:val="22"/>
        </w:rPr>
        <w:t>ntage</w:t>
      </w:r>
      <w:r w:rsidR="006C4AB6" w:rsidRPr="00117FE3">
        <w:rPr>
          <w:rFonts w:asciiTheme="minorHAnsi" w:eastAsia="Calibri" w:hAnsiTheme="minorHAnsi" w:cstheme="minorHAnsi"/>
          <w:sz w:val="22"/>
          <w:szCs w:val="22"/>
        </w:rPr>
        <w:t xml:space="preserve"> Road </w:t>
      </w:r>
      <w:r w:rsidR="0044265A" w:rsidRPr="00117FE3">
        <w:rPr>
          <w:rFonts w:asciiTheme="minorHAnsi" w:eastAsia="Calibri" w:hAnsiTheme="minorHAnsi" w:cstheme="minorHAnsi"/>
          <w:sz w:val="22"/>
          <w:szCs w:val="22"/>
        </w:rPr>
        <w:t>and Chestnut Cottages</w:t>
      </w:r>
      <w:r w:rsidR="00450B14" w:rsidRPr="00117FE3">
        <w:rPr>
          <w:rFonts w:asciiTheme="minorHAnsi" w:eastAsia="Calibri" w:hAnsiTheme="minorHAnsi" w:cstheme="minorHAnsi"/>
          <w:sz w:val="22"/>
          <w:szCs w:val="22"/>
        </w:rPr>
        <w:t xml:space="preserve">. </w:t>
      </w:r>
    </w:p>
    <w:p w14:paraId="6FAABCDC" w14:textId="15320D62" w:rsidR="00C0689E" w:rsidRDefault="00C0689E">
      <w:pPr>
        <w:widowControl/>
        <w:overflowPunct/>
        <w:autoSpaceDE/>
        <w:autoSpaceDN/>
        <w:adjustRightInd/>
        <w:textAlignment w:val="auto"/>
        <w:rPr>
          <w:rFonts w:asciiTheme="minorHAnsi" w:eastAsia="Calibri" w:hAnsiTheme="minorHAnsi" w:cstheme="minorHAnsi"/>
          <w:sz w:val="22"/>
          <w:szCs w:val="22"/>
        </w:rPr>
      </w:pPr>
    </w:p>
    <w:p w14:paraId="011CB8F2" w14:textId="5221C6BD" w:rsidR="006C4AB6" w:rsidRDefault="006C4AB6" w:rsidP="006C4AB6">
      <w:pPr>
        <w:widowControl/>
        <w:overflowPunct/>
        <w:autoSpaceDE/>
        <w:autoSpaceDN/>
        <w:adjustRightInd/>
        <w:textAlignment w:val="auto"/>
        <w:rPr>
          <w:rFonts w:asciiTheme="minorHAnsi" w:eastAsia="Calibri" w:hAnsiTheme="minorHAnsi" w:cstheme="minorHAnsi"/>
          <w:sz w:val="22"/>
          <w:szCs w:val="22"/>
        </w:rPr>
      </w:pPr>
      <w:r w:rsidRPr="00873F46">
        <w:rPr>
          <w:rFonts w:asciiTheme="minorHAnsi" w:eastAsia="Calibri" w:hAnsiTheme="minorHAnsi" w:cstheme="minorHAnsi"/>
          <w:b/>
          <w:bCs/>
          <w:sz w:val="22"/>
          <w:szCs w:val="22"/>
        </w:rPr>
        <w:t>Chestnut Cottages</w:t>
      </w:r>
      <w:r>
        <w:rPr>
          <w:rFonts w:asciiTheme="minorHAnsi" w:eastAsia="Calibri" w:hAnsiTheme="minorHAnsi" w:cstheme="minorHAnsi"/>
          <w:sz w:val="22"/>
          <w:szCs w:val="22"/>
        </w:rPr>
        <w:t xml:space="preserve"> – </w:t>
      </w:r>
      <w:r w:rsidR="0044265A">
        <w:rPr>
          <w:rFonts w:asciiTheme="minorHAnsi" w:eastAsia="Calibri" w:hAnsiTheme="minorHAnsi" w:cstheme="minorHAnsi"/>
          <w:sz w:val="22"/>
          <w:szCs w:val="22"/>
        </w:rPr>
        <w:t>Will have access via the High Street.</w:t>
      </w:r>
      <w:r>
        <w:rPr>
          <w:rFonts w:asciiTheme="minorHAnsi" w:eastAsia="Calibri" w:hAnsiTheme="minorHAnsi" w:cstheme="minorHAnsi"/>
          <w:sz w:val="22"/>
          <w:szCs w:val="22"/>
        </w:rPr>
        <w:t xml:space="preserve"> </w:t>
      </w:r>
    </w:p>
    <w:p w14:paraId="74D22390" w14:textId="77777777" w:rsidR="0044265A" w:rsidRDefault="0044265A" w:rsidP="006C4AB6">
      <w:pPr>
        <w:widowControl/>
        <w:overflowPunct/>
        <w:autoSpaceDE/>
        <w:autoSpaceDN/>
        <w:adjustRightInd/>
        <w:textAlignment w:val="auto"/>
        <w:rPr>
          <w:rFonts w:asciiTheme="minorHAnsi" w:eastAsia="Calibri" w:hAnsiTheme="minorHAnsi" w:cstheme="minorHAnsi"/>
          <w:sz w:val="22"/>
          <w:szCs w:val="22"/>
        </w:rPr>
      </w:pPr>
    </w:p>
    <w:p w14:paraId="45EFC8B9" w14:textId="77777777" w:rsidR="006C4AB6" w:rsidRDefault="006C4AB6" w:rsidP="006C4AB6">
      <w:pPr>
        <w:widowControl/>
        <w:overflowPunct/>
        <w:autoSpaceDE/>
        <w:autoSpaceDN/>
        <w:adjustRightInd/>
        <w:textAlignment w:val="auto"/>
        <w:rPr>
          <w:rFonts w:asciiTheme="minorHAnsi" w:eastAsia="Calibri" w:hAnsiTheme="minorHAnsi" w:cstheme="minorHAnsi"/>
          <w:b/>
          <w:bCs/>
          <w:sz w:val="22"/>
          <w:szCs w:val="22"/>
        </w:rPr>
      </w:pPr>
      <w:r w:rsidRPr="00021264">
        <w:rPr>
          <w:rFonts w:asciiTheme="minorHAnsi" w:eastAsia="Calibri" w:hAnsiTheme="minorHAnsi" w:cstheme="minorHAnsi"/>
          <w:b/>
          <w:bCs/>
          <w:sz w:val="22"/>
          <w:szCs w:val="22"/>
        </w:rPr>
        <w:t>Phase Two – Work Starting on 24 July</w:t>
      </w:r>
    </w:p>
    <w:p w14:paraId="1AF42C84" w14:textId="17485D64" w:rsidR="006C4AB6" w:rsidRPr="00A83CB2" w:rsidRDefault="006C4AB6" w:rsidP="006C4AB6">
      <w:pPr>
        <w:widowControl/>
        <w:overflowPunct/>
        <w:autoSpaceDE/>
        <w:autoSpaceDN/>
        <w:adjustRightInd/>
        <w:textAlignment w:val="auto"/>
        <w:rPr>
          <w:rFonts w:asciiTheme="minorHAnsi" w:eastAsia="Calibri" w:hAnsiTheme="minorHAnsi" w:cstheme="minorHAnsi"/>
          <w:color w:val="FF0000"/>
          <w:sz w:val="22"/>
          <w:szCs w:val="22"/>
        </w:rPr>
      </w:pPr>
      <w:r>
        <w:rPr>
          <w:rFonts w:asciiTheme="minorHAnsi" w:eastAsia="Calibri" w:hAnsiTheme="minorHAnsi" w:cstheme="minorHAnsi"/>
          <w:b/>
          <w:bCs/>
          <w:sz w:val="22"/>
          <w:szCs w:val="22"/>
        </w:rPr>
        <w:t xml:space="preserve">Streatley Hill – </w:t>
      </w:r>
      <w:r>
        <w:rPr>
          <w:rFonts w:asciiTheme="minorHAnsi" w:eastAsia="Calibri" w:hAnsiTheme="minorHAnsi" w:cstheme="minorHAnsi"/>
          <w:sz w:val="22"/>
          <w:szCs w:val="22"/>
        </w:rPr>
        <w:t xml:space="preserve">our team will move into Streatley Hill from 24 July for approximately three weeks. The road will be closed during this time </w:t>
      </w:r>
      <w:r w:rsidR="00C0689E">
        <w:rPr>
          <w:rFonts w:asciiTheme="minorHAnsi" w:eastAsia="Calibri" w:hAnsiTheme="minorHAnsi" w:cstheme="minorHAnsi"/>
          <w:sz w:val="22"/>
          <w:szCs w:val="22"/>
        </w:rPr>
        <w:t xml:space="preserve">at </w:t>
      </w:r>
      <w:r>
        <w:rPr>
          <w:rFonts w:asciiTheme="minorHAnsi" w:eastAsia="Calibri" w:hAnsiTheme="minorHAnsi" w:cstheme="minorHAnsi"/>
          <w:sz w:val="22"/>
          <w:szCs w:val="22"/>
        </w:rPr>
        <w:t xml:space="preserve">the junction </w:t>
      </w:r>
      <w:r w:rsidR="00C0689E">
        <w:rPr>
          <w:rFonts w:asciiTheme="minorHAnsi" w:eastAsia="Calibri" w:hAnsiTheme="minorHAnsi" w:cstheme="minorHAnsi"/>
          <w:sz w:val="22"/>
          <w:szCs w:val="22"/>
        </w:rPr>
        <w:t>of The Coombe.</w:t>
      </w:r>
      <w:r w:rsidR="00A83CB2">
        <w:rPr>
          <w:rFonts w:asciiTheme="minorHAnsi" w:eastAsia="Calibri" w:hAnsiTheme="minorHAnsi" w:cstheme="minorHAnsi"/>
          <w:sz w:val="22"/>
          <w:szCs w:val="22"/>
        </w:rPr>
        <w:t xml:space="preserve"> </w:t>
      </w:r>
      <w:r w:rsidR="00C0689E">
        <w:rPr>
          <w:rFonts w:asciiTheme="minorHAnsi" w:eastAsia="Calibri" w:hAnsiTheme="minorHAnsi" w:cstheme="minorHAnsi"/>
          <w:sz w:val="22"/>
          <w:szCs w:val="22"/>
        </w:rPr>
        <w:t xml:space="preserve">Access to </w:t>
      </w:r>
      <w:r w:rsidR="00A83CB2" w:rsidRPr="00C0689E">
        <w:rPr>
          <w:rFonts w:asciiTheme="minorHAnsi" w:eastAsia="Calibri" w:hAnsiTheme="minorHAnsi" w:cstheme="minorHAnsi"/>
          <w:sz w:val="22"/>
          <w:szCs w:val="22"/>
        </w:rPr>
        <w:t>The Coombe</w:t>
      </w:r>
      <w:r w:rsidR="00C0689E">
        <w:rPr>
          <w:rFonts w:asciiTheme="minorHAnsi" w:eastAsia="Calibri" w:hAnsiTheme="minorHAnsi" w:cstheme="minorHAnsi"/>
          <w:color w:val="FF0000"/>
          <w:sz w:val="22"/>
          <w:szCs w:val="22"/>
        </w:rPr>
        <w:t>,</w:t>
      </w:r>
      <w:r w:rsidR="00A83CB2" w:rsidRPr="00C0689E">
        <w:rPr>
          <w:rFonts w:asciiTheme="minorHAnsi" w:eastAsia="Calibri" w:hAnsiTheme="minorHAnsi" w:cstheme="minorHAnsi"/>
          <w:color w:val="FF0000"/>
          <w:sz w:val="22"/>
          <w:szCs w:val="22"/>
        </w:rPr>
        <w:t xml:space="preserve"> </w:t>
      </w:r>
      <w:proofErr w:type="spellStart"/>
      <w:r w:rsidR="00C0689E" w:rsidRPr="00C0689E">
        <w:rPr>
          <w:rFonts w:asciiTheme="minorHAnsi" w:eastAsia="Calibri" w:hAnsiTheme="minorHAnsi" w:cstheme="minorHAnsi"/>
          <w:sz w:val="22"/>
          <w:szCs w:val="22"/>
        </w:rPr>
        <w:t>Lewendon</w:t>
      </w:r>
      <w:proofErr w:type="spellEnd"/>
      <w:r w:rsidR="00A83CB2" w:rsidRPr="00C0689E">
        <w:rPr>
          <w:rFonts w:asciiTheme="minorHAnsi" w:eastAsia="Calibri" w:hAnsiTheme="minorHAnsi" w:cstheme="minorHAnsi"/>
          <w:sz w:val="22"/>
          <w:szCs w:val="22"/>
        </w:rPr>
        <w:t xml:space="preserve"> </w:t>
      </w:r>
      <w:r w:rsidR="00C0689E" w:rsidRPr="00C0689E">
        <w:rPr>
          <w:rFonts w:asciiTheme="minorHAnsi" w:eastAsia="Calibri" w:hAnsiTheme="minorHAnsi" w:cstheme="minorHAnsi"/>
          <w:sz w:val="22"/>
          <w:szCs w:val="22"/>
        </w:rPr>
        <w:t>Hill</w:t>
      </w:r>
      <w:r w:rsidR="00C0689E">
        <w:rPr>
          <w:rFonts w:asciiTheme="minorHAnsi" w:eastAsia="Calibri" w:hAnsiTheme="minorHAnsi" w:cstheme="minorHAnsi"/>
          <w:color w:val="FF0000"/>
          <w:sz w:val="22"/>
          <w:szCs w:val="22"/>
        </w:rPr>
        <w:t xml:space="preserve">, </w:t>
      </w:r>
      <w:r w:rsidR="00C0689E" w:rsidRPr="00C0689E">
        <w:rPr>
          <w:rFonts w:asciiTheme="minorHAnsi" w:eastAsia="Calibri" w:hAnsiTheme="minorHAnsi" w:cstheme="minorHAnsi"/>
          <w:sz w:val="22"/>
          <w:szCs w:val="22"/>
        </w:rPr>
        <w:t>Bull</w:t>
      </w:r>
      <w:r w:rsidR="00A83CB2" w:rsidRPr="00C0689E">
        <w:rPr>
          <w:rFonts w:asciiTheme="minorHAnsi" w:eastAsia="Calibri" w:hAnsiTheme="minorHAnsi" w:cstheme="minorHAnsi"/>
          <w:sz w:val="22"/>
          <w:szCs w:val="22"/>
        </w:rPr>
        <w:t xml:space="preserve"> Meadow</w:t>
      </w:r>
      <w:r w:rsidR="00C0689E" w:rsidRPr="00C0689E">
        <w:rPr>
          <w:rFonts w:asciiTheme="minorHAnsi" w:eastAsia="Calibri" w:hAnsiTheme="minorHAnsi" w:cstheme="minorHAnsi"/>
          <w:sz w:val="22"/>
          <w:szCs w:val="22"/>
        </w:rPr>
        <w:t xml:space="preserve"> and </w:t>
      </w:r>
      <w:r w:rsidR="00A83CB2" w:rsidRPr="00C0689E">
        <w:rPr>
          <w:rFonts w:asciiTheme="minorHAnsi" w:eastAsia="Calibri" w:hAnsiTheme="minorHAnsi" w:cstheme="minorHAnsi"/>
          <w:sz w:val="22"/>
          <w:szCs w:val="22"/>
        </w:rPr>
        <w:t xml:space="preserve">Hill Gardens, </w:t>
      </w:r>
      <w:r w:rsidR="00C0689E" w:rsidRPr="00C0689E">
        <w:rPr>
          <w:rFonts w:asciiTheme="minorHAnsi" w:eastAsia="Calibri" w:hAnsiTheme="minorHAnsi" w:cstheme="minorHAnsi"/>
          <w:sz w:val="22"/>
          <w:szCs w:val="22"/>
        </w:rPr>
        <w:t xml:space="preserve">will be signposted </w:t>
      </w:r>
      <w:r w:rsidR="00C0689E">
        <w:rPr>
          <w:rFonts w:asciiTheme="minorHAnsi" w:eastAsia="Calibri" w:hAnsiTheme="minorHAnsi" w:cstheme="minorHAnsi"/>
          <w:sz w:val="22"/>
          <w:szCs w:val="22"/>
        </w:rPr>
        <w:t>as works progress.</w:t>
      </w:r>
    </w:p>
    <w:p w14:paraId="245C7196" w14:textId="1458BD60" w:rsidR="006C4AB6" w:rsidRDefault="006C4AB6" w:rsidP="006C4AB6">
      <w:pPr>
        <w:widowControl/>
        <w:overflowPunct/>
        <w:autoSpaceDE/>
        <w:autoSpaceDN/>
        <w:adjustRightInd/>
        <w:textAlignment w:val="auto"/>
        <w:rPr>
          <w:rFonts w:asciiTheme="minorHAnsi" w:eastAsia="Calibri" w:hAnsiTheme="minorHAnsi" w:cstheme="minorHAnsi"/>
          <w:sz w:val="22"/>
          <w:szCs w:val="22"/>
        </w:rPr>
      </w:pPr>
      <w:r w:rsidRPr="00ED3895">
        <w:rPr>
          <w:rFonts w:asciiTheme="minorHAnsi" w:eastAsia="Calibri" w:hAnsiTheme="minorHAnsi" w:cstheme="minorHAnsi"/>
          <w:b/>
          <w:bCs/>
          <w:sz w:val="22"/>
          <w:szCs w:val="22"/>
        </w:rPr>
        <w:t xml:space="preserve">The Coombe </w:t>
      </w:r>
      <w:r>
        <w:rPr>
          <w:rFonts w:asciiTheme="minorHAnsi" w:eastAsia="Calibri" w:hAnsiTheme="minorHAnsi" w:cstheme="minorHAnsi"/>
          <w:b/>
          <w:bCs/>
          <w:sz w:val="22"/>
          <w:szCs w:val="22"/>
        </w:rPr>
        <w:t xml:space="preserve">– </w:t>
      </w:r>
      <w:r w:rsidRPr="00ED3895">
        <w:rPr>
          <w:rFonts w:asciiTheme="minorHAnsi" w:eastAsia="Calibri" w:hAnsiTheme="minorHAnsi" w:cstheme="minorHAnsi"/>
          <w:sz w:val="22"/>
          <w:szCs w:val="22"/>
        </w:rPr>
        <w:t xml:space="preserve">Temporary traffic lights will be in </w:t>
      </w:r>
      <w:r w:rsidRPr="00B13E88">
        <w:rPr>
          <w:rFonts w:asciiTheme="minorHAnsi" w:eastAsia="Calibri" w:hAnsiTheme="minorHAnsi" w:cstheme="minorHAnsi"/>
          <w:sz w:val="22"/>
          <w:szCs w:val="22"/>
        </w:rPr>
        <w:t xml:space="preserve">place in </w:t>
      </w:r>
      <w:r>
        <w:rPr>
          <w:rFonts w:asciiTheme="minorHAnsi" w:eastAsia="Calibri" w:hAnsiTheme="minorHAnsi" w:cstheme="minorHAnsi"/>
          <w:sz w:val="22"/>
          <w:szCs w:val="22"/>
        </w:rPr>
        <w:t>T</w:t>
      </w:r>
      <w:r w:rsidRPr="00B13E88">
        <w:rPr>
          <w:rFonts w:asciiTheme="minorHAnsi" w:eastAsia="Calibri" w:hAnsiTheme="minorHAnsi" w:cstheme="minorHAnsi"/>
          <w:sz w:val="22"/>
          <w:szCs w:val="22"/>
        </w:rPr>
        <w:t xml:space="preserve">he Coombe </w:t>
      </w:r>
      <w:r>
        <w:rPr>
          <w:rFonts w:asciiTheme="minorHAnsi" w:eastAsia="Calibri" w:hAnsiTheme="minorHAnsi" w:cstheme="minorHAnsi"/>
          <w:sz w:val="22"/>
          <w:szCs w:val="22"/>
        </w:rPr>
        <w:t>from 24 July for approximately seven weeks.</w:t>
      </w:r>
    </w:p>
    <w:p w14:paraId="097E52B9" w14:textId="77777777" w:rsidR="006C4AB6" w:rsidRDefault="006C4AB6" w:rsidP="006C4AB6">
      <w:pPr>
        <w:widowControl/>
        <w:overflowPunct/>
        <w:autoSpaceDE/>
        <w:autoSpaceDN/>
        <w:adjustRightInd/>
        <w:textAlignment w:val="auto"/>
        <w:rPr>
          <w:rFonts w:asciiTheme="minorHAnsi" w:eastAsia="Calibri" w:hAnsiTheme="minorHAnsi" w:cstheme="minorHAnsi"/>
          <w:sz w:val="22"/>
          <w:szCs w:val="22"/>
        </w:rPr>
      </w:pPr>
    </w:p>
    <w:p w14:paraId="4E3844C5" w14:textId="3A8E63A2" w:rsidR="006C4AB6" w:rsidRPr="00B1488A" w:rsidRDefault="006C4AB6" w:rsidP="006C4AB6">
      <w:pPr>
        <w:widowControl/>
        <w:overflowPunct/>
        <w:autoSpaceDE/>
        <w:autoSpaceDN/>
        <w:adjustRightInd/>
        <w:textAlignment w:val="auto"/>
        <w:rPr>
          <w:rFonts w:asciiTheme="minorHAnsi" w:eastAsia="Calibri" w:hAnsiTheme="minorHAnsi" w:cstheme="minorHAnsi"/>
          <w:b/>
          <w:bCs/>
          <w:sz w:val="22"/>
          <w:szCs w:val="22"/>
        </w:rPr>
      </w:pPr>
      <w:r w:rsidRPr="00B1488A">
        <w:rPr>
          <w:rFonts w:asciiTheme="minorHAnsi" w:eastAsia="Calibri" w:hAnsiTheme="minorHAnsi" w:cstheme="minorHAnsi"/>
          <w:b/>
          <w:bCs/>
          <w:sz w:val="22"/>
          <w:szCs w:val="22"/>
        </w:rPr>
        <w:t>Phase Three</w:t>
      </w:r>
      <w:r>
        <w:rPr>
          <w:rFonts w:asciiTheme="minorHAnsi" w:eastAsia="Calibri" w:hAnsiTheme="minorHAnsi" w:cstheme="minorHAnsi"/>
          <w:b/>
          <w:bCs/>
          <w:sz w:val="22"/>
          <w:szCs w:val="22"/>
        </w:rPr>
        <w:t xml:space="preserve"> – Work starting 4 </w:t>
      </w:r>
      <w:proofErr w:type="gramStart"/>
      <w:r>
        <w:rPr>
          <w:rFonts w:asciiTheme="minorHAnsi" w:eastAsia="Calibri" w:hAnsiTheme="minorHAnsi" w:cstheme="minorHAnsi"/>
          <w:b/>
          <w:bCs/>
          <w:sz w:val="22"/>
          <w:szCs w:val="22"/>
        </w:rPr>
        <w:t>September</w:t>
      </w:r>
      <w:proofErr w:type="gramEnd"/>
    </w:p>
    <w:p w14:paraId="5FB310EE" w14:textId="462A3EA5" w:rsidR="006C4AB6" w:rsidRPr="00681D68" w:rsidRDefault="001B3BAB" w:rsidP="006C4AB6">
      <w:pPr>
        <w:widowControl/>
        <w:overflowPunct/>
        <w:autoSpaceDE/>
        <w:autoSpaceDN/>
        <w:adjustRightInd/>
        <w:textAlignment w:val="auto"/>
        <w:rPr>
          <w:rFonts w:asciiTheme="minorHAnsi" w:eastAsia="Calibri" w:hAnsiTheme="minorHAnsi" w:cstheme="minorHAnsi"/>
          <w:sz w:val="22"/>
          <w:szCs w:val="22"/>
        </w:rPr>
      </w:pPr>
      <w:r w:rsidRPr="00681D68">
        <w:rPr>
          <w:rFonts w:asciiTheme="minorHAnsi" w:eastAsia="Calibri" w:hAnsiTheme="minorHAnsi" w:cstheme="minorHAnsi"/>
          <w:b/>
          <w:bCs/>
          <w:sz w:val="22"/>
          <w:szCs w:val="22"/>
        </w:rPr>
        <w:t>Wantage</w:t>
      </w:r>
      <w:r w:rsidR="006C4AB6" w:rsidRPr="00681D68">
        <w:rPr>
          <w:rFonts w:asciiTheme="minorHAnsi" w:eastAsia="Calibri" w:hAnsiTheme="minorHAnsi" w:cstheme="minorHAnsi"/>
          <w:b/>
          <w:bCs/>
          <w:sz w:val="22"/>
          <w:szCs w:val="22"/>
        </w:rPr>
        <w:t xml:space="preserve"> Road </w:t>
      </w:r>
      <w:r w:rsidR="006C4AB6" w:rsidRPr="00681D68">
        <w:rPr>
          <w:rFonts w:asciiTheme="minorHAnsi" w:eastAsia="Calibri" w:hAnsiTheme="minorHAnsi" w:cstheme="minorHAnsi"/>
          <w:sz w:val="22"/>
          <w:szCs w:val="22"/>
        </w:rPr>
        <w:t xml:space="preserve">– Our engineers will be </w:t>
      </w:r>
      <w:r w:rsidRPr="00681D68">
        <w:rPr>
          <w:rFonts w:asciiTheme="minorHAnsi" w:eastAsia="Calibri" w:hAnsiTheme="minorHAnsi" w:cstheme="minorHAnsi"/>
          <w:sz w:val="22"/>
          <w:szCs w:val="22"/>
        </w:rPr>
        <w:t>working in</w:t>
      </w:r>
      <w:r w:rsidR="006C4AB6" w:rsidRPr="00681D68">
        <w:rPr>
          <w:rFonts w:asciiTheme="minorHAnsi" w:eastAsia="Calibri" w:hAnsiTheme="minorHAnsi" w:cstheme="minorHAnsi"/>
          <w:sz w:val="22"/>
          <w:szCs w:val="22"/>
        </w:rPr>
        <w:t xml:space="preserve"> Wa</w:t>
      </w:r>
      <w:r w:rsidRPr="00681D68">
        <w:rPr>
          <w:rFonts w:asciiTheme="minorHAnsi" w:eastAsia="Calibri" w:hAnsiTheme="minorHAnsi" w:cstheme="minorHAnsi"/>
          <w:sz w:val="22"/>
          <w:szCs w:val="22"/>
        </w:rPr>
        <w:t>ntage</w:t>
      </w:r>
      <w:r w:rsidR="006C4AB6" w:rsidRPr="00681D68">
        <w:rPr>
          <w:rFonts w:asciiTheme="minorHAnsi" w:eastAsia="Calibri" w:hAnsiTheme="minorHAnsi" w:cstheme="minorHAnsi"/>
          <w:sz w:val="22"/>
          <w:szCs w:val="22"/>
        </w:rPr>
        <w:t xml:space="preserve"> Road from </w:t>
      </w:r>
      <w:r w:rsidR="008F62A5">
        <w:rPr>
          <w:rFonts w:asciiTheme="minorHAnsi" w:eastAsia="Calibri" w:hAnsiTheme="minorHAnsi" w:cstheme="minorHAnsi"/>
          <w:sz w:val="22"/>
          <w:szCs w:val="22"/>
        </w:rPr>
        <w:br/>
      </w:r>
      <w:r w:rsidR="006C4AB6" w:rsidRPr="00681D68">
        <w:rPr>
          <w:rFonts w:asciiTheme="minorHAnsi" w:eastAsia="Calibri" w:hAnsiTheme="minorHAnsi" w:cstheme="minorHAnsi"/>
          <w:sz w:val="22"/>
          <w:szCs w:val="22"/>
        </w:rPr>
        <w:t>4 September for approximately six weeks.</w:t>
      </w:r>
    </w:p>
    <w:p w14:paraId="739D72B8" w14:textId="77777777" w:rsidR="006C4AB6" w:rsidRPr="00681D68" w:rsidRDefault="006C4AB6" w:rsidP="006C4AB6">
      <w:pPr>
        <w:rPr>
          <w:rFonts w:asciiTheme="minorHAnsi" w:hAnsiTheme="minorHAnsi" w:cstheme="minorHAnsi"/>
          <w:b/>
          <w:bCs/>
          <w:sz w:val="22"/>
          <w:szCs w:val="22"/>
        </w:rPr>
      </w:pPr>
    </w:p>
    <w:p w14:paraId="3C24D9A1" w14:textId="77777777" w:rsidR="00681D68" w:rsidRDefault="00681D68">
      <w:pPr>
        <w:widowControl/>
        <w:overflowPunct/>
        <w:autoSpaceDE/>
        <w:autoSpaceDN/>
        <w:adjustRightInd/>
        <w:textAlignment w:val="auto"/>
        <w:rPr>
          <w:rFonts w:asciiTheme="minorHAnsi" w:eastAsia="Calibri" w:hAnsiTheme="minorHAnsi" w:cstheme="minorHAnsi"/>
          <w:b/>
          <w:bCs/>
          <w:sz w:val="22"/>
          <w:szCs w:val="22"/>
        </w:rPr>
      </w:pPr>
      <w:r>
        <w:rPr>
          <w:rFonts w:asciiTheme="minorHAnsi" w:eastAsia="Calibri" w:hAnsiTheme="minorHAnsi" w:cstheme="minorHAnsi"/>
          <w:b/>
          <w:bCs/>
          <w:sz w:val="22"/>
          <w:szCs w:val="22"/>
        </w:rPr>
        <w:br w:type="page"/>
      </w:r>
    </w:p>
    <w:p w14:paraId="47C206F5" w14:textId="77777777" w:rsidR="00681D68" w:rsidRDefault="00681D68" w:rsidP="00117FE3">
      <w:pPr>
        <w:widowControl/>
        <w:overflowPunct/>
        <w:autoSpaceDE/>
        <w:adjustRightInd/>
        <w:rPr>
          <w:rFonts w:asciiTheme="minorHAnsi" w:eastAsia="Calibri" w:hAnsiTheme="minorHAnsi" w:cstheme="minorHAnsi"/>
          <w:b/>
          <w:bCs/>
          <w:sz w:val="22"/>
          <w:szCs w:val="22"/>
        </w:rPr>
      </w:pPr>
    </w:p>
    <w:p w14:paraId="65FA45A8" w14:textId="77777777" w:rsidR="00681D68" w:rsidRDefault="00681D68" w:rsidP="00117FE3">
      <w:pPr>
        <w:widowControl/>
        <w:overflowPunct/>
        <w:autoSpaceDE/>
        <w:adjustRightInd/>
        <w:rPr>
          <w:rFonts w:asciiTheme="minorHAnsi" w:eastAsia="Calibri" w:hAnsiTheme="minorHAnsi" w:cstheme="minorHAnsi"/>
          <w:b/>
          <w:bCs/>
          <w:sz w:val="22"/>
          <w:szCs w:val="22"/>
        </w:rPr>
      </w:pPr>
    </w:p>
    <w:p w14:paraId="7366DD3A" w14:textId="77777777" w:rsidR="00681D68" w:rsidRDefault="00681D68" w:rsidP="00117FE3">
      <w:pPr>
        <w:widowControl/>
        <w:overflowPunct/>
        <w:autoSpaceDE/>
        <w:adjustRightInd/>
        <w:rPr>
          <w:rFonts w:asciiTheme="minorHAnsi" w:eastAsia="Calibri" w:hAnsiTheme="minorHAnsi" w:cstheme="minorHAnsi"/>
          <w:b/>
          <w:bCs/>
          <w:sz w:val="22"/>
          <w:szCs w:val="22"/>
        </w:rPr>
      </w:pPr>
    </w:p>
    <w:p w14:paraId="7188D757" w14:textId="4D4F39BD" w:rsidR="00117FE3" w:rsidRPr="00681D68" w:rsidRDefault="00117FE3" w:rsidP="00117FE3">
      <w:pPr>
        <w:widowControl/>
        <w:overflowPunct/>
        <w:autoSpaceDE/>
        <w:adjustRightInd/>
        <w:rPr>
          <w:rFonts w:asciiTheme="minorHAnsi" w:eastAsia="Calibri" w:hAnsiTheme="minorHAnsi" w:cstheme="minorHAnsi"/>
          <w:b/>
          <w:bCs/>
          <w:sz w:val="22"/>
          <w:szCs w:val="22"/>
        </w:rPr>
      </w:pPr>
      <w:r w:rsidRPr="00681D68">
        <w:rPr>
          <w:rFonts w:asciiTheme="minorHAnsi" w:eastAsia="Calibri" w:hAnsiTheme="minorHAnsi" w:cstheme="minorHAnsi"/>
          <w:b/>
          <w:bCs/>
          <w:sz w:val="22"/>
          <w:szCs w:val="22"/>
        </w:rPr>
        <w:t xml:space="preserve">Phase Four – Work starting </w:t>
      </w:r>
      <w:proofErr w:type="spellStart"/>
      <w:r w:rsidRPr="00681D68">
        <w:rPr>
          <w:rFonts w:asciiTheme="minorHAnsi" w:eastAsia="Calibri" w:hAnsiTheme="minorHAnsi" w:cstheme="minorHAnsi"/>
          <w:b/>
          <w:bCs/>
          <w:sz w:val="22"/>
          <w:szCs w:val="22"/>
        </w:rPr>
        <w:t xml:space="preserve">mid </w:t>
      </w:r>
      <w:proofErr w:type="gramStart"/>
      <w:r w:rsidRPr="00681D68">
        <w:rPr>
          <w:rFonts w:asciiTheme="minorHAnsi" w:eastAsia="Calibri" w:hAnsiTheme="minorHAnsi" w:cstheme="minorHAnsi"/>
          <w:b/>
          <w:bCs/>
          <w:sz w:val="22"/>
          <w:szCs w:val="22"/>
        </w:rPr>
        <w:t>September</w:t>
      </w:r>
      <w:proofErr w:type="spellEnd"/>
      <w:proofErr w:type="gramEnd"/>
    </w:p>
    <w:p w14:paraId="29BA1885" w14:textId="78FA51E1" w:rsidR="00117FE3" w:rsidRPr="00681D68" w:rsidRDefault="00117FE3" w:rsidP="00117FE3">
      <w:pPr>
        <w:widowControl/>
        <w:overflowPunct/>
        <w:autoSpaceDE/>
        <w:adjustRightInd/>
        <w:rPr>
          <w:rFonts w:asciiTheme="minorHAnsi" w:eastAsia="Calibri" w:hAnsiTheme="minorHAnsi" w:cstheme="minorHAnsi"/>
          <w:sz w:val="22"/>
          <w:szCs w:val="22"/>
        </w:rPr>
      </w:pPr>
      <w:r w:rsidRPr="00681D68">
        <w:rPr>
          <w:rFonts w:asciiTheme="minorHAnsi" w:eastAsia="Calibri" w:hAnsiTheme="minorHAnsi" w:cstheme="minorHAnsi"/>
          <w:b/>
          <w:bCs/>
          <w:sz w:val="22"/>
          <w:szCs w:val="22"/>
        </w:rPr>
        <w:t xml:space="preserve">Wallingford Road </w:t>
      </w:r>
      <w:r w:rsidRPr="00681D68">
        <w:rPr>
          <w:rFonts w:asciiTheme="minorHAnsi" w:eastAsia="Calibri" w:hAnsiTheme="minorHAnsi" w:cstheme="minorHAnsi"/>
          <w:sz w:val="22"/>
          <w:szCs w:val="22"/>
        </w:rPr>
        <w:t>– Our engineers will be working in Wallingford Road for approximately six weeks. Temporary traffic lights will be in place at the junction with Townsend Road to allow traffic to safely pass our work site.</w:t>
      </w:r>
    </w:p>
    <w:p w14:paraId="7AE6F021" w14:textId="25EF943F" w:rsidR="00117FE3" w:rsidRPr="00117FE3" w:rsidRDefault="00117FE3" w:rsidP="006C4AB6">
      <w:pPr>
        <w:rPr>
          <w:rFonts w:asciiTheme="minorHAnsi" w:hAnsiTheme="minorHAnsi" w:cstheme="minorHAnsi"/>
          <w:sz w:val="22"/>
          <w:szCs w:val="22"/>
        </w:rPr>
      </w:pPr>
    </w:p>
    <w:p w14:paraId="7A46EB23" w14:textId="33D6FE8C" w:rsidR="006C4AB6" w:rsidRDefault="006C4AB6" w:rsidP="006C4AB6">
      <w:pPr>
        <w:rPr>
          <w:rFonts w:asciiTheme="minorHAnsi" w:hAnsiTheme="minorHAnsi" w:cstheme="minorHAnsi"/>
          <w:b/>
          <w:bCs/>
          <w:sz w:val="22"/>
          <w:szCs w:val="22"/>
        </w:rPr>
      </w:pPr>
      <w:r w:rsidRPr="00C81570">
        <w:rPr>
          <w:rFonts w:asciiTheme="minorHAnsi" w:hAnsiTheme="minorHAnsi" w:cstheme="minorHAnsi"/>
          <w:b/>
          <w:bCs/>
          <w:sz w:val="22"/>
          <w:szCs w:val="22"/>
        </w:rPr>
        <w:t>Phase f</w:t>
      </w:r>
      <w:r w:rsidR="00117FE3">
        <w:rPr>
          <w:rFonts w:asciiTheme="minorHAnsi" w:hAnsiTheme="minorHAnsi" w:cstheme="minorHAnsi"/>
          <w:b/>
          <w:bCs/>
          <w:sz w:val="22"/>
          <w:szCs w:val="22"/>
        </w:rPr>
        <w:t>ive</w:t>
      </w:r>
      <w:r w:rsidRPr="00C81570">
        <w:rPr>
          <w:rFonts w:asciiTheme="minorHAnsi" w:hAnsiTheme="minorHAnsi" w:cstheme="minorHAnsi"/>
          <w:b/>
          <w:bCs/>
          <w:sz w:val="22"/>
          <w:szCs w:val="22"/>
        </w:rPr>
        <w:t xml:space="preserve"> – Work starting </w:t>
      </w:r>
      <w:proofErr w:type="gramStart"/>
      <w:r w:rsidRPr="00C81570">
        <w:rPr>
          <w:rFonts w:asciiTheme="minorHAnsi" w:hAnsiTheme="minorHAnsi" w:cstheme="minorHAnsi"/>
          <w:b/>
          <w:bCs/>
          <w:sz w:val="22"/>
          <w:szCs w:val="22"/>
        </w:rPr>
        <w:t>October</w:t>
      </w:r>
      <w:proofErr w:type="gramEnd"/>
    </w:p>
    <w:p w14:paraId="0DB785F2" w14:textId="45CB3C77" w:rsidR="006C4AB6" w:rsidRPr="00A83CB2" w:rsidRDefault="006C4AB6" w:rsidP="006C4AB6">
      <w:pPr>
        <w:rPr>
          <w:rFonts w:asciiTheme="minorHAnsi" w:hAnsiTheme="minorHAnsi" w:cstheme="minorHAnsi"/>
          <w:color w:val="FF0000"/>
          <w:sz w:val="22"/>
          <w:szCs w:val="22"/>
        </w:rPr>
      </w:pPr>
      <w:r>
        <w:rPr>
          <w:rFonts w:asciiTheme="minorHAnsi" w:hAnsiTheme="minorHAnsi" w:cstheme="minorHAnsi"/>
          <w:b/>
          <w:bCs/>
          <w:sz w:val="22"/>
          <w:szCs w:val="22"/>
        </w:rPr>
        <w:t xml:space="preserve">Townsend Road – </w:t>
      </w:r>
      <w:r>
        <w:rPr>
          <w:rFonts w:asciiTheme="minorHAnsi" w:hAnsiTheme="minorHAnsi" w:cstheme="minorHAnsi"/>
          <w:sz w:val="22"/>
          <w:szCs w:val="22"/>
        </w:rPr>
        <w:t>We will be working in Townsend Road for approximately six weeks, we will be asking traffic to ‘give and take’ past our worksite.</w:t>
      </w:r>
      <w:r w:rsidR="00A83CB2">
        <w:rPr>
          <w:rFonts w:asciiTheme="minorHAnsi" w:hAnsiTheme="minorHAnsi" w:cstheme="minorHAnsi"/>
          <w:sz w:val="22"/>
          <w:szCs w:val="22"/>
        </w:rPr>
        <w:t xml:space="preserve"> </w:t>
      </w:r>
    </w:p>
    <w:p w14:paraId="549A3B80" w14:textId="251EAF3E" w:rsidR="006C4AB6" w:rsidRPr="002C26A2" w:rsidRDefault="006C4AB6" w:rsidP="006C4AB6">
      <w:pPr>
        <w:rPr>
          <w:rFonts w:asciiTheme="minorHAnsi" w:hAnsiTheme="minorHAnsi" w:cstheme="minorHAnsi"/>
          <w:sz w:val="22"/>
          <w:szCs w:val="22"/>
        </w:rPr>
      </w:pPr>
      <w:r w:rsidRPr="00C0689E">
        <w:rPr>
          <w:rFonts w:asciiTheme="minorHAnsi" w:hAnsiTheme="minorHAnsi" w:cstheme="minorHAnsi"/>
          <w:b/>
          <w:bCs/>
          <w:sz w:val="22"/>
          <w:szCs w:val="22"/>
        </w:rPr>
        <w:t>Three Gables Lane</w:t>
      </w:r>
      <w:r w:rsidRPr="00C0689E">
        <w:rPr>
          <w:rFonts w:asciiTheme="minorHAnsi" w:hAnsiTheme="minorHAnsi" w:cstheme="minorHAnsi"/>
          <w:sz w:val="22"/>
          <w:szCs w:val="22"/>
        </w:rPr>
        <w:t xml:space="preserve"> </w:t>
      </w:r>
      <w:r>
        <w:rPr>
          <w:rFonts w:asciiTheme="minorHAnsi" w:hAnsiTheme="minorHAnsi" w:cstheme="minorHAnsi"/>
          <w:sz w:val="22"/>
          <w:szCs w:val="22"/>
        </w:rPr>
        <w:t>– We will be working in Three Gables Lane for approximately four weeks, we will be asking road users to ‘give and take’ past our work site.</w:t>
      </w:r>
    </w:p>
    <w:p w14:paraId="3BE98C3F" w14:textId="5CE16F17" w:rsidR="006C4AB6" w:rsidRPr="00C81570" w:rsidRDefault="006C4AB6" w:rsidP="006C4AB6">
      <w:pPr>
        <w:rPr>
          <w:rFonts w:asciiTheme="minorHAnsi" w:hAnsiTheme="minorHAnsi" w:cstheme="minorHAnsi"/>
          <w:b/>
          <w:bCs/>
          <w:sz w:val="22"/>
          <w:szCs w:val="22"/>
        </w:rPr>
      </w:pPr>
    </w:p>
    <w:p w14:paraId="09B61233" w14:textId="0542C84B" w:rsidR="006C4AB6" w:rsidRPr="00815E29" w:rsidRDefault="006C4AB6" w:rsidP="00815E29">
      <w:pPr>
        <w:widowControl/>
        <w:overflowPunct/>
        <w:autoSpaceDE/>
        <w:autoSpaceDN/>
        <w:adjustRightInd/>
        <w:textAlignment w:val="auto"/>
        <w:rPr>
          <w:rFonts w:asciiTheme="minorHAnsi" w:eastAsia="Calibri" w:hAnsiTheme="minorHAnsi" w:cstheme="minorHAnsi"/>
          <w:sz w:val="22"/>
          <w:szCs w:val="22"/>
        </w:rPr>
      </w:pPr>
      <w:r w:rsidRPr="00815E29">
        <w:rPr>
          <w:rFonts w:asciiTheme="minorHAnsi" w:eastAsia="Calibri" w:hAnsiTheme="minorHAnsi" w:cstheme="minorHAnsi"/>
          <w:sz w:val="22"/>
          <w:szCs w:val="22"/>
        </w:rPr>
        <w:t>We understand that people can get frustrated by roadworks, and therefore we only use traffic management that we feel is efficient enough to complete these works safely for ourselves and the public.</w:t>
      </w:r>
    </w:p>
    <w:p w14:paraId="31B56619" w14:textId="77777777" w:rsidR="00815E29" w:rsidRPr="00815E29" w:rsidRDefault="00815E29" w:rsidP="00815E29">
      <w:pPr>
        <w:widowControl/>
        <w:overflowPunct/>
        <w:autoSpaceDE/>
        <w:autoSpaceDN/>
        <w:adjustRightInd/>
        <w:textAlignment w:val="auto"/>
        <w:rPr>
          <w:rFonts w:asciiTheme="minorHAnsi" w:eastAsia="Calibri" w:hAnsiTheme="minorHAnsi" w:cstheme="minorHAnsi"/>
          <w:sz w:val="22"/>
          <w:szCs w:val="22"/>
        </w:rPr>
      </w:pPr>
    </w:p>
    <w:p w14:paraId="4C4F6089" w14:textId="6AA2CCBA" w:rsidR="00255DB2" w:rsidRDefault="00815E29" w:rsidP="00815E29">
      <w:pPr>
        <w:widowControl/>
        <w:overflowPunct/>
        <w:autoSpaceDE/>
        <w:autoSpaceDN/>
        <w:adjustRightInd/>
        <w:textAlignment w:val="auto"/>
        <w:rPr>
          <w:rFonts w:asciiTheme="minorHAnsi" w:eastAsia="Calibri" w:hAnsiTheme="minorHAnsi" w:cstheme="minorHAnsi"/>
          <w:sz w:val="22"/>
          <w:szCs w:val="22"/>
        </w:rPr>
      </w:pPr>
      <w:r w:rsidRPr="00815E29">
        <w:rPr>
          <w:rFonts w:asciiTheme="minorHAnsi" w:eastAsia="Calibri" w:hAnsiTheme="minorHAnsi" w:cstheme="minorHAnsi"/>
          <w:sz w:val="22"/>
          <w:szCs w:val="22"/>
        </w:rPr>
        <w:t xml:space="preserve">Please contact us at </w:t>
      </w:r>
      <w:r w:rsidR="00255DB2" w:rsidRPr="00815E29">
        <w:rPr>
          <w:rFonts w:asciiTheme="minorHAnsi" w:eastAsia="Calibri" w:hAnsiTheme="minorHAnsi" w:cstheme="minorHAnsi"/>
          <w:sz w:val="22"/>
          <w:szCs w:val="22"/>
        </w:rPr>
        <w:t>customer@sgn.co.uk</w:t>
      </w:r>
      <w:r w:rsidRPr="00815E29">
        <w:rPr>
          <w:rFonts w:asciiTheme="minorHAnsi" w:eastAsia="Calibri" w:hAnsiTheme="minorHAnsi" w:cstheme="minorHAnsi"/>
          <w:sz w:val="22"/>
          <w:szCs w:val="22"/>
        </w:rPr>
        <w:t xml:space="preserve"> if you have any queries.</w:t>
      </w:r>
    </w:p>
    <w:p w14:paraId="7071EC38" w14:textId="77777777" w:rsidR="00815E29" w:rsidRPr="00815E29" w:rsidRDefault="00815E29" w:rsidP="00815E29">
      <w:pPr>
        <w:widowControl/>
        <w:overflowPunct/>
        <w:autoSpaceDE/>
        <w:autoSpaceDN/>
        <w:adjustRightInd/>
        <w:textAlignment w:val="auto"/>
        <w:rPr>
          <w:rFonts w:asciiTheme="minorHAnsi" w:eastAsia="Calibri" w:hAnsiTheme="minorHAnsi" w:cstheme="minorHAnsi"/>
          <w:sz w:val="22"/>
          <w:szCs w:val="22"/>
        </w:rPr>
      </w:pPr>
    </w:p>
    <w:p w14:paraId="3FAF9828" w14:textId="682436D4" w:rsidR="00D10169" w:rsidRPr="00815E29" w:rsidRDefault="00210B6F" w:rsidP="00815E29">
      <w:pPr>
        <w:widowControl/>
        <w:overflowPunct/>
        <w:autoSpaceDE/>
        <w:autoSpaceDN/>
        <w:adjustRightInd/>
        <w:textAlignment w:val="auto"/>
        <w:rPr>
          <w:rFonts w:asciiTheme="minorHAnsi" w:eastAsia="Calibri" w:hAnsiTheme="minorHAnsi" w:cstheme="minorHAnsi"/>
          <w:sz w:val="22"/>
          <w:szCs w:val="22"/>
        </w:rPr>
      </w:pPr>
      <w:r w:rsidRPr="00815E29">
        <w:rPr>
          <w:rFonts w:asciiTheme="minorHAnsi" w:eastAsia="Calibri" w:hAnsiTheme="minorHAnsi" w:cstheme="minorHAnsi"/>
          <w:sz w:val="22"/>
          <w:szCs w:val="22"/>
        </w:rPr>
        <w:t>If you’ve got any questions</w:t>
      </w:r>
      <w:r w:rsidR="00AB4B70" w:rsidRPr="00815E29">
        <w:rPr>
          <w:rFonts w:asciiTheme="minorHAnsi" w:eastAsia="Calibri" w:hAnsiTheme="minorHAnsi" w:cstheme="minorHAnsi"/>
          <w:sz w:val="22"/>
          <w:szCs w:val="22"/>
        </w:rPr>
        <w:t xml:space="preserve">, please don’t hesitate to get in touch with our Customer Service team. </w:t>
      </w:r>
      <w:r w:rsidR="006016CD" w:rsidRPr="00815E29">
        <w:rPr>
          <w:rFonts w:asciiTheme="minorHAnsi" w:eastAsia="Calibri" w:hAnsiTheme="minorHAnsi" w:cstheme="minorHAnsi"/>
          <w:sz w:val="22"/>
          <w:szCs w:val="22"/>
        </w:rPr>
        <w:t>Once our engineers start work, they</w:t>
      </w:r>
      <w:r w:rsidR="00AB4B70" w:rsidRPr="00815E29">
        <w:rPr>
          <w:rFonts w:asciiTheme="minorHAnsi" w:eastAsia="Calibri" w:hAnsiTheme="minorHAnsi" w:cstheme="minorHAnsi"/>
          <w:sz w:val="22"/>
          <w:szCs w:val="22"/>
        </w:rPr>
        <w:t>’ll also</w:t>
      </w:r>
      <w:r w:rsidR="006016CD" w:rsidRPr="00815E29">
        <w:rPr>
          <w:rFonts w:asciiTheme="minorHAnsi" w:eastAsia="Calibri" w:hAnsiTheme="minorHAnsi" w:cstheme="minorHAnsi"/>
          <w:sz w:val="22"/>
          <w:szCs w:val="22"/>
        </w:rPr>
        <w:t xml:space="preserve"> be happy to answer questions </w:t>
      </w:r>
      <w:r w:rsidR="00D074B9" w:rsidRPr="00815E29">
        <w:rPr>
          <w:rFonts w:asciiTheme="minorHAnsi" w:eastAsia="Calibri" w:hAnsiTheme="minorHAnsi" w:cstheme="minorHAnsi"/>
          <w:sz w:val="22"/>
          <w:szCs w:val="22"/>
        </w:rPr>
        <w:t xml:space="preserve">at any time </w:t>
      </w:r>
      <w:r w:rsidR="006016CD" w:rsidRPr="00815E29">
        <w:rPr>
          <w:rFonts w:asciiTheme="minorHAnsi" w:eastAsia="Calibri" w:hAnsiTheme="minorHAnsi" w:cstheme="minorHAnsi"/>
          <w:sz w:val="22"/>
          <w:szCs w:val="22"/>
        </w:rPr>
        <w:t>during our project.</w:t>
      </w:r>
      <w:r w:rsidR="008152AC" w:rsidRPr="00815E29">
        <w:rPr>
          <w:rFonts w:asciiTheme="minorHAnsi" w:eastAsia="Calibri" w:hAnsiTheme="minorHAnsi" w:cstheme="minorHAnsi"/>
          <w:sz w:val="22"/>
          <w:szCs w:val="22"/>
        </w:rPr>
        <w:t xml:space="preserve"> Please remember to keep a safe distance when speaking to our team or passing our site.</w:t>
      </w:r>
    </w:p>
    <w:p w14:paraId="79FB8AC9" w14:textId="1A5FD639" w:rsidR="006016CD" w:rsidRPr="00815E29" w:rsidRDefault="006016CD" w:rsidP="00815E29">
      <w:pPr>
        <w:widowControl/>
        <w:overflowPunct/>
        <w:autoSpaceDE/>
        <w:autoSpaceDN/>
        <w:adjustRightInd/>
        <w:textAlignment w:val="auto"/>
        <w:rPr>
          <w:rFonts w:asciiTheme="minorHAnsi" w:eastAsia="Calibri" w:hAnsiTheme="minorHAnsi" w:cstheme="minorHAnsi"/>
          <w:sz w:val="22"/>
          <w:szCs w:val="22"/>
        </w:rPr>
      </w:pPr>
      <w:r w:rsidRPr="00815E29">
        <w:rPr>
          <w:rFonts w:asciiTheme="minorHAnsi" w:eastAsia="Calibri" w:hAnsiTheme="minorHAnsi" w:cstheme="minorHAnsi"/>
          <w:sz w:val="22"/>
          <w:szCs w:val="22"/>
        </w:rPr>
        <w:t>Thank you in advance for your co-operation.</w:t>
      </w:r>
    </w:p>
    <w:p w14:paraId="69AA14E8" w14:textId="77777777" w:rsidR="00291DEB" w:rsidRPr="00627685" w:rsidRDefault="00291DEB" w:rsidP="00815E29">
      <w:pPr>
        <w:widowControl/>
        <w:overflowPunct/>
        <w:autoSpaceDE/>
        <w:autoSpaceDN/>
        <w:adjustRightInd/>
        <w:textAlignment w:val="auto"/>
        <w:rPr>
          <w:rFonts w:asciiTheme="minorHAnsi" w:eastAsia="Calibri" w:hAnsiTheme="minorHAnsi" w:cstheme="minorHAnsi"/>
          <w:sz w:val="22"/>
          <w:szCs w:val="22"/>
        </w:rPr>
      </w:pPr>
    </w:p>
    <w:p w14:paraId="50CC641D" w14:textId="5CFDCB98" w:rsidR="006016CD" w:rsidRPr="00815E29" w:rsidRDefault="006016CD" w:rsidP="006016CD">
      <w:pPr>
        <w:widowControl/>
        <w:overflowPunct/>
        <w:autoSpaceDE/>
        <w:autoSpaceDN/>
        <w:adjustRightInd/>
        <w:textAlignment w:val="auto"/>
        <w:rPr>
          <w:rFonts w:asciiTheme="minorHAnsi" w:eastAsia="Calibri" w:hAnsiTheme="minorHAnsi" w:cstheme="minorHAnsi"/>
          <w:sz w:val="22"/>
          <w:szCs w:val="22"/>
        </w:rPr>
      </w:pPr>
      <w:r w:rsidRPr="00815E29">
        <w:rPr>
          <w:rFonts w:asciiTheme="minorHAnsi" w:eastAsia="Calibri" w:hAnsiTheme="minorHAnsi" w:cstheme="minorHAnsi"/>
          <w:sz w:val="22"/>
          <w:szCs w:val="22"/>
        </w:rPr>
        <w:t>Yours faithfully</w:t>
      </w:r>
    </w:p>
    <w:p w14:paraId="0F786FA5" w14:textId="77777777" w:rsidR="00291DEB" w:rsidRDefault="00291DEB" w:rsidP="006016CD">
      <w:pPr>
        <w:widowControl/>
        <w:overflowPunct/>
        <w:autoSpaceDE/>
        <w:autoSpaceDN/>
        <w:adjustRightInd/>
        <w:textAlignment w:val="auto"/>
        <w:rPr>
          <w:rFonts w:ascii="Calibri" w:eastAsia="Calibri" w:hAnsi="Calibri" w:cs="Calibri"/>
          <w:sz w:val="22"/>
          <w:szCs w:val="22"/>
        </w:rPr>
      </w:pPr>
    </w:p>
    <w:p w14:paraId="1D42203E" w14:textId="77777777" w:rsidR="00815E29" w:rsidRPr="00196FDF" w:rsidRDefault="00815E29" w:rsidP="006016CD">
      <w:pPr>
        <w:widowControl/>
        <w:overflowPunct/>
        <w:autoSpaceDE/>
        <w:autoSpaceDN/>
        <w:adjustRightInd/>
        <w:textAlignment w:val="auto"/>
        <w:rPr>
          <w:rFonts w:ascii="Calibri" w:eastAsia="Calibri" w:hAnsi="Calibri" w:cs="Calibri"/>
          <w:sz w:val="22"/>
          <w:szCs w:val="22"/>
        </w:rPr>
      </w:pPr>
    </w:p>
    <w:p w14:paraId="50C9A99B" w14:textId="6F8D76C1" w:rsidR="006016CD" w:rsidRPr="00196FDF" w:rsidRDefault="0037039B" w:rsidP="006016CD">
      <w:pPr>
        <w:widowControl/>
        <w:overflowPunct/>
        <w:autoSpaceDE/>
        <w:autoSpaceDN/>
        <w:adjustRightInd/>
        <w:textAlignment w:val="auto"/>
        <w:rPr>
          <w:rFonts w:ascii="Calibri" w:eastAsia="Calibri" w:hAnsi="Calibri" w:cs="Calibri"/>
          <w:sz w:val="22"/>
          <w:szCs w:val="22"/>
        </w:rPr>
      </w:pPr>
      <w:r>
        <w:rPr>
          <w:rFonts w:ascii="Calibri" w:eastAsia="Calibri" w:hAnsi="Calibri" w:cs="Calibri"/>
          <w:sz w:val="22"/>
          <w:szCs w:val="22"/>
        </w:rPr>
        <w:t>Matthew Morland</w:t>
      </w:r>
    </w:p>
    <w:p w14:paraId="19F6600E" w14:textId="1FEC3014" w:rsidR="0056686B" w:rsidRDefault="006016CD" w:rsidP="008C6F8C">
      <w:pPr>
        <w:widowControl/>
        <w:overflowPunct/>
        <w:autoSpaceDE/>
        <w:autoSpaceDN/>
        <w:adjustRightInd/>
        <w:textAlignment w:val="auto"/>
        <w:rPr>
          <w:rFonts w:ascii="Calibri" w:eastAsia="Calibri" w:hAnsi="Calibri" w:cs="Calibri"/>
          <w:sz w:val="22"/>
          <w:szCs w:val="22"/>
        </w:rPr>
      </w:pPr>
      <w:r w:rsidRPr="00196FDF">
        <w:rPr>
          <w:rFonts w:ascii="Calibri" w:eastAsia="Calibri" w:hAnsi="Calibri" w:cs="Calibri"/>
          <w:sz w:val="22"/>
          <w:szCs w:val="22"/>
        </w:rPr>
        <w:t xml:space="preserve">Project Manager </w:t>
      </w:r>
    </w:p>
    <w:p w14:paraId="66C6B839" w14:textId="0B26E561" w:rsidR="00681D68" w:rsidRDefault="00681D68" w:rsidP="008C6F8C">
      <w:pPr>
        <w:widowControl/>
        <w:overflowPunct/>
        <w:autoSpaceDE/>
        <w:autoSpaceDN/>
        <w:adjustRightInd/>
        <w:textAlignment w:val="auto"/>
        <w:rPr>
          <w:rFonts w:ascii="Calibri" w:eastAsia="Calibri" w:hAnsi="Calibri" w:cs="Calibri"/>
          <w:sz w:val="22"/>
          <w:szCs w:val="22"/>
        </w:rPr>
      </w:pPr>
    </w:p>
    <w:sectPr w:rsidR="00681D68" w:rsidSect="00B94F34">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39" w:code="9"/>
      <w:pgMar w:top="1843" w:right="1418" w:bottom="0" w:left="1418" w:header="720" w:footer="74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BB9BD" w14:textId="77777777" w:rsidR="00CE432C" w:rsidRDefault="00CE432C" w:rsidP="00DA0786">
      <w:r>
        <w:separator/>
      </w:r>
    </w:p>
  </w:endnote>
  <w:endnote w:type="continuationSeparator" w:id="0">
    <w:p w14:paraId="6E9BC700" w14:textId="77777777" w:rsidR="00CE432C" w:rsidRDefault="00CE432C" w:rsidP="00DA0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B0D0" w14:textId="77777777" w:rsidR="0037039B" w:rsidRDefault="00370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7EE9" w14:textId="4FB22E8E" w:rsidR="005246E0" w:rsidRPr="0081495F" w:rsidRDefault="00A96F4F" w:rsidP="00564E98">
    <w:pPr>
      <w:pStyle w:val="Footer"/>
      <w:tabs>
        <w:tab w:val="clear" w:pos="8640"/>
        <w:tab w:val="right" w:pos="9214"/>
      </w:tabs>
      <w:jc w:val="center"/>
      <w:rPr>
        <w:rFonts w:ascii="Arial" w:hAnsi="Arial" w:cs="Arial"/>
      </w:rPr>
    </w:pPr>
    <w:r>
      <w:rPr>
        <w:rFonts w:ascii="Arial" w:hAnsi="Arial" w:cs="Arial"/>
        <w:noProof/>
        <w:color w:val="000000"/>
        <w:lang w:eastAsia="en-GB"/>
      </w:rPr>
      <w:drawing>
        <wp:anchor distT="0" distB="0" distL="114300" distR="114300" simplePos="0" relativeHeight="251655168" behindDoc="0" locked="0" layoutInCell="1" allowOverlap="1" wp14:anchorId="3929EB99" wp14:editId="01B0DCC0">
          <wp:simplePos x="0" y="0"/>
          <wp:positionH relativeFrom="column">
            <wp:posOffset>-670295</wp:posOffset>
          </wp:positionH>
          <wp:positionV relativeFrom="paragraph">
            <wp:posOffset>-77470</wp:posOffset>
          </wp:positionV>
          <wp:extent cx="890546" cy="207887"/>
          <wp:effectExtent l="0" t="0" r="508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ell gas.png"/>
                  <pic:cNvPicPr/>
                </pic:nvPicPr>
                <pic:blipFill>
                  <a:blip r:embed="rId1">
                    <a:extLst>
                      <a:ext uri="{28A0092B-C50C-407E-A947-70E740481C1C}">
                        <a14:useLocalDpi xmlns:a14="http://schemas.microsoft.com/office/drawing/2010/main" val="0"/>
                      </a:ext>
                    </a:extLst>
                  </a:blip>
                  <a:stretch>
                    <a:fillRect/>
                  </a:stretch>
                </pic:blipFill>
                <pic:spPr>
                  <a:xfrm>
                    <a:off x="0" y="0"/>
                    <a:ext cx="890546" cy="207887"/>
                  </a:xfrm>
                  <a:prstGeom prst="rect">
                    <a:avLst/>
                  </a:prstGeom>
                </pic:spPr>
              </pic:pic>
            </a:graphicData>
          </a:graphic>
        </wp:anchor>
      </w:drawing>
    </w:r>
    <w:r w:rsidR="00636D29">
      <w:rPr>
        <w:rFonts w:ascii="Arial" w:hAnsi="Arial" w:cs="Arial"/>
        <w:noProof/>
        <w:lang w:eastAsia="en-GB"/>
      </w:rPr>
      <w:drawing>
        <wp:anchor distT="0" distB="0" distL="114300" distR="114300" simplePos="0" relativeHeight="251657216" behindDoc="0" locked="0" layoutInCell="1" allowOverlap="1" wp14:anchorId="6D9F0AF8" wp14:editId="0974B167">
          <wp:simplePos x="0" y="0"/>
          <wp:positionH relativeFrom="page">
            <wp:align>center</wp:align>
          </wp:positionH>
          <wp:positionV relativeFrom="paragraph">
            <wp:posOffset>-234315</wp:posOffset>
          </wp:positionV>
          <wp:extent cx="7560000" cy="849600"/>
          <wp:effectExtent l="0" t="0" r="0" b="0"/>
          <wp:wrapNone/>
          <wp:docPr id="1" name="Picture 1" descr="\\diskstation\mad share\Scotia Gas\wip\LIVE JOBS\21543 business stationary word format\content\template content\SGN header footer\southern footer\southern foot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kstation\mad share\Scotia Gas\wip\LIVE JOBS\21543 business stationary word format\content\template content\SGN header footer\southern footer\southern footer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84960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A944" w14:textId="77777777" w:rsidR="0037039B" w:rsidRDefault="00370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5A0B" w14:textId="77777777" w:rsidR="00CE432C" w:rsidRDefault="00CE432C" w:rsidP="00DA0786">
      <w:r>
        <w:separator/>
      </w:r>
    </w:p>
  </w:footnote>
  <w:footnote w:type="continuationSeparator" w:id="0">
    <w:p w14:paraId="2E470A7C" w14:textId="77777777" w:rsidR="00CE432C" w:rsidRDefault="00CE432C" w:rsidP="00DA0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46AFE" w14:textId="77777777" w:rsidR="0037039B" w:rsidRDefault="00370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4AB6" w14:textId="5DB7596C" w:rsidR="005246E0" w:rsidRDefault="00291DEB">
    <w:pPr>
      <w:pStyle w:val="Header"/>
    </w:pPr>
    <w:r>
      <w:rPr>
        <w:rFonts w:ascii="Calibri" w:hAnsi="Calibri" w:cs="Calibri"/>
        <w:noProof/>
        <w:lang w:eastAsia="en-GB"/>
      </w:rPr>
      <mc:AlternateContent>
        <mc:Choice Requires="wps">
          <w:drawing>
            <wp:anchor distT="0" distB="0" distL="114300" distR="114300" simplePos="0" relativeHeight="251661312" behindDoc="0" locked="0" layoutInCell="0" allowOverlap="1" wp14:anchorId="5DEE621E" wp14:editId="146DB10D">
              <wp:simplePos x="0" y="0"/>
              <wp:positionH relativeFrom="page">
                <wp:posOffset>0</wp:posOffset>
              </wp:positionH>
              <wp:positionV relativeFrom="page">
                <wp:posOffset>190500</wp:posOffset>
              </wp:positionV>
              <wp:extent cx="7560945" cy="273050"/>
              <wp:effectExtent l="0" t="0" r="0" b="12700"/>
              <wp:wrapNone/>
              <wp:docPr id="2" name="MSIPCMa20043f081d4014aceccdd68" descr="{&quot;HashCode&quot;:202733416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962F23" w14:textId="7693ECB5" w:rsidR="00291DEB" w:rsidRPr="00291DEB" w:rsidRDefault="00291DEB" w:rsidP="00291DEB">
                          <w:pPr>
                            <w:rPr>
                              <w:rFonts w:ascii="Calibri" w:hAnsi="Calibri" w:cs="Calibri"/>
                              <w:color w:val="000000"/>
                            </w:rPr>
                          </w:pPr>
                          <w:r w:rsidRPr="00291DEB">
                            <w:rPr>
                              <w:rFonts w:ascii="Calibri" w:hAnsi="Calibri" w:cs="Calibri"/>
                              <w:color w:val="000000"/>
                            </w:rPr>
                            <w:t>Classified as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EE621E" id="_x0000_t202" coordsize="21600,21600" o:spt="202" path="m,l,21600r21600,l21600,xe">
              <v:stroke joinstyle="miter"/>
              <v:path gradientshapeok="t" o:connecttype="rect"/>
            </v:shapetype>
            <v:shape id="MSIPCMa20043f081d4014aceccdd68" o:spid="_x0000_s1026" type="#_x0000_t202" alt="{&quot;HashCode&quot;:2027334168,&quot;Height&quot;:841.0,&quot;Width&quot;:595.0,&quot;Placement&quot;:&quot;Header&quot;,&quot;Index&quot;:&quot;Primary&quot;,&quot;Section&quot;:1,&quot;Top&quot;:0.0,&quot;Left&quot;:0.0}" style="position:absolute;margin-left:0;margin-top:1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Er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Q1n8z70EsZ3wcVqlZJQT5aFjdlaHktHtCKm&#10;L90rc3YAPiBlj3CWFSve4d/n9jivDgFkk8iJyPZwDoCjFhNnw7uJYv/1nrIur3v5EwAA//8DAFBL&#10;AwQUAAYACAAAACEAKBpSTdwAAAAHAQAADwAAAGRycy9kb3ducmV2LnhtbEyPwU7DMBBE70j8g7VI&#10;3KhdKlGaZlOhIA5IHKDlA5x4SQLxOoq3afr3uCc4rUYzmnmb72bfq4nG2AVGWC4MKOI6uI4bhM/D&#10;y90jqCiWne0DE8KZIuyK66vcZi6c+IOmvTQqlXDMLEIrMmRax7olb+MiDMTJ+wqjt5Lk2Gg32lMq&#10;972+N+ZBe9txWmjtQGVL9c/+6BHK8t0dztK88fN3N1euep1qPyDe3sxPW1BCs/yF4YKf0KFITFU4&#10;souqR0iPCMLKpHtxlxuzBlUhrFcGdJHr//zFLwAAAP//AwBQSwECLQAUAAYACAAAACEAtoM4kv4A&#10;AADhAQAAEwAAAAAAAAAAAAAAAAAAAAAAW0NvbnRlbnRfVHlwZXNdLnhtbFBLAQItABQABgAIAAAA&#10;IQA4/SH/1gAAAJQBAAALAAAAAAAAAAAAAAAAAC8BAABfcmVscy8ucmVsc1BLAQItABQABgAIAAAA&#10;IQBplmErGAIAACUEAAAOAAAAAAAAAAAAAAAAAC4CAABkcnMvZTJvRG9jLnhtbFBLAQItABQABgAI&#10;AAAAIQAoGlJN3AAAAAcBAAAPAAAAAAAAAAAAAAAAAHIEAABkcnMvZG93bnJldi54bWxQSwUGAAAA&#10;AAQABADzAAAAewUAAAAA&#10;" o:allowincell="f" filled="f" stroked="f" strokeweight=".5pt">
              <v:textbox inset="20pt,0,,0">
                <w:txbxContent>
                  <w:p w14:paraId="31962F23" w14:textId="7693ECB5" w:rsidR="00291DEB" w:rsidRPr="00291DEB" w:rsidRDefault="00291DEB" w:rsidP="00291DEB">
                    <w:pPr>
                      <w:rPr>
                        <w:rFonts w:ascii="Calibri" w:hAnsi="Calibri" w:cs="Calibri"/>
                        <w:color w:val="000000"/>
                      </w:rPr>
                    </w:pPr>
                    <w:r w:rsidRPr="00291DEB">
                      <w:rPr>
                        <w:rFonts w:ascii="Calibri" w:hAnsi="Calibri" w:cs="Calibri"/>
                        <w:color w:val="000000"/>
                      </w:rPr>
                      <w:t>Classified as Internal</w:t>
                    </w:r>
                  </w:p>
                </w:txbxContent>
              </v:textbox>
              <w10:wrap anchorx="page" anchory="page"/>
            </v:shape>
          </w:pict>
        </mc:Fallback>
      </mc:AlternateContent>
    </w:r>
    <w:r w:rsidR="00C17FD4" w:rsidRPr="006016CD">
      <w:rPr>
        <w:rFonts w:ascii="Calibri" w:hAnsi="Calibri" w:cs="Calibri"/>
        <w:noProof/>
        <w:lang w:eastAsia="en-GB"/>
      </w:rPr>
      <w:drawing>
        <wp:anchor distT="0" distB="0" distL="114300" distR="114300" simplePos="0" relativeHeight="251659264" behindDoc="0" locked="0" layoutInCell="1" allowOverlap="1" wp14:anchorId="4CE55B92" wp14:editId="15F6D3D9">
          <wp:simplePos x="0" y="0"/>
          <wp:positionH relativeFrom="column">
            <wp:posOffset>4107815</wp:posOffset>
          </wp:positionH>
          <wp:positionV relativeFrom="paragraph">
            <wp:posOffset>-93401</wp:posOffset>
          </wp:positionV>
          <wp:extent cx="1928495" cy="809625"/>
          <wp:effectExtent l="0" t="0" r="0" b="9525"/>
          <wp:wrapNone/>
          <wp:docPr id="5" name="Picture 5" descr="C:\Users\Fran\Desktop\SGN Logo Landscape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an\Desktop\SGN Logo Landscape 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8495" cy="8096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4F8A" w14:textId="77777777" w:rsidR="0037039B" w:rsidRDefault="00370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9627A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EC01C1C"/>
    <w:multiLevelType w:val="hybridMultilevel"/>
    <w:tmpl w:val="6C8815F4"/>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2" w15:restartNumberingAfterBreak="0">
    <w:nsid w:val="38154DA3"/>
    <w:multiLevelType w:val="hybridMultilevel"/>
    <w:tmpl w:val="740A1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577068"/>
    <w:multiLevelType w:val="hybridMultilevel"/>
    <w:tmpl w:val="35B6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007C2C"/>
    <w:multiLevelType w:val="hybridMultilevel"/>
    <w:tmpl w:val="1332AE76"/>
    <w:lvl w:ilvl="0" w:tplc="46883D94">
      <w:start w:val="1"/>
      <w:numFmt w:val="bullet"/>
      <w:lvlText w:val=""/>
      <w:lvlJc w:val="left"/>
      <w:pPr>
        <w:ind w:left="720" w:hanging="360"/>
      </w:pPr>
      <w:rPr>
        <w:rFonts w:ascii="Symbol" w:hAnsi="Symbol" w:hint="default"/>
        <w:color w:val="EA5B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889222">
    <w:abstractNumId w:val="0"/>
  </w:num>
  <w:num w:numId="2" w16cid:durableId="1547596126">
    <w:abstractNumId w:val="0"/>
  </w:num>
  <w:num w:numId="3" w16cid:durableId="497841656">
    <w:abstractNumId w:val="0"/>
  </w:num>
  <w:num w:numId="4" w16cid:durableId="407462108">
    <w:abstractNumId w:val="0"/>
  </w:num>
  <w:num w:numId="5" w16cid:durableId="106169726">
    <w:abstractNumId w:val="0"/>
  </w:num>
  <w:num w:numId="6" w16cid:durableId="665088906">
    <w:abstractNumId w:val="0"/>
  </w:num>
  <w:num w:numId="7" w16cid:durableId="678433132">
    <w:abstractNumId w:val="0"/>
  </w:num>
  <w:num w:numId="8" w16cid:durableId="172455122">
    <w:abstractNumId w:val="2"/>
  </w:num>
  <w:num w:numId="9" w16cid:durableId="2119173678">
    <w:abstractNumId w:val="4"/>
  </w:num>
  <w:num w:numId="10" w16cid:durableId="881400227">
    <w:abstractNumId w:val="3"/>
  </w:num>
  <w:num w:numId="11" w16cid:durableId="770124284">
    <w:abstractNumId w:val="1"/>
  </w:num>
  <w:num w:numId="12" w16cid:durableId="1238051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86"/>
    <w:rsid w:val="000052B9"/>
    <w:rsid w:val="00005D15"/>
    <w:rsid w:val="0001078E"/>
    <w:rsid w:val="00016288"/>
    <w:rsid w:val="0002356B"/>
    <w:rsid w:val="00032D8C"/>
    <w:rsid w:val="00032DCD"/>
    <w:rsid w:val="00034A0A"/>
    <w:rsid w:val="000369CD"/>
    <w:rsid w:val="000417F1"/>
    <w:rsid w:val="00047AB3"/>
    <w:rsid w:val="00056DDC"/>
    <w:rsid w:val="00060C3C"/>
    <w:rsid w:val="00061EAD"/>
    <w:rsid w:val="0006287B"/>
    <w:rsid w:val="00066CC4"/>
    <w:rsid w:val="00072122"/>
    <w:rsid w:val="0007708E"/>
    <w:rsid w:val="00084436"/>
    <w:rsid w:val="0008557B"/>
    <w:rsid w:val="0008672E"/>
    <w:rsid w:val="00086828"/>
    <w:rsid w:val="000870F2"/>
    <w:rsid w:val="000927C9"/>
    <w:rsid w:val="000B51E4"/>
    <w:rsid w:val="000B7A13"/>
    <w:rsid w:val="000D7272"/>
    <w:rsid w:val="000E5E43"/>
    <w:rsid w:val="000F25B3"/>
    <w:rsid w:val="000F4C1B"/>
    <w:rsid w:val="00104FEE"/>
    <w:rsid w:val="0010762D"/>
    <w:rsid w:val="0011007C"/>
    <w:rsid w:val="00117FE3"/>
    <w:rsid w:val="001446F4"/>
    <w:rsid w:val="00154ADE"/>
    <w:rsid w:val="001759E7"/>
    <w:rsid w:val="001811E1"/>
    <w:rsid w:val="0018748B"/>
    <w:rsid w:val="001900E6"/>
    <w:rsid w:val="001962EC"/>
    <w:rsid w:val="00196FDF"/>
    <w:rsid w:val="001A2FBD"/>
    <w:rsid w:val="001A4017"/>
    <w:rsid w:val="001A7082"/>
    <w:rsid w:val="001B170E"/>
    <w:rsid w:val="001B22BE"/>
    <w:rsid w:val="001B3BAB"/>
    <w:rsid w:val="001C0AFC"/>
    <w:rsid w:val="001C2822"/>
    <w:rsid w:val="001E0A16"/>
    <w:rsid w:val="001F31B0"/>
    <w:rsid w:val="001F65B9"/>
    <w:rsid w:val="002038A2"/>
    <w:rsid w:val="002079C3"/>
    <w:rsid w:val="00207ECE"/>
    <w:rsid w:val="00210956"/>
    <w:rsid w:val="00210B6F"/>
    <w:rsid w:val="002125B1"/>
    <w:rsid w:val="0021311F"/>
    <w:rsid w:val="00216B6B"/>
    <w:rsid w:val="002329E6"/>
    <w:rsid w:val="00232CF1"/>
    <w:rsid w:val="0023352F"/>
    <w:rsid w:val="00234162"/>
    <w:rsid w:val="00234B1F"/>
    <w:rsid w:val="002354F6"/>
    <w:rsid w:val="00236A37"/>
    <w:rsid w:val="00242713"/>
    <w:rsid w:val="00252029"/>
    <w:rsid w:val="002523A0"/>
    <w:rsid w:val="00255DB2"/>
    <w:rsid w:val="00256ACC"/>
    <w:rsid w:val="00256FD1"/>
    <w:rsid w:val="00262854"/>
    <w:rsid w:val="00271F35"/>
    <w:rsid w:val="00275C63"/>
    <w:rsid w:val="00284B87"/>
    <w:rsid w:val="0029145D"/>
    <w:rsid w:val="00291DEB"/>
    <w:rsid w:val="00294CB6"/>
    <w:rsid w:val="002C0D2E"/>
    <w:rsid w:val="002D3623"/>
    <w:rsid w:val="002D3C56"/>
    <w:rsid w:val="002D52A6"/>
    <w:rsid w:val="002E3880"/>
    <w:rsid w:val="002E7A62"/>
    <w:rsid w:val="002F2DCB"/>
    <w:rsid w:val="002F3F85"/>
    <w:rsid w:val="002F6CD5"/>
    <w:rsid w:val="0030514A"/>
    <w:rsid w:val="003109ED"/>
    <w:rsid w:val="00312270"/>
    <w:rsid w:val="00314831"/>
    <w:rsid w:val="00321EDA"/>
    <w:rsid w:val="0032465D"/>
    <w:rsid w:val="00336911"/>
    <w:rsid w:val="0034799B"/>
    <w:rsid w:val="00350466"/>
    <w:rsid w:val="00354230"/>
    <w:rsid w:val="00360840"/>
    <w:rsid w:val="0036241A"/>
    <w:rsid w:val="00365D0D"/>
    <w:rsid w:val="00367AF5"/>
    <w:rsid w:val="0037039B"/>
    <w:rsid w:val="00372743"/>
    <w:rsid w:val="00375BFF"/>
    <w:rsid w:val="00376C64"/>
    <w:rsid w:val="00380F8D"/>
    <w:rsid w:val="003A2888"/>
    <w:rsid w:val="003A6440"/>
    <w:rsid w:val="003B7A62"/>
    <w:rsid w:val="003C4256"/>
    <w:rsid w:val="003C725F"/>
    <w:rsid w:val="003C7849"/>
    <w:rsid w:val="003D0158"/>
    <w:rsid w:val="003D0DB6"/>
    <w:rsid w:val="003E0296"/>
    <w:rsid w:val="003E39A5"/>
    <w:rsid w:val="003F3DCA"/>
    <w:rsid w:val="004076B3"/>
    <w:rsid w:val="00417D01"/>
    <w:rsid w:val="00424485"/>
    <w:rsid w:val="00426138"/>
    <w:rsid w:val="004330A7"/>
    <w:rsid w:val="00434257"/>
    <w:rsid w:val="00440BC4"/>
    <w:rsid w:val="0044265A"/>
    <w:rsid w:val="0044266B"/>
    <w:rsid w:val="004500DD"/>
    <w:rsid w:val="00450B14"/>
    <w:rsid w:val="00456C1E"/>
    <w:rsid w:val="0046572D"/>
    <w:rsid w:val="00474879"/>
    <w:rsid w:val="00477441"/>
    <w:rsid w:val="00486AF2"/>
    <w:rsid w:val="00492754"/>
    <w:rsid w:val="004A095B"/>
    <w:rsid w:val="004A1C69"/>
    <w:rsid w:val="004A2713"/>
    <w:rsid w:val="004A6457"/>
    <w:rsid w:val="004B0DAE"/>
    <w:rsid w:val="004B4A46"/>
    <w:rsid w:val="004B64B2"/>
    <w:rsid w:val="004D3E6A"/>
    <w:rsid w:val="004D56B2"/>
    <w:rsid w:val="004F2D59"/>
    <w:rsid w:val="004F3DB1"/>
    <w:rsid w:val="004F66F9"/>
    <w:rsid w:val="0051054E"/>
    <w:rsid w:val="00511B71"/>
    <w:rsid w:val="00515195"/>
    <w:rsid w:val="0052459A"/>
    <w:rsid w:val="005246E0"/>
    <w:rsid w:val="00530E82"/>
    <w:rsid w:val="005320BD"/>
    <w:rsid w:val="00534D6F"/>
    <w:rsid w:val="0054101A"/>
    <w:rsid w:val="005530CA"/>
    <w:rsid w:val="0055350F"/>
    <w:rsid w:val="00553802"/>
    <w:rsid w:val="00554D07"/>
    <w:rsid w:val="005605E1"/>
    <w:rsid w:val="00562C29"/>
    <w:rsid w:val="005636C0"/>
    <w:rsid w:val="00563E6C"/>
    <w:rsid w:val="00564E98"/>
    <w:rsid w:val="0056686B"/>
    <w:rsid w:val="00571978"/>
    <w:rsid w:val="00584EEB"/>
    <w:rsid w:val="00593540"/>
    <w:rsid w:val="005A09AD"/>
    <w:rsid w:val="005A2D7A"/>
    <w:rsid w:val="005A392C"/>
    <w:rsid w:val="005B3792"/>
    <w:rsid w:val="005B394D"/>
    <w:rsid w:val="005C0B49"/>
    <w:rsid w:val="005D077F"/>
    <w:rsid w:val="005D3AD8"/>
    <w:rsid w:val="005D78FD"/>
    <w:rsid w:val="005E082F"/>
    <w:rsid w:val="005F0DE5"/>
    <w:rsid w:val="005F6F5A"/>
    <w:rsid w:val="006016CD"/>
    <w:rsid w:val="006019B2"/>
    <w:rsid w:val="00611B94"/>
    <w:rsid w:val="00621BDF"/>
    <w:rsid w:val="00622AE3"/>
    <w:rsid w:val="006269EC"/>
    <w:rsid w:val="00627552"/>
    <w:rsid w:val="00627685"/>
    <w:rsid w:val="00630390"/>
    <w:rsid w:val="00633EB4"/>
    <w:rsid w:val="00635CAC"/>
    <w:rsid w:val="00636D29"/>
    <w:rsid w:val="006376F9"/>
    <w:rsid w:val="00640558"/>
    <w:rsid w:val="00641EA0"/>
    <w:rsid w:val="00644BD1"/>
    <w:rsid w:val="0065072B"/>
    <w:rsid w:val="00657E07"/>
    <w:rsid w:val="006648F8"/>
    <w:rsid w:val="006668DA"/>
    <w:rsid w:val="00667BB3"/>
    <w:rsid w:val="0067201E"/>
    <w:rsid w:val="0067513F"/>
    <w:rsid w:val="00677873"/>
    <w:rsid w:val="00681D68"/>
    <w:rsid w:val="00681E9B"/>
    <w:rsid w:val="00682AC6"/>
    <w:rsid w:val="00686BF9"/>
    <w:rsid w:val="006879E2"/>
    <w:rsid w:val="00690628"/>
    <w:rsid w:val="0069291A"/>
    <w:rsid w:val="00694129"/>
    <w:rsid w:val="006A0366"/>
    <w:rsid w:val="006B1B62"/>
    <w:rsid w:val="006B643F"/>
    <w:rsid w:val="006B7D2A"/>
    <w:rsid w:val="006C3BA2"/>
    <w:rsid w:val="006C4AB6"/>
    <w:rsid w:val="006C6533"/>
    <w:rsid w:val="006C7A01"/>
    <w:rsid w:val="006D37C8"/>
    <w:rsid w:val="006D532B"/>
    <w:rsid w:val="00701B9D"/>
    <w:rsid w:val="007057FF"/>
    <w:rsid w:val="0070605A"/>
    <w:rsid w:val="00717397"/>
    <w:rsid w:val="0073252F"/>
    <w:rsid w:val="00742001"/>
    <w:rsid w:val="00746200"/>
    <w:rsid w:val="00746E03"/>
    <w:rsid w:val="007548A1"/>
    <w:rsid w:val="00760385"/>
    <w:rsid w:val="00760EDE"/>
    <w:rsid w:val="00782B49"/>
    <w:rsid w:val="00783B18"/>
    <w:rsid w:val="00791DA9"/>
    <w:rsid w:val="007975DB"/>
    <w:rsid w:val="007A68A2"/>
    <w:rsid w:val="007B7E15"/>
    <w:rsid w:val="007C07DD"/>
    <w:rsid w:val="007C2B17"/>
    <w:rsid w:val="007D7822"/>
    <w:rsid w:val="007E257B"/>
    <w:rsid w:val="007F03FA"/>
    <w:rsid w:val="00801966"/>
    <w:rsid w:val="0080386C"/>
    <w:rsid w:val="008068E5"/>
    <w:rsid w:val="008129BD"/>
    <w:rsid w:val="008130E6"/>
    <w:rsid w:val="0081495F"/>
    <w:rsid w:val="008152AC"/>
    <w:rsid w:val="00815E29"/>
    <w:rsid w:val="00823444"/>
    <w:rsid w:val="00840EE0"/>
    <w:rsid w:val="0084252B"/>
    <w:rsid w:val="0084681A"/>
    <w:rsid w:val="00852271"/>
    <w:rsid w:val="00855CC3"/>
    <w:rsid w:val="00857731"/>
    <w:rsid w:val="008618E1"/>
    <w:rsid w:val="00862FB7"/>
    <w:rsid w:val="008646C4"/>
    <w:rsid w:val="00867202"/>
    <w:rsid w:val="008706F4"/>
    <w:rsid w:val="00874976"/>
    <w:rsid w:val="00876951"/>
    <w:rsid w:val="00877B7D"/>
    <w:rsid w:val="00880221"/>
    <w:rsid w:val="00887A58"/>
    <w:rsid w:val="008965E3"/>
    <w:rsid w:val="008A2A16"/>
    <w:rsid w:val="008A7A35"/>
    <w:rsid w:val="008B004F"/>
    <w:rsid w:val="008B1D2B"/>
    <w:rsid w:val="008B1F83"/>
    <w:rsid w:val="008C1D31"/>
    <w:rsid w:val="008C3DF1"/>
    <w:rsid w:val="008C6F8C"/>
    <w:rsid w:val="008D7648"/>
    <w:rsid w:val="008E04FA"/>
    <w:rsid w:val="008E2F59"/>
    <w:rsid w:val="008E3776"/>
    <w:rsid w:val="008E7B0C"/>
    <w:rsid w:val="008F118F"/>
    <w:rsid w:val="008F352F"/>
    <w:rsid w:val="008F62A5"/>
    <w:rsid w:val="00907151"/>
    <w:rsid w:val="00907C4C"/>
    <w:rsid w:val="0091381A"/>
    <w:rsid w:val="009154E3"/>
    <w:rsid w:val="009160D5"/>
    <w:rsid w:val="00920D1B"/>
    <w:rsid w:val="00924C6F"/>
    <w:rsid w:val="00925E22"/>
    <w:rsid w:val="00940693"/>
    <w:rsid w:val="00940AB2"/>
    <w:rsid w:val="009523A1"/>
    <w:rsid w:val="00952C95"/>
    <w:rsid w:val="00961259"/>
    <w:rsid w:val="00971854"/>
    <w:rsid w:val="00972EFE"/>
    <w:rsid w:val="009820EF"/>
    <w:rsid w:val="00990B14"/>
    <w:rsid w:val="00994F9C"/>
    <w:rsid w:val="009A30D3"/>
    <w:rsid w:val="009B1F93"/>
    <w:rsid w:val="009B2115"/>
    <w:rsid w:val="009B4219"/>
    <w:rsid w:val="009D1340"/>
    <w:rsid w:val="009D3AA5"/>
    <w:rsid w:val="009E1109"/>
    <w:rsid w:val="009E1165"/>
    <w:rsid w:val="009E2FC1"/>
    <w:rsid w:val="009E7100"/>
    <w:rsid w:val="009E75BE"/>
    <w:rsid w:val="009F3FD4"/>
    <w:rsid w:val="00A02216"/>
    <w:rsid w:val="00A04F40"/>
    <w:rsid w:val="00A06DBF"/>
    <w:rsid w:val="00A11A9B"/>
    <w:rsid w:val="00A11E97"/>
    <w:rsid w:val="00A120A5"/>
    <w:rsid w:val="00A15D46"/>
    <w:rsid w:val="00A21510"/>
    <w:rsid w:val="00A37BA2"/>
    <w:rsid w:val="00A47208"/>
    <w:rsid w:val="00A511C8"/>
    <w:rsid w:val="00A514E0"/>
    <w:rsid w:val="00A67595"/>
    <w:rsid w:val="00A719BC"/>
    <w:rsid w:val="00A71DA3"/>
    <w:rsid w:val="00A72795"/>
    <w:rsid w:val="00A72F92"/>
    <w:rsid w:val="00A77EAA"/>
    <w:rsid w:val="00A83CB2"/>
    <w:rsid w:val="00A84241"/>
    <w:rsid w:val="00A84A30"/>
    <w:rsid w:val="00A85124"/>
    <w:rsid w:val="00A94347"/>
    <w:rsid w:val="00A96F4F"/>
    <w:rsid w:val="00AA54BC"/>
    <w:rsid w:val="00AA79FE"/>
    <w:rsid w:val="00AB1661"/>
    <w:rsid w:val="00AB413A"/>
    <w:rsid w:val="00AB4B70"/>
    <w:rsid w:val="00AB5A0A"/>
    <w:rsid w:val="00AB6B6D"/>
    <w:rsid w:val="00AC4ED9"/>
    <w:rsid w:val="00AD2541"/>
    <w:rsid w:val="00AD3B41"/>
    <w:rsid w:val="00AD592A"/>
    <w:rsid w:val="00AF0FD5"/>
    <w:rsid w:val="00AF543E"/>
    <w:rsid w:val="00AF5AD2"/>
    <w:rsid w:val="00AF6FFA"/>
    <w:rsid w:val="00B0060B"/>
    <w:rsid w:val="00B01BCA"/>
    <w:rsid w:val="00B0456F"/>
    <w:rsid w:val="00B0632A"/>
    <w:rsid w:val="00B21DCE"/>
    <w:rsid w:val="00B23997"/>
    <w:rsid w:val="00B271B7"/>
    <w:rsid w:val="00B34CD5"/>
    <w:rsid w:val="00B372C1"/>
    <w:rsid w:val="00B41A15"/>
    <w:rsid w:val="00B44922"/>
    <w:rsid w:val="00B452A4"/>
    <w:rsid w:val="00B74EF1"/>
    <w:rsid w:val="00B75409"/>
    <w:rsid w:val="00B764DD"/>
    <w:rsid w:val="00B770C7"/>
    <w:rsid w:val="00B77229"/>
    <w:rsid w:val="00B802F7"/>
    <w:rsid w:val="00B81DC5"/>
    <w:rsid w:val="00B83736"/>
    <w:rsid w:val="00B872D6"/>
    <w:rsid w:val="00B94F34"/>
    <w:rsid w:val="00B97BC0"/>
    <w:rsid w:val="00BA1FE8"/>
    <w:rsid w:val="00BA2416"/>
    <w:rsid w:val="00BA79B0"/>
    <w:rsid w:val="00BD7EC9"/>
    <w:rsid w:val="00BE31A0"/>
    <w:rsid w:val="00BF2A6C"/>
    <w:rsid w:val="00BF42F3"/>
    <w:rsid w:val="00BF4B84"/>
    <w:rsid w:val="00BF59B1"/>
    <w:rsid w:val="00C04A13"/>
    <w:rsid w:val="00C04BFE"/>
    <w:rsid w:val="00C0689E"/>
    <w:rsid w:val="00C16FDF"/>
    <w:rsid w:val="00C17FD4"/>
    <w:rsid w:val="00C250CE"/>
    <w:rsid w:val="00C2541D"/>
    <w:rsid w:val="00C31895"/>
    <w:rsid w:val="00C3384B"/>
    <w:rsid w:val="00C34305"/>
    <w:rsid w:val="00C35E06"/>
    <w:rsid w:val="00C512CD"/>
    <w:rsid w:val="00C538ED"/>
    <w:rsid w:val="00C53950"/>
    <w:rsid w:val="00C545F1"/>
    <w:rsid w:val="00C551D8"/>
    <w:rsid w:val="00C62792"/>
    <w:rsid w:val="00C633E6"/>
    <w:rsid w:val="00C66720"/>
    <w:rsid w:val="00C74846"/>
    <w:rsid w:val="00C858DF"/>
    <w:rsid w:val="00CA5A20"/>
    <w:rsid w:val="00CA6104"/>
    <w:rsid w:val="00CA732E"/>
    <w:rsid w:val="00CC1626"/>
    <w:rsid w:val="00CC61DE"/>
    <w:rsid w:val="00CD0B09"/>
    <w:rsid w:val="00CD3716"/>
    <w:rsid w:val="00CD7A79"/>
    <w:rsid w:val="00CE432C"/>
    <w:rsid w:val="00CF07A9"/>
    <w:rsid w:val="00CF2A78"/>
    <w:rsid w:val="00CF2DCF"/>
    <w:rsid w:val="00CF41FF"/>
    <w:rsid w:val="00D00098"/>
    <w:rsid w:val="00D074B9"/>
    <w:rsid w:val="00D10169"/>
    <w:rsid w:val="00D17989"/>
    <w:rsid w:val="00D233BA"/>
    <w:rsid w:val="00D30A11"/>
    <w:rsid w:val="00D36943"/>
    <w:rsid w:val="00D36C33"/>
    <w:rsid w:val="00D37049"/>
    <w:rsid w:val="00D41C7A"/>
    <w:rsid w:val="00D4342A"/>
    <w:rsid w:val="00D43B4D"/>
    <w:rsid w:val="00D44B46"/>
    <w:rsid w:val="00D4579C"/>
    <w:rsid w:val="00D47E29"/>
    <w:rsid w:val="00D529E2"/>
    <w:rsid w:val="00D5567A"/>
    <w:rsid w:val="00D628CA"/>
    <w:rsid w:val="00D63928"/>
    <w:rsid w:val="00D63C76"/>
    <w:rsid w:val="00D80CB5"/>
    <w:rsid w:val="00D90FD4"/>
    <w:rsid w:val="00DA0786"/>
    <w:rsid w:val="00DA1D2E"/>
    <w:rsid w:val="00DA20E5"/>
    <w:rsid w:val="00DB6096"/>
    <w:rsid w:val="00DC1B2A"/>
    <w:rsid w:val="00DC3D2B"/>
    <w:rsid w:val="00DD1EB3"/>
    <w:rsid w:val="00DD43C5"/>
    <w:rsid w:val="00DE01C1"/>
    <w:rsid w:val="00DF1E8C"/>
    <w:rsid w:val="00DF275A"/>
    <w:rsid w:val="00DF6C86"/>
    <w:rsid w:val="00E067E6"/>
    <w:rsid w:val="00E10C69"/>
    <w:rsid w:val="00E1665E"/>
    <w:rsid w:val="00E30E59"/>
    <w:rsid w:val="00E34342"/>
    <w:rsid w:val="00E37903"/>
    <w:rsid w:val="00E418B7"/>
    <w:rsid w:val="00E44447"/>
    <w:rsid w:val="00E448E8"/>
    <w:rsid w:val="00E45007"/>
    <w:rsid w:val="00E45883"/>
    <w:rsid w:val="00E45DE0"/>
    <w:rsid w:val="00E47CD3"/>
    <w:rsid w:val="00E531A2"/>
    <w:rsid w:val="00E534F9"/>
    <w:rsid w:val="00E537BF"/>
    <w:rsid w:val="00E61811"/>
    <w:rsid w:val="00E62DA1"/>
    <w:rsid w:val="00E7310F"/>
    <w:rsid w:val="00E751B0"/>
    <w:rsid w:val="00E800B4"/>
    <w:rsid w:val="00E910F0"/>
    <w:rsid w:val="00E91761"/>
    <w:rsid w:val="00EA5C86"/>
    <w:rsid w:val="00EB30B2"/>
    <w:rsid w:val="00EC42B5"/>
    <w:rsid w:val="00EC7B53"/>
    <w:rsid w:val="00ED0E12"/>
    <w:rsid w:val="00ED19F5"/>
    <w:rsid w:val="00ED3457"/>
    <w:rsid w:val="00ED59A9"/>
    <w:rsid w:val="00EE2777"/>
    <w:rsid w:val="00EF0C2B"/>
    <w:rsid w:val="00EF1D71"/>
    <w:rsid w:val="00EF34BD"/>
    <w:rsid w:val="00F013C2"/>
    <w:rsid w:val="00F138F7"/>
    <w:rsid w:val="00F14A03"/>
    <w:rsid w:val="00F20C8A"/>
    <w:rsid w:val="00F303F8"/>
    <w:rsid w:val="00F33CD4"/>
    <w:rsid w:val="00F3643F"/>
    <w:rsid w:val="00F36836"/>
    <w:rsid w:val="00F37A04"/>
    <w:rsid w:val="00F37E0F"/>
    <w:rsid w:val="00F413D5"/>
    <w:rsid w:val="00F43D65"/>
    <w:rsid w:val="00F445BD"/>
    <w:rsid w:val="00F62038"/>
    <w:rsid w:val="00F736A2"/>
    <w:rsid w:val="00F91972"/>
    <w:rsid w:val="00FA32D9"/>
    <w:rsid w:val="00FA3D1F"/>
    <w:rsid w:val="00FC141C"/>
    <w:rsid w:val="00FC1E70"/>
    <w:rsid w:val="00FC22C5"/>
    <w:rsid w:val="00FC6292"/>
    <w:rsid w:val="00FD3E3A"/>
    <w:rsid w:val="00FE42A9"/>
    <w:rsid w:val="00FE5875"/>
    <w:rsid w:val="00FF5A7D"/>
    <w:rsid w:val="00FF6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EEE719"/>
  <w15:docId w15:val="{A6011F04-4FD6-4BF9-9925-152CA58C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2F7"/>
    <w:pPr>
      <w:widowControl w:val="0"/>
      <w:overflowPunct w:val="0"/>
      <w:autoSpaceDE w:val="0"/>
      <w:autoSpaceDN w:val="0"/>
      <w:adjustRightInd w:val="0"/>
      <w:textAlignment w:val="baseline"/>
    </w:pPr>
    <w:rPr>
      <w:sz w:val="20"/>
      <w:szCs w:val="20"/>
      <w:lang w:eastAsia="en-US"/>
    </w:rPr>
  </w:style>
  <w:style w:type="paragraph" w:styleId="Heading7">
    <w:name w:val="heading 7"/>
    <w:basedOn w:val="Normal"/>
    <w:next w:val="Normal"/>
    <w:link w:val="Heading7Char"/>
    <w:qFormat/>
    <w:rsid w:val="00B802F7"/>
    <w:pPr>
      <w:keepNext/>
      <w:jc w:val="both"/>
      <w:outlineLvl w:val="6"/>
    </w:pPr>
    <w:rPr>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semiHidden/>
    <w:locked/>
    <w:rsid w:val="00E45007"/>
    <w:rPr>
      <w:rFonts w:ascii="Calibri" w:hAnsi="Calibri" w:cs="Times New Roman"/>
      <w:sz w:val="24"/>
      <w:szCs w:val="24"/>
      <w:lang w:eastAsia="en-US"/>
    </w:rPr>
  </w:style>
  <w:style w:type="paragraph" w:styleId="Header">
    <w:name w:val="header"/>
    <w:basedOn w:val="Normal"/>
    <w:link w:val="HeaderChar"/>
    <w:uiPriority w:val="99"/>
    <w:semiHidden/>
    <w:rsid w:val="00B802F7"/>
    <w:pPr>
      <w:tabs>
        <w:tab w:val="center" w:pos="4320"/>
        <w:tab w:val="right" w:pos="8640"/>
      </w:tabs>
    </w:pPr>
  </w:style>
  <w:style w:type="character" w:customStyle="1" w:styleId="HeaderChar">
    <w:name w:val="Header Char"/>
    <w:basedOn w:val="DefaultParagraphFont"/>
    <w:link w:val="Header"/>
    <w:uiPriority w:val="99"/>
    <w:semiHidden/>
    <w:locked/>
    <w:rsid w:val="00E45007"/>
    <w:rPr>
      <w:rFonts w:cs="Times New Roman"/>
      <w:sz w:val="20"/>
      <w:szCs w:val="20"/>
      <w:lang w:eastAsia="en-US"/>
    </w:rPr>
  </w:style>
  <w:style w:type="paragraph" w:styleId="Footer">
    <w:name w:val="footer"/>
    <w:basedOn w:val="Normal"/>
    <w:link w:val="FooterChar"/>
    <w:uiPriority w:val="99"/>
    <w:rsid w:val="00B802F7"/>
    <w:pPr>
      <w:tabs>
        <w:tab w:val="center" w:pos="4320"/>
        <w:tab w:val="right" w:pos="8640"/>
      </w:tabs>
    </w:pPr>
  </w:style>
  <w:style w:type="character" w:customStyle="1" w:styleId="FooterChar">
    <w:name w:val="Footer Char"/>
    <w:basedOn w:val="DefaultParagraphFont"/>
    <w:link w:val="Footer"/>
    <w:uiPriority w:val="99"/>
    <w:semiHidden/>
    <w:locked/>
    <w:rsid w:val="00E45007"/>
    <w:rPr>
      <w:rFonts w:cs="Times New Roman"/>
      <w:sz w:val="20"/>
      <w:szCs w:val="20"/>
      <w:lang w:eastAsia="en-US"/>
    </w:rPr>
  </w:style>
  <w:style w:type="paragraph" w:styleId="List2">
    <w:name w:val="List 2"/>
    <w:basedOn w:val="Normal"/>
    <w:rsid w:val="009523A1"/>
    <w:pPr>
      <w:widowControl/>
      <w:overflowPunct/>
      <w:autoSpaceDE/>
      <w:autoSpaceDN/>
      <w:adjustRightInd/>
      <w:ind w:left="566" w:hanging="283"/>
      <w:textAlignment w:val="auto"/>
    </w:pPr>
    <w:rPr>
      <w:rFonts w:ascii="Arial" w:hAnsi="Arial"/>
      <w:szCs w:val="24"/>
      <w:lang w:eastAsia="en-GB"/>
    </w:rPr>
  </w:style>
  <w:style w:type="paragraph" w:styleId="BalloonText">
    <w:name w:val="Balloon Text"/>
    <w:basedOn w:val="Normal"/>
    <w:link w:val="BalloonTextChar"/>
    <w:uiPriority w:val="99"/>
    <w:semiHidden/>
    <w:rsid w:val="009523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23A1"/>
    <w:rPr>
      <w:rFonts w:ascii="Tahoma" w:hAnsi="Tahoma" w:cs="Tahoma"/>
      <w:sz w:val="16"/>
      <w:szCs w:val="16"/>
      <w:lang w:eastAsia="en-US"/>
    </w:rPr>
  </w:style>
  <w:style w:type="paragraph" w:customStyle="1" w:styleId="TableText">
    <w:name w:val="Table Text"/>
    <w:basedOn w:val="Normal"/>
    <w:uiPriority w:val="99"/>
    <w:rsid w:val="009523A1"/>
    <w:pPr>
      <w:widowControl/>
      <w:overflowPunct/>
      <w:autoSpaceDE/>
      <w:autoSpaceDN/>
      <w:adjustRightInd/>
      <w:textAlignment w:val="auto"/>
    </w:pPr>
    <w:rPr>
      <w:rFonts w:ascii="Arial" w:hAnsi="Arial"/>
      <w:sz w:val="18"/>
    </w:rPr>
  </w:style>
  <w:style w:type="paragraph" w:customStyle="1" w:styleId="DefaultText">
    <w:name w:val="Default Text"/>
    <w:basedOn w:val="Normal"/>
    <w:uiPriority w:val="99"/>
    <w:rsid w:val="009523A1"/>
    <w:pPr>
      <w:widowControl/>
      <w:overflowPunct/>
      <w:autoSpaceDE/>
      <w:autoSpaceDN/>
      <w:adjustRightInd/>
      <w:textAlignment w:val="auto"/>
    </w:pPr>
    <w:rPr>
      <w:sz w:val="24"/>
    </w:rPr>
  </w:style>
  <w:style w:type="paragraph" w:styleId="ListBullet">
    <w:name w:val="List Bullet"/>
    <w:basedOn w:val="Normal"/>
    <w:uiPriority w:val="99"/>
    <w:rsid w:val="0081495F"/>
    <w:pPr>
      <w:widowControl/>
      <w:numPr>
        <w:numId w:val="2"/>
      </w:numPr>
      <w:overflowPunct/>
      <w:autoSpaceDE/>
      <w:autoSpaceDN/>
      <w:adjustRightInd/>
      <w:textAlignment w:val="auto"/>
    </w:pPr>
    <w:rPr>
      <w:rFonts w:ascii="Arial" w:hAnsi="Arial"/>
      <w:szCs w:val="24"/>
      <w:lang w:eastAsia="en-GB"/>
    </w:rPr>
  </w:style>
  <w:style w:type="paragraph" w:customStyle="1" w:styleId="Default">
    <w:name w:val="Default"/>
    <w:uiPriority w:val="99"/>
    <w:rsid w:val="008706F4"/>
    <w:pPr>
      <w:autoSpaceDE w:val="0"/>
      <w:autoSpaceDN w:val="0"/>
      <w:adjustRightInd w:val="0"/>
    </w:pPr>
    <w:rPr>
      <w:rFonts w:ascii="Arial" w:hAnsi="Arial" w:cs="Arial"/>
      <w:color w:val="000000"/>
      <w:sz w:val="24"/>
      <w:szCs w:val="24"/>
      <w:lang w:eastAsia="en-US"/>
    </w:rPr>
  </w:style>
  <w:style w:type="character" w:styleId="HTMLCite">
    <w:name w:val="HTML Cite"/>
    <w:basedOn w:val="DefaultParagraphFont"/>
    <w:uiPriority w:val="99"/>
    <w:semiHidden/>
    <w:unhideWhenUsed/>
    <w:rsid w:val="00952C95"/>
    <w:rPr>
      <w:i/>
      <w:iCs/>
    </w:rPr>
  </w:style>
  <w:style w:type="character" w:styleId="Hyperlink">
    <w:name w:val="Hyperlink"/>
    <w:basedOn w:val="DefaultParagraphFont"/>
    <w:uiPriority w:val="99"/>
    <w:unhideWhenUsed/>
    <w:rsid w:val="002F6CD5"/>
    <w:rPr>
      <w:color w:val="0000FF" w:themeColor="hyperlink"/>
      <w:u w:val="single"/>
    </w:rPr>
  </w:style>
  <w:style w:type="paragraph" w:styleId="ListParagraph">
    <w:name w:val="List Paragraph"/>
    <w:basedOn w:val="Normal"/>
    <w:uiPriority w:val="34"/>
    <w:qFormat/>
    <w:rsid w:val="00D074B9"/>
    <w:pPr>
      <w:ind w:left="720"/>
      <w:contextualSpacing/>
    </w:pPr>
  </w:style>
  <w:style w:type="table" w:styleId="TableGrid">
    <w:name w:val="Table Grid"/>
    <w:basedOn w:val="TableNormal"/>
    <w:locked/>
    <w:rsid w:val="00321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3CB2"/>
    <w:rPr>
      <w:sz w:val="16"/>
      <w:szCs w:val="16"/>
    </w:rPr>
  </w:style>
  <w:style w:type="paragraph" w:styleId="CommentText">
    <w:name w:val="annotation text"/>
    <w:basedOn w:val="Normal"/>
    <w:link w:val="CommentTextChar"/>
    <w:uiPriority w:val="99"/>
    <w:unhideWhenUsed/>
    <w:rsid w:val="00A83CB2"/>
  </w:style>
  <w:style w:type="character" w:customStyle="1" w:styleId="CommentTextChar">
    <w:name w:val="Comment Text Char"/>
    <w:basedOn w:val="DefaultParagraphFont"/>
    <w:link w:val="CommentText"/>
    <w:uiPriority w:val="99"/>
    <w:rsid w:val="00A83CB2"/>
    <w:rPr>
      <w:sz w:val="20"/>
      <w:szCs w:val="20"/>
      <w:lang w:eastAsia="en-US"/>
    </w:rPr>
  </w:style>
  <w:style w:type="paragraph" w:styleId="CommentSubject">
    <w:name w:val="annotation subject"/>
    <w:basedOn w:val="CommentText"/>
    <w:next w:val="CommentText"/>
    <w:link w:val="CommentSubjectChar"/>
    <w:uiPriority w:val="99"/>
    <w:semiHidden/>
    <w:unhideWhenUsed/>
    <w:rsid w:val="00A83CB2"/>
    <w:rPr>
      <w:b/>
      <w:bCs/>
    </w:rPr>
  </w:style>
  <w:style w:type="character" w:customStyle="1" w:styleId="CommentSubjectChar">
    <w:name w:val="Comment Subject Char"/>
    <w:basedOn w:val="CommentTextChar"/>
    <w:link w:val="CommentSubject"/>
    <w:uiPriority w:val="99"/>
    <w:semiHidden/>
    <w:rsid w:val="00A83CB2"/>
    <w:rPr>
      <w:b/>
      <w:bCs/>
      <w:sz w:val="20"/>
      <w:szCs w:val="20"/>
      <w:lang w:eastAsia="en-US"/>
    </w:rPr>
  </w:style>
  <w:style w:type="character" w:styleId="UnresolvedMention">
    <w:name w:val="Unresolved Mention"/>
    <w:basedOn w:val="DefaultParagraphFont"/>
    <w:uiPriority w:val="99"/>
    <w:semiHidden/>
    <w:unhideWhenUsed/>
    <w:rsid w:val="00815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39350">
      <w:bodyDiv w:val="1"/>
      <w:marLeft w:val="0"/>
      <w:marRight w:val="0"/>
      <w:marTop w:val="0"/>
      <w:marBottom w:val="0"/>
      <w:divBdr>
        <w:top w:val="none" w:sz="0" w:space="0" w:color="auto"/>
        <w:left w:val="none" w:sz="0" w:space="0" w:color="auto"/>
        <w:bottom w:val="none" w:sz="0" w:space="0" w:color="auto"/>
        <w:right w:val="none" w:sz="0" w:space="0" w:color="auto"/>
      </w:divBdr>
    </w:div>
    <w:div w:id="1166746023">
      <w:bodyDiv w:val="1"/>
      <w:marLeft w:val="0"/>
      <w:marRight w:val="0"/>
      <w:marTop w:val="0"/>
      <w:marBottom w:val="0"/>
      <w:divBdr>
        <w:top w:val="none" w:sz="0" w:space="0" w:color="auto"/>
        <w:left w:val="none" w:sz="0" w:space="0" w:color="auto"/>
        <w:bottom w:val="none" w:sz="0" w:space="0" w:color="auto"/>
        <w:right w:val="none" w:sz="0" w:space="0" w:color="auto"/>
      </w:divBdr>
    </w:div>
    <w:div w:id="1338191146">
      <w:bodyDiv w:val="1"/>
      <w:marLeft w:val="0"/>
      <w:marRight w:val="0"/>
      <w:marTop w:val="0"/>
      <w:marBottom w:val="0"/>
      <w:divBdr>
        <w:top w:val="none" w:sz="0" w:space="0" w:color="auto"/>
        <w:left w:val="none" w:sz="0" w:space="0" w:color="auto"/>
        <w:bottom w:val="none" w:sz="0" w:space="0" w:color="auto"/>
        <w:right w:val="none" w:sz="0" w:space="0" w:color="auto"/>
      </w:divBdr>
    </w:div>
    <w:div w:id="1434131741">
      <w:bodyDiv w:val="1"/>
      <w:marLeft w:val="0"/>
      <w:marRight w:val="0"/>
      <w:marTop w:val="0"/>
      <w:marBottom w:val="0"/>
      <w:divBdr>
        <w:top w:val="none" w:sz="0" w:space="0" w:color="auto"/>
        <w:left w:val="none" w:sz="0" w:space="0" w:color="auto"/>
        <w:bottom w:val="none" w:sz="0" w:space="0" w:color="auto"/>
        <w:right w:val="none" w:sz="0" w:space="0" w:color="auto"/>
      </w:divBdr>
    </w:div>
    <w:div w:id="1453551073">
      <w:bodyDiv w:val="1"/>
      <w:marLeft w:val="0"/>
      <w:marRight w:val="0"/>
      <w:marTop w:val="0"/>
      <w:marBottom w:val="0"/>
      <w:divBdr>
        <w:top w:val="none" w:sz="0" w:space="0" w:color="auto"/>
        <w:left w:val="none" w:sz="0" w:space="0" w:color="auto"/>
        <w:bottom w:val="none" w:sz="0" w:space="0" w:color="auto"/>
        <w:right w:val="none" w:sz="0" w:space="0" w:color="auto"/>
      </w:divBdr>
    </w:div>
    <w:div w:id="1690329447">
      <w:bodyDiv w:val="1"/>
      <w:marLeft w:val="0"/>
      <w:marRight w:val="0"/>
      <w:marTop w:val="0"/>
      <w:marBottom w:val="0"/>
      <w:divBdr>
        <w:top w:val="none" w:sz="0" w:space="0" w:color="auto"/>
        <w:left w:val="none" w:sz="0" w:space="0" w:color="auto"/>
        <w:bottom w:val="none" w:sz="0" w:space="0" w:color="auto"/>
        <w:right w:val="none" w:sz="0" w:space="0" w:color="auto"/>
      </w:divBdr>
    </w:div>
    <w:div w:id="1916433774">
      <w:bodyDiv w:val="1"/>
      <w:marLeft w:val="0"/>
      <w:marRight w:val="0"/>
      <w:marTop w:val="0"/>
      <w:marBottom w:val="0"/>
      <w:divBdr>
        <w:top w:val="none" w:sz="0" w:space="0" w:color="auto"/>
        <w:left w:val="none" w:sz="0" w:space="0" w:color="auto"/>
        <w:bottom w:val="none" w:sz="0" w:space="0" w:color="auto"/>
        <w:right w:val="none" w:sz="0" w:space="0" w:color="auto"/>
      </w:divBdr>
    </w:div>
    <w:div w:id="211616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73013\Application%20Data\Microsoft\Templates\Letter%20Before%20Ac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6F1A77822CB4C84F9362C3632CDA4" ma:contentTypeVersion="15" ma:contentTypeDescription="Create a new document." ma:contentTypeScope="" ma:versionID="0c27d4cda1e9ba747edc47e504d6c06d">
  <xsd:schema xmlns:xsd="http://www.w3.org/2001/XMLSchema" xmlns:xs="http://www.w3.org/2001/XMLSchema" xmlns:p="http://schemas.microsoft.com/office/2006/metadata/properties" xmlns:ns1="http://schemas.microsoft.com/sharepoint/v3" xmlns:ns3="179106ec-9213-4918-9697-2b03d6be75d3" xmlns:ns4="fe15b0c9-cdbf-4dab-a030-fd5caf748197" targetNamespace="http://schemas.microsoft.com/office/2006/metadata/properties" ma:root="true" ma:fieldsID="0aac75d7b85b49e654a6656c34952707" ns1:_="" ns3:_="" ns4:_="">
    <xsd:import namespace="http://schemas.microsoft.com/sharepoint/v3"/>
    <xsd:import namespace="179106ec-9213-4918-9697-2b03d6be75d3"/>
    <xsd:import namespace="fe15b0c9-cdbf-4dab-a030-fd5caf748197"/>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3:MediaServiceOCR"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9106ec-9213-4918-9697-2b03d6be75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15b0c9-cdbf-4dab-a030-fd5caf74819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118262-90DE-4703-8CD1-BB7D60D0E19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989F2B0-EBE8-4F60-90BE-1DA0A1876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9106ec-9213-4918-9697-2b03d6be75d3"/>
    <ds:schemaRef ds:uri="fe15b0c9-cdbf-4dab-a030-fd5caf748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01DCFF-A80E-477D-B9EE-F04AB2BD51FE}">
  <ds:schemaRefs>
    <ds:schemaRef ds:uri="http://schemas.openxmlformats.org/officeDocument/2006/bibliography"/>
  </ds:schemaRefs>
</ds:datastoreItem>
</file>

<file path=customXml/itemProps4.xml><?xml version="1.0" encoding="utf-8"?>
<ds:datastoreItem xmlns:ds="http://schemas.openxmlformats.org/officeDocument/2006/customXml" ds:itemID="{15F1D49A-F30E-45F0-ADF5-799A0B4DB9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 Before Action</Template>
  <TotalTime>3</TotalTime>
  <Pages>2</Pages>
  <Words>511</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Signform</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SM73013</dc:creator>
  <cp:lastModifiedBy>rebeccajelkin@gmail.com</cp:lastModifiedBy>
  <cp:revision>2</cp:revision>
  <cp:lastPrinted>2014-10-02T11:04:00Z</cp:lastPrinted>
  <dcterms:created xsi:type="dcterms:W3CDTF">2023-05-03T11:03:00Z</dcterms:created>
  <dcterms:modified xsi:type="dcterms:W3CDTF">2023-05-03T11:03:00Z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TC011960301033</vt:lpwstr>
  </property>
  <property fmtid="{D5CDD505-2E9C-101B-9397-08002B2CF9AE}" pid="3" name="ContentTypeId">
    <vt:lpwstr>0x0101005A96F1A77822CB4C84F9362C3632CDA4</vt:lpwstr>
  </property>
  <property fmtid="{D5CDD505-2E9C-101B-9397-08002B2CF9AE}" pid="4" name="Order">
    <vt:r8>100</vt:r8>
  </property>
  <property fmtid="{D5CDD505-2E9C-101B-9397-08002B2CF9AE}" pid="5" name="IsMyDocuments">
    <vt:bool>false</vt:bool>
  </property>
  <property fmtid="{D5CDD505-2E9C-101B-9397-08002B2CF9AE}" pid="6" name="SharedWithInternal">
    <vt:lpwstr/>
  </property>
  <property fmtid="{D5CDD505-2E9C-101B-9397-08002B2CF9AE}" pid="7" name="MSIP_Label_2b73dd0b-afe1-4a46-943f-1bdb914b8a49_Enabled">
    <vt:lpwstr>true</vt:lpwstr>
  </property>
  <property fmtid="{D5CDD505-2E9C-101B-9397-08002B2CF9AE}" pid="8" name="MSIP_Label_2b73dd0b-afe1-4a46-943f-1bdb914b8a49_SetDate">
    <vt:lpwstr>2020-05-14T07:57:35Z</vt:lpwstr>
  </property>
  <property fmtid="{D5CDD505-2E9C-101B-9397-08002B2CF9AE}" pid="9" name="MSIP_Label_2b73dd0b-afe1-4a46-943f-1bdb914b8a49_Method">
    <vt:lpwstr>Standard</vt:lpwstr>
  </property>
  <property fmtid="{D5CDD505-2E9C-101B-9397-08002B2CF9AE}" pid="10" name="MSIP_Label_2b73dd0b-afe1-4a46-943f-1bdb914b8a49_Name">
    <vt:lpwstr>Internal</vt:lpwstr>
  </property>
  <property fmtid="{D5CDD505-2E9C-101B-9397-08002B2CF9AE}" pid="11" name="MSIP_Label_2b73dd0b-afe1-4a46-943f-1bdb914b8a49_SiteId">
    <vt:lpwstr>b9563cbc-9874-41ab-b448-7e0f61aff3eb</vt:lpwstr>
  </property>
  <property fmtid="{D5CDD505-2E9C-101B-9397-08002B2CF9AE}" pid="12" name="MSIP_Label_2b73dd0b-afe1-4a46-943f-1bdb914b8a49_ActionId">
    <vt:lpwstr>90e809b7-3632-4c96-9e47-00002182b20f</vt:lpwstr>
  </property>
  <property fmtid="{D5CDD505-2E9C-101B-9397-08002B2CF9AE}" pid="13" name="MSIP_Label_2b73dd0b-afe1-4a46-943f-1bdb914b8a49_ContentBits">
    <vt:lpwstr>2</vt:lpwstr>
  </property>
</Properties>
</file>